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24E46" w14:textId="77777777" w:rsidR="00AA0B4F" w:rsidRPr="00836409" w:rsidRDefault="00AA0B4F" w:rsidP="00AA0B4F">
      <w:pPr>
        <w:spacing w:before="74"/>
        <w:ind w:left="779" w:right="781"/>
        <w:jc w:val="center"/>
        <w:rPr>
          <w:rFonts w:ascii="Arial" w:eastAsia="Arial" w:hAnsi="Arial" w:cs="Arial"/>
          <w:color w:val="000000" w:themeColor="text1"/>
          <w:sz w:val="20"/>
          <w:szCs w:val="20"/>
        </w:rPr>
      </w:pPr>
      <w:bookmarkStart w:id="0" w:name="_GoBack"/>
      <w:bookmarkEnd w:id="0"/>
      <w:r w:rsidRPr="00836409">
        <w:rPr>
          <w:rFonts w:ascii="Arial" w:hAnsi="Arial" w:cs="Arial"/>
          <w:b/>
          <w:color w:val="000000" w:themeColor="text1"/>
          <w:sz w:val="20"/>
          <w:szCs w:val="20"/>
        </w:rPr>
        <w:t>PROPOSED</w:t>
      </w:r>
      <w:r w:rsidRPr="00836409">
        <w:rPr>
          <w:rFonts w:ascii="Arial" w:hAnsi="Arial" w:cs="Arial"/>
          <w:b/>
          <w:color w:val="000000" w:themeColor="text1"/>
          <w:spacing w:val="-12"/>
          <w:sz w:val="20"/>
          <w:szCs w:val="20"/>
        </w:rPr>
        <w:t xml:space="preserve"> </w:t>
      </w:r>
      <w:r w:rsidRPr="00836409">
        <w:rPr>
          <w:rFonts w:ascii="Arial" w:hAnsi="Arial" w:cs="Arial"/>
          <w:b/>
          <w:color w:val="000000" w:themeColor="text1"/>
          <w:sz w:val="20"/>
          <w:szCs w:val="20"/>
        </w:rPr>
        <w:t>LAYOUT</w:t>
      </w:r>
      <w:r w:rsidRPr="00836409">
        <w:rPr>
          <w:rFonts w:ascii="Arial" w:hAnsi="Arial" w:cs="Arial"/>
          <w:b/>
          <w:color w:val="000000" w:themeColor="text1"/>
          <w:spacing w:val="-8"/>
          <w:sz w:val="20"/>
          <w:szCs w:val="20"/>
        </w:rPr>
        <w:t xml:space="preserve"> </w:t>
      </w:r>
      <w:r w:rsidRPr="00836409">
        <w:rPr>
          <w:rFonts w:ascii="Arial" w:hAnsi="Arial" w:cs="Arial"/>
          <w:b/>
          <w:color w:val="000000" w:themeColor="text1"/>
          <w:sz w:val="20"/>
          <w:szCs w:val="20"/>
        </w:rPr>
        <w:t>FOR</w:t>
      </w:r>
      <w:r w:rsidRPr="00836409">
        <w:rPr>
          <w:rFonts w:ascii="Arial" w:hAnsi="Arial" w:cs="Arial"/>
          <w:b/>
          <w:color w:val="000000" w:themeColor="text1"/>
          <w:spacing w:val="-14"/>
          <w:sz w:val="20"/>
          <w:szCs w:val="20"/>
        </w:rPr>
        <w:t xml:space="preserve"> </w:t>
      </w:r>
      <w:r w:rsidRPr="00836409">
        <w:rPr>
          <w:rFonts w:ascii="Arial" w:hAnsi="Arial" w:cs="Arial"/>
          <w:b/>
          <w:color w:val="000000" w:themeColor="text1"/>
          <w:sz w:val="20"/>
          <w:szCs w:val="20"/>
        </w:rPr>
        <w:t>STANDARDS</w:t>
      </w:r>
      <w:r w:rsidRPr="00836409">
        <w:rPr>
          <w:rFonts w:ascii="Arial" w:hAnsi="Arial" w:cs="Arial"/>
          <w:b/>
          <w:color w:val="000000" w:themeColor="text1"/>
          <w:spacing w:val="-12"/>
          <w:sz w:val="20"/>
          <w:szCs w:val="20"/>
        </w:rPr>
        <w:t xml:space="preserve"> </w:t>
      </w:r>
      <w:r w:rsidRPr="00836409">
        <w:rPr>
          <w:rFonts w:ascii="Arial" w:hAnsi="Arial" w:cs="Arial"/>
          <w:b/>
          <w:color w:val="000000" w:themeColor="text1"/>
          <w:sz w:val="20"/>
          <w:szCs w:val="20"/>
        </w:rPr>
        <w:t>FOR</w:t>
      </w:r>
      <w:r w:rsidRPr="00836409">
        <w:rPr>
          <w:rFonts w:ascii="Arial" w:hAnsi="Arial" w:cs="Arial"/>
          <w:b/>
          <w:color w:val="000000" w:themeColor="text1"/>
          <w:spacing w:val="-14"/>
          <w:sz w:val="20"/>
          <w:szCs w:val="20"/>
        </w:rPr>
        <w:t xml:space="preserve"> </w:t>
      </w:r>
      <w:r w:rsidRPr="00836409">
        <w:rPr>
          <w:rFonts w:ascii="Arial" w:hAnsi="Arial" w:cs="Arial"/>
          <w:b/>
          <w:color w:val="000000" w:themeColor="text1"/>
          <w:sz w:val="20"/>
          <w:szCs w:val="20"/>
        </w:rPr>
        <w:t>FRESH</w:t>
      </w:r>
      <w:r w:rsidRPr="00836409">
        <w:rPr>
          <w:rFonts w:ascii="Arial" w:hAnsi="Arial" w:cs="Arial"/>
          <w:b/>
          <w:color w:val="000000" w:themeColor="text1"/>
          <w:spacing w:val="-12"/>
          <w:sz w:val="20"/>
          <w:szCs w:val="20"/>
        </w:rPr>
        <w:t xml:space="preserve"> </w:t>
      </w:r>
      <w:r w:rsidRPr="00836409">
        <w:rPr>
          <w:rFonts w:ascii="Arial" w:hAnsi="Arial" w:cs="Arial"/>
          <w:b/>
          <w:color w:val="000000" w:themeColor="text1"/>
          <w:sz w:val="20"/>
          <w:szCs w:val="20"/>
        </w:rPr>
        <w:t>FRUITS</w:t>
      </w:r>
      <w:r w:rsidRPr="00836409">
        <w:rPr>
          <w:rFonts w:ascii="Arial" w:hAnsi="Arial" w:cs="Arial"/>
          <w:b/>
          <w:color w:val="000000" w:themeColor="text1"/>
          <w:spacing w:val="-7"/>
          <w:sz w:val="20"/>
          <w:szCs w:val="20"/>
        </w:rPr>
        <w:t xml:space="preserve"> </w:t>
      </w:r>
      <w:r w:rsidRPr="00836409">
        <w:rPr>
          <w:rFonts w:ascii="Arial" w:hAnsi="Arial" w:cs="Arial"/>
          <w:b/>
          <w:color w:val="000000" w:themeColor="text1"/>
          <w:spacing w:val="-3"/>
          <w:sz w:val="20"/>
          <w:szCs w:val="20"/>
        </w:rPr>
        <w:t>AND</w:t>
      </w:r>
      <w:r w:rsidRPr="00836409">
        <w:rPr>
          <w:rFonts w:ascii="Arial" w:hAnsi="Arial" w:cs="Arial"/>
          <w:b/>
          <w:color w:val="000000" w:themeColor="text1"/>
          <w:spacing w:val="-9"/>
          <w:sz w:val="20"/>
          <w:szCs w:val="20"/>
        </w:rPr>
        <w:t xml:space="preserve"> </w:t>
      </w:r>
      <w:r w:rsidRPr="00836409">
        <w:rPr>
          <w:rFonts w:ascii="Arial" w:hAnsi="Arial" w:cs="Arial"/>
          <w:b/>
          <w:color w:val="000000" w:themeColor="text1"/>
          <w:sz w:val="20"/>
          <w:szCs w:val="20"/>
        </w:rPr>
        <w:t>VEGETABLES</w:t>
      </w:r>
    </w:p>
    <w:p w14:paraId="716107E3" w14:textId="77777777" w:rsidR="00AA0B4F" w:rsidRPr="00836409" w:rsidRDefault="00AA0B4F" w:rsidP="00AA0B4F">
      <w:pPr>
        <w:ind w:left="778" w:right="781"/>
        <w:jc w:val="center"/>
        <w:rPr>
          <w:rFonts w:ascii="Arial" w:eastAsia="Arial" w:hAnsi="Arial" w:cs="Arial"/>
          <w:color w:val="000000" w:themeColor="text1"/>
          <w:sz w:val="20"/>
          <w:szCs w:val="20"/>
        </w:rPr>
      </w:pPr>
      <w:r w:rsidRPr="00836409">
        <w:rPr>
          <w:rFonts w:ascii="Arial" w:hAnsi="Arial" w:cs="Arial"/>
          <w:b/>
          <w:color w:val="000000" w:themeColor="text1"/>
          <w:sz w:val="20"/>
          <w:szCs w:val="20"/>
        </w:rPr>
        <w:t>Standard</w:t>
      </w:r>
      <w:r w:rsidRPr="00836409">
        <w:rPr>
          <w:rFonts w:ascii="Arial" w:hAnsi="Arial" w:cs="Arial"/>
          <w:b/>
          <w:color w:val="000000" w:themeColor="text1"/>
          <w:spacing w:val="-15"/>
          <w:sz w:val="20"/>
          <w:szCs w:val="20"/>
        </w:rPr>
        <w:t xml:space="preserve"> </w:t>
      </w:r>
      <w:r w:rsidRPr="00836409">
        <w:rPr>
          <w:rFonts w:ascii="Arial" w:hAnsi="Arial" w:cs="Arial"/>
          <w:b/>
          <w:color w:val="000000" w:themeColor="text1"/>
          <w:sz w:val="20"/>
          <w:szCs w:val="20"/>
        </w:rPr>
        <w:t>for</w:t>
      </w:r>
      <w:r w:rsidRPr="00836409">
        <w:rPr>
          <w:rFonts w:ascii="Arial" w:hAnsi="Arial" w:cs="Arial"/>
          <w:b/>
          <w:color w:val="000000" w:themeColor="text1"/>
          <w:spacing w:val="-13"/>
          <w:sz w:val="20"/>
          <w:szCs w:val="20"/>
        </w:rPr>
        <w:t xml:space="preserve"> </w:t>
      </w:r>
      <w:r w:rsidRPr="00836409">
        <w:rPr>
          <w:rFonts w:ascii="Arial" w:hAnsi="Arial" w:cs="Arial"/>
          <w:b/>
          <w:color w:val="000000" w:themeColor="text1"/>
          <w:sz w:val="20"/>
          <w:szCs w:val="20"/>
        </w:rPr>
        <w:t>{name</w:t>
      </w:r>
      <w:r w:rsidRPr="00836409">
        <w:rPr>
          <w:rFonts w:ascii="Arial" w:hAnsi="Arial" w:cs="Arial"/>
          <w:b/>
          <w:color w:val="000000" w:themeColor="text1"/>
          <w:spacing w:val="-18"/>
          <w:sz w:val="20"/>
          <w:szCs w:val="20"/>
        </w:rPr>
        <w:t xml:space="preserve"> </w:t>
      </w:r>
      <w:r w:rsidRPr="00836409">
        <w:rPr>
          <w:rFonts w:ascii="Arial" w:hAnsi="Arial" w:cs="Arial"/>
          <w:b/>
          <w:color w:val="000000" w:themeColor="text1"/>
          <w:sz w:val="20"/>
          <w:szCs w:val="20"/>
        </w:rPr>
        <w:t>of</w:t>
      </w:r>
      <w:r w:rsidRPr="00836409">
        <w:rPr>
          <w:rFonts w:ascii="Arial" w:hAnsi="Arial" w:cs="Arial"/>
          <w:b/>
          <w:color w:val="000000" w:themeColor="text1"/>
          <w:spacing w:val="-14"/>
          <w:sz w:val="20"/>
          <w:szCs w:val="20"/>
        </w:rPr>
        <w:t xml:space="preserve"> </w:t>
      </w:r>
      <w:r w:rsidRPr="00836409">
        <w:rPr>
          <w:rFonts w:ascii="Arial" w:hAnsi="Arial" w:cs="Arial"/>
          <w:b/>
          <w:color w:val="000000" w:themeColor="text1"/>
          <w:sz w:val="20"/>
          <w:szCs w:val="20"/>
        </w:rPr>
        <w:t>produce}</w:t>
      </w:r>
    </w:p>
    <w:p w14:paraId="54521A48" w14:textId="77777777" w:rsidR="00AA0B4F" w:rsidRPr="00836409" w:rsidRDefault="00AA0B4F" w:rsidP="00AA0B4F">
      <w:pPr>
        <w:pStyle w:val="Corpodetexto"/>
        <w:spacing w:before="74"/>
        <w:ind w:left="2053" w:right="255"/>
        <w:rPr>
          <w:rFonts w:cs="Arial"/>
          <w:color w:val="000000" w:themeColor="text1"/>
        </w:rPr>
      </w:pPr>
      <w:r w:rsidRPr="00836409">
        <w:rPr>
          <w:rFonts w:cs="Arial"/>
          <w:b/>
          <w:color w:val="000000" w:themeColor="text1"/>
        </w:rPr>
        <w:t>CODEX</w:t>
      </w:r>
      <w:r w:rsidRPr="00836409">
        <w:rPr>
          <w:rFonts w:cs="Arial"/>
          <w:b/>
          <w:color w:val="000000" w:themeColor="text1"/>
          <w:spacing w:val="-15"/>
        </w:rPr>
        <w:t xml:space="preserve"> </w:t>
      </w:r>
      <w:r w:rsidRPr="00836409">
        <w:rPr>
          <w:rFonts w:cs="Arial"/>
          <w:b/>
          <w:color w:val="000000" w:themeColor="text1"/>
        </w:rPr>
        <w:t>STAN</w:t>
      </w:r>
      <w:r w:rsidRPr="00836409">
        <w:rPr>
          <w:rFonts w:cs="Arial"/>
          <w:b/>
          <w:color w:val="000000" w:themeColor="text1"/>
          <w:spacing w:val="-12"/>
        </w:rPr>
        <w:t xml:space="preserve"> </w:t>
      </w:r>
      <w:r w:rsidRPr="00836409">
        <w:rPr>
          <w:rFonts w:cs="Arial"/>
          <w:color w:val="000000" w:themeColor="text1"/>
        </w:rPr>
        <w:t>{number</w:t>
      </w:r>
      <w:r w:rsidRPr="00836409">
        <w:rPr>
          <w:rFonts w:cs="Arial"/>
          <w:color w:val="000000" w:themeColor="text1"/>
          <w:spacing w:val="-16"/>
        </w:rPr>
        <w:t xml:space="preserve"> </w:t>
      </w:r>
      <w:r w:rsidRPr="00836409">
        <w:rPr>
          <w:rFonts w:cs="Arial"/>
          <w:color w:val="000000" w:themeColor="text1"/>
        </w:rPr>
        <w:t>of</w:t>
      </w:r>
      <w:r w:rsidRPr="00836409">
        <w:rPr>
          <w:rFonts w:cs="Arial"/>
          <w:color w:val="000000" w:themeColor="text1"/>
          <w:spacing w:val="-8"/>
        </w:rPr>
        <w:t xml:space="preserve"> </w:t>
      </w:r>
      <w:r w:rsidRPr="00836409">
        <w:rPr>
          <w:rFonts w:cs="Arial"/>
          <w:color w:val="000000" w:themeColor="text1"/>
        </w:rPr>
        <w:t>the</w:t>
      </w:r>
      <w:r w:rsidRPr="00836409">
        <w:rPr>
          <w:rFonts w:cs="Arial"/>
          <w:color w:val="000000" w:themeColor="text1"/>
          <w:spacing w:val="-13"/>
        </w:rPr>
        <w:t xml:space="preserve"> </w:t>
      </w:r>
      <w:r w:rsidRPr="00836409">
        <w:rPr>
          <w:rFonts w:cs="Arial"/>
          <w:color w:val="000000" w:themeColor="text1"/>
        </w:rPr>
        <w:t>Standard}</w:t>
      </w:r>
      <w:r w:rsidRPr="00836409">
        <w:rPr>
          <w:rFonts w:cs="Arial"/>
          <w:color w:val="000000" w:themeColor="text1"/>
          <w:spacing w:val="-14"/>
        </w:rPr>
        <w:t xml:space="preserve"> </w:t>
      </w:r>
      <w:r w:rsidRPr="00836409">
        <w:rPr>
          <w:rFonts w:cs="Arial"/>
          <w:color w:val="000000" w:themeColor="text1"/>
        </w:rPr>
        <w:t>{year</w:t>
      </w:r>
      <w:r w:rsidRPr="00836409">
        <w:rPr>
          <w:rFonts w:cs="Arial"/>
          <w:color w:val="000000" w:themeColor="text1"/>
          <w:spacing w:val="-14"/>
        </w:rPr>
        <w:t xml:space="preserve"> </w:t>
      </w:r>
      <w:r w:rsidRPr="00836409">
        <w:rPr>
          <w:rFonts w:cs="Arial"/>
          <w:color w:val="000000" w:themeColor="text1"/>
        </w:rPr>
        <w:t>of</w:t>
      </w:r>
      <w:r w:rsidRPr="00836409">
        <w:rPr>
          <w:rFonts w:cs="Arial"/>
          <w:color w:val="000000" w:themeColor="text1"/>
          <w:spacing w:val="-8"/>
        </w:rPr>
        <w:t xml:space="preserve"> </w:t>
      </w:r>
      <w:r w:rsidRPr="00836409">
        <w:rPr>
          <w:rFonts w:cs="Arial"/>
          <w:color w:val="000000" w:themeColor="text1"/>
        </w:rPr>
        <w:t>the</w:t>
      </w:r>
      <w:r w:rsidRPr="00836409">
        <w:rPr>
          <w:rFonts w:cs="Arial"/>
          <w:color w:val="000000" w:themeColor="text1"/>
          <w:spacing w:val="-15"/>
        </w:rPr>
        <w:t xml:space="preserve"> </w:t>
      </w:r>
      <w:r w:rsidRPr="00836409">
        <w:rPr>
          <w:rFonts w:cs="Arial"/>
          <w:color w:val="000000" w:themeColor="text1"/>
        </w:rPr>
        <w:t>first</w:t>
      </w:r>
      <w:r w:rsidRPr="00836409">
        <w:rPr>
          <w:rFonts w:cs="Arial"/>
          <w:color w:val="000000" w:themeColor="text1"/>
          <w:spacing w:val="-11"/>
        </w:rPr>
        <w:t xml:space="preserve"> </w:t>
      </w:r>
      <w:r w:rsidRPr="00836409">
        <w:rPr>
          <w:rFonts w:cs="Arial"/>
          <w:color w:val="000000" w:themeColor="text1"/>
        </w:rPr>
        <w:t>adoption}</w:t>
      </w:r>
    </w:p>
    <w:p w14:paraId="6CC718EA" w14:textId="77777777" w:rsidR="00AA0B4F" w:rsidRPr="00836409" w:rsidRDefault="00AA0B4F" w:rsidP="00836409">
      <w:pPr>
        <w:pStyle w:val="Ttulo1"/>
        <w:spacing w:before="0" w:after="120" w:line="240" w:lineRule="auto"/>
        <w:jc w:val="both"/>
        <w:rPr>
          <w:rFonts w:ascii="Arial" w:hAnsi="Arial" w:cs="Arial"/>
          <w:b/>
          <w:bCs/>
          <w:color w:val="000000" w:themeColor="text1"/>
          <w:sz w:val="20"/>
          <w:szCs w:val="20"/>
        </w:rPr>
      </w:pPr>
      <w:r w:rsidRPr="00836409">
        <w:rPr>
          <w:rFonts w:ascii="Arial" w:hAnsi="Arial" w:cs="Arial"/>
          <w:b/>
          <w:color w:val="000000" w:themeColor="text1"/>
          <w:sz w:val="20"/>
          <w:szCs w:val="20"/>
        </w:rPr>
        <w:t>INTRODUCTION</w:t>
      </w:r>
    </w:p>
    <w:p w14:paraId="2D13C444" w14:textId="77777777" w:rsidR="00AA0B4F" w:rsidRPr="00994BA9" w:rsidRDefault="00AA0B4F" w:rsidP="00994BA9">
      <w:pPr>
        <w:pStyle w:val="PargrafodaLista"/>
        <w:widowControl w:val="0"/>
        <w:numPr>
          <w:ilvl w:val="0"/>
          <w:numId w:val="22"/>
        </w:numPr>
        <w:tabs>
          <w:tab w:val="clear" w:pos="284"/>
          <w:tab w:val="left" w:pos="874"/>
        </w:tabs>
        <w:spacing w:before="123" w:after="0" w:line="240" w:lineRule="auto"/>
        <w:contextualSpacing w:val="0"/>
        <w:rPr>
          <w:rFonts w:ascii="Arial" w:eastAsiaTheme="minorHAnsi" w:hAnsiTheme="minorHAnsi" w:cstheme="minorBidi"/>
          <w:sz w:val="20"/>
          <w:lang w:val="en-US"/>
        </w:rPr>
      </w:pPr>
      <w:r w:rsidRPr="00994BA9">
        <w:rPr>
          <w:rFonts w:ascii="Arial" w:eastAsiaTheme="minorHAnsi" w:hAnsiTheme="minorHAnsi" w:cstheme="minorBidi"/>
          <w:sz w:val="20"/>
          <w:lang w:val="en-US"/>
        </w:rPr>
        <w:t>This Layout is for use by the Codex Committee on Fresh Fruits and Vegetables (CCFFV);</w:t>
      </w:r>
    </w:p>
    <w:p w14:paraId="6A5D36E6" w14:textId="77777777" w:rsidR="00AA0B4F" w:rsidRPr="00994BA9" w:rsidRDefault="00AA0B4F" w:rsidP="00994BA9">
      <w:pPr>
        <w:pStyle w:val="PargrafodaLista"/>
        <w:widowControl w:val="0"/>
        <w:numPr>
          <w:ilvl w:val="0"/>
          <w:numId w:val="22"/>
        </w:numPr>
        <w:tabs>
          <w:tab w:val="clear" w:pos="284"/>
          <w:tab w:val="left" w:pos="874"/>
        </w:tabs>
        <w:spacing w:before="123" w:after="0" w:line="240" w:lineRule="auto"/>
        <w:contextualSpacing w:val="0"/>
        <w:rPr>
          <w:rFonts w:ascii="Arial" w:eastAsiaTheme="minorHAnsi" w:hAnsiTheme="minorHAnsi" w:cstheme="minorBidi"/>
          <w:sz w:val="20"/>
          <w:lang w:val="en-US"/>
        </w:rPr>
      </w:pPr>
      <w:r w:rsidRPr="00994BA9">
        <w:rPr>
          <w:rFonts w:ascii="Arial" w:eastAsiaTheme="minorHAnsi" w:hAnsiTheme="minorHAnsi" w:cstheme="minorBidi"/>
          <w:sz w:val="20"/>
          <w:lang w:val="en-US"/>
        </w:rPr>
        <w:t>The Standard Layout must be followed when developing new or revising existing Codex/FFV Standards. However, it is permissible to use other appropriate texts in the Standard Layout to reflect individual FFV characteristics.</w:t>
      </w:r>
    </w:p>
    <w:p w14:paraId="150FF95D" w14:textId="77777777" w:rsidR="00AA0B4F" w:rsidRPr="00994BA9" w:rsidRDefault="00AA0B4F" w:rsidP="00994BA9">
      <w:pPr>
        <w:pStyle w:val="Corpodetexto"/>
        <w:ind w:left="873" w:right="255"/>
      </w:pPr>
      <w:r w:rsidRPr="00994BA9">
        <w:t>In the text the following conventions are used:</w:t>
      </w:r>
    </w:p>
    <w:p w14:paraId="20DE162A" w14:textId="77777777" w:rsidR="00AA0B4F" w:rsidRPr="00994BA9" w:rsidRDefault="00AA0B4F" w:rsidP="00994BA9">
      <w:pPr>
        <w:pStyle w:val="PargrafodaLista"/>
        <w:widowControl w:val="0"/>
        <w:numPr>
          <w:ilvl w:val="1"/>
          <w:numId w:val="22"/>
        </w:numPr>
        <w:tabs>
          <w:tab w:val="clear" w:pos="284"/>
          <w:tab w:val="left" w:pos="1594"/>
        </w:tabs>
        <w:spacing w:before="140" w:after="0" w:line="228" w:lineRule="exact"/>
        <w:ind w:right="150"/>
        <w:contextualSpacing w:val="0"/>
        <w:jc w:val="both"/>
        <w:rPr>
          <w:rFonts w:ascii="Arial" w:eastAsiaTheme="minorHAnsi" w:hAnsiTheme="minorHAnsi" w:cstheme="minorBidi"/>
          <w:sz w:val="20"/>
          <w:lang w:val="en-US"/>
        </w:rPr>
      </w:pPr>
      <w:r w:rsidRPr="00994BA9">
        <w:rPr>
          <w:rFonts w:ascii="Arial" w:eastAsiaTheme="minorHAnsi" w:hAnsiTheme="minorHAnsi" w:cstheme="minorBidi"/>
          <w:sz w:val="20"/>
          <w:lang w:val="en-US"/>
        </w:rPr>
        <w:t>{name of produce} must be replaced by the common name of the produce to be covered by the standard.</w:t>
      </w:r>
    </w:p>
    <w:p w14:paraId="030517A3" w14:textId="77777777" w:rsidR="00AA0B4F" w:rsidRPr="00994BA9" w:rsidRDefault="00AA0B4F" w:rsidP="00994BA9">
      <w:pPr>
        <w:pStyle w:val="PargrafodaLista"/>
        <w:widowControl w:val="0"/>
        <w:numPr>
          <w:ilvl w:val="1"/>
          <w:numId w:val="22"/>
        </w:numPr>
        <w:tabs>
          <w:tab w:val="clear" w:pos="284"/>
          <w:tab w:val="left" w:pos="1594"/>
        </w:tabs>
        <w:spacing w:before="140" w:after="0" w:line="228" w:lineRule="exact"/>
        <w:ind w:right="150"/>
        <w:contextualSpacing w:val="0"/>
        <w:jc w:val="both"/>
        <w:rPr>
          <w:rFonts w:ascii="Arial" w:eastAsiaTheme="minorHAnsi" w:hAnsiTheme="minorHAnsi" w:cstheme="minorBidi"/>
          <w:sz w:val="20"/>
          <w:lang w:val="en-US"/>
        </w:rPr>
      </w:pPr>
      <w:r w:rsidRPr="00994BA9">
        <w:rPr>
          <w:rFonts w:ascii="Arial" w:eastAsiaTheme="minorHAnsi" w:hAnsiTheme="minorHAnsi" w:cstheme="minorBidi"/>
          <w:sz w:val="20"/>
          <w:lang w:val="en-US"/>
        </w:rPr>
        <w:t>{text}: For text which explains the use of the Standard Layout. This text does not appear in the standards.</w:t>
      </w:r>
    </w:p>
    <w:p w14:paraId="75687B8A" w14:textId="77777777" w:rsidR="00AA0B4F" w:rsidRPr="00994BA9" w:rsidRDefault="00AA0B4F" w:rsidP="00994BA9">
      <w:pPr>
        <w:pStyle w:val="PargrafodaLista"/>
        <w:widowControl w:val="0"/>
        <w:numPr>
          <w:ilvl w:val="1"/>
          <w:numId w:val="22"/>
        </w:numPr>
        <w:tabs>
          <w:tab w:val="clear" w:pos="284"/>
          <w:tab w:val="left" w:pos="1594"/>
        </w:tabs>
        <w:spacing w:before="140" w:after="0" w:line="228" w:lineRule="exact"/>
        <w:ind w:right="150"/>
        <w:contextualSpacing w:val="0"/>
        <w:jc w:val="both"/>
        <w:rPr>
          <w:rFonts w:ascii="Arial" w:eastAsiaTheme="minorHAnsi" w:hAnsiTheme="minorHAnsi" w:cstheme="minorBidi"/>
          <w:sz w:val="20"/>
          <w:lang w:val="en-US"/>
        </w:rPr>
      </w:pPr>
      <w:r w:rsidRPr="00994BA9">
        <w:rPr>
          <w:rFonts w:ascii="Arial" w:eastAsiaTheme="minorHAnsi" w:hAnsiTheme="minorHAnsi" w:cstheme="minorBidi"/>
          <w:sz w:val="20"/>
          <w:lang w:val="en-US"/>
        </w:rPr>
        <w:t>&lt;text&gt;: For optional texts or text for which several alternatives exist, depending on the products. Depending on the nature of produce the provision(s) in brackets may be removed as not applicable/necessary.</w:t>
      </w:r>
    </w:p>
    <w:p w14:paraId="4458473C" w14:textId="77777777" w:rsidR="00AA0B4F" w:rsidRPr="00994BA9" w:rsidRDefault="00AA0B4F" w:rsidP="00994BA9">
      <w:pPr>
        <w:pStyle w:val="Ttulo1"/>
        <w:keepNext w:val="0"/>
        <w:keepLines w:val="0"/>
        <w:widowControl w:val="0"/>
        <w:numPr>
          <w:ilvl w:val="0"/>
          <w:numId w:val="21"/>
        </w:numPr>
        <w:tabs>
          <w:tab w:val="left" w:pos="720"/>
        </w:tabs>
        <w:spacing w:before="121" w:line="240" w:lineRule="auto"/>
        <w:ind w:hanging="566"/>
        <w:rPr>
          <w:rFonts w:ascii="Arial" w:eastAsia="Arial" w:hAnsi="Arial" w:cstheme="minorBidi"/>
          <w:b/>
          <w:bCs/>
          <w:color w:val="auto"/>
          <w:sz w:val="20"/>
          <w:szCs w:val="20"/>
          <w:lang w:val="en-US"/>
        </w:rPr>
      </w:pPr>
      <w:r w:rsidRPr="00994BA9">
        <w:rPr>
          <w:rFonts w:ascii="Arial" w:eastAsia="Arial" w:hAnsi="Arial" w:cstheme="minorBidi"/>
          <w:b/>
          <w:bCs/>
          <w:color w:val="auto"/>
          <w:sz w:val="20"/>
          <w:szCs w:val="20"/>
          <w:lang w:val="en-US"/>
        </w:rPr>
        <w:t>SCOPE</w:t>
      </w:r>
    </w:p>
    <w:p w14:paraId="09B19B26" w14:textId="77777777" w:rsidR="00AA0B4F" w:rsidRPr="00994BA9" w:rsidRDefault="00AA0B4F" w:rsidP="00994BA9">
      <w:pPr>
        <w:pStyle w:val="Corpodetexto"/>
        <w:spacing w:before="117"/>
        <w:ind w:right="148"/>
        <w:jc w:val="both"/>
      </w:pPr>
      <w:r w:rsidRPr="00994BA9">
        <w:t>The purpose of the standard is to define the quality requirements for {name of produce} at the export-control stage after preparation and packaging. However, if applied at stages following packaging, products may show in relation to the requirements of the standard:</w:t>
      </w:r>
    </w:p>
    <w:p w14:paraId="7D99A5D1" w14:textId="77777777" w:rsidR="00AA0B4F" w:rsidRPr="00994BA9" w:rsidRDefault="00AA0B4F" w:rsidP="00994BA9">
      <w:pPr>
        <w:pStyle w:val="PargrafodaLista"/>
        <w:widowControl w:val="0"/>
        <w:numPr>
          <w:ilvl w:val="1"/>
          <w:numId w:val="21"/>
        </w:numPr>
        <w:tabs>
          <w:tab w:val="clear" w:pos="284"/>
          <w:tab w:val="left" w:pos="1594"/>
        </w:tabs>
        <w:spacing w:before="121" w:after="0" w:line="240" w:lineRule="auto"/>
        <w:contextualSpacing w:val="0"/>
        <w:rPr>
          <w:rFonts w:ascii="Arial" w:eastAsiaTheme="minorHAnsi" w:hAnsiTheme="minorHAnsi" w:cstheme="minorBidi"/>
          <w:sz w:val="20"/>
          <w:lang w:val="en-US"/>
        </w:rPr>
      </w:pPr>
      <w:r w:rsidRPr="00994BA9">
        <w:rPr>
          <w:rFonts w:ascii="Arial" w:eastAsiaTheme="minorHAnsi" w:hAnsiTheme="minorHAnsi" w:cstheme="minorBidi"/>
          <w:sz w:val="20"/>
          <w:lang w:val="en-US"/>
        </w:rPr>
        <w:t>a slight lack of freshness and turgidity;</w:t>
      </w:r>
    </w:p>
    <w:p w14:paraId="0A7B38CB" w14:textId="77777777" w:rsidR="00AA0B4F" w:rsidRPr="00994BA9" w:rsidRDefault="00AA0B4F" w:rsidP="00994BA9">
      <w:pPr>
        <w:pStyle w:val="PargrafodaLista"/>
        <w:widowControl w:val="0"/>
        <w:numPr>
          <w:ilvl w:val="1"/>
          <w:numId w:val="21"/>
        </w:numPr>
        <w:tabs>
          <w:tab w:val="clear" w:pos="284"/>
          <w:tab w:val="left" w:pos="1594"/>
        </w:tabs>
        <w:spacing w:before="121" w:after="0" w:line="240" w:lineRule="auto"/>
        <w:contextualSpacing w:val="0"/>
        <w:rPr>
          <w:rFonts w:ascii="Arial" w:eastAsiaTheme="minorHAnsi" w:hAnsiTheme="minorHAnsi" w:cstheme="minorBidi"/>
          <w:sz w:val="20"/>
          <w:lang w:val="en-US"/>
        </w:rPr>
      </w:pPr>
      <w:r w:rsidRPr="00994BA9">
        <w:rPr>
          <w:rFonts w:ascii="Arial" w:eastAsiaTheme="minorHAnsi" w:hAnsiTheme="minorHAnsi" w:cstheme="minorBidi"/>
          <w:sz w:val="20"/>
          <w:lang w:val="en-US"/>
        </w:rPr>
        <w:t xml:space="preserve">&lt;for products graded in classes other than the </w:t>
      </w:r>
      <w:r w:rsidRPr="00994BA9">
        <w:rPr>
          <w:rFonts w:ascii="Arial" w:eastAsiaTheme="minorHAnsi" w:hAnsiTheme="minorHAnsi" w:cstheme="minorBidi"/>
          <w:sz w:val="20"/>
          <w:lang w:val="en-US"/>
        </w:rPr>
        <w:t>“</w:t>
      </w:r>
      <w:r w:rsidRPr="00994BA9">
        <w:rPr>
          <w:rFonts w:ascii="Arial" w:eastAsiaTheme="minorHAnsi" w:hAnsiTheme="minorHAnsi" w:cstheme="minorBidi"/>
          <w:sz w:val="20"/>
          <w:lang w:val="en-US"/>
        </w:rPr>
        <w:t>Extra</w:t>
      </w:r>
      <w:r w:rsidRPr="00994BA9">
        <w:rPr>
          <w:rFonts w:ascii="Arial" w:eastAsiaTheme="minorHAnsi" w:hAnsiTheme="minorHAnsi" w:cstheme="minorBidi"/>
          <w:sz w:val="20"/>
          <w:lang w:val="en-US"/>
        </w:rPr>
        <w:t>”</w:t>
      </w:r>
      <w:r w:rsidRPr="00994BA9">
        <w:rPr>
          <w:rFonts w:ascii="Arial" w:eastAsiaTheme="minorHAnsi" w:hAnsiTheme="minorHAnsi" w:cstheme="minorBidi"/>
          <w:sz w:val="20"/>
          <w:lang w:val="en-US"/>
        </w:rPr>
        <w:t xml:space="preserve"> Class,&gt; a slight deterioration due to their development and their tendency to perish.</w:t>
      </w:r>
    </w:p>
    <w:p w14:paraId="343E6C95" w14:textId="77777777" w:rsidR="00AA0B4F" w:rsidRPr="00994BA9" w:rsidRDefault="00AA0B4F" w:rsidP="00994BA9">
      <w:pPr>
        <w:pStyle w:val="Corpodetexto"/>
        <w:spacing w:before="117"/>
        <w:ind w:right="148"/>
        <w:jc w:val="both"/>
      </w:pPr>
      <w:r w:rsidRPr="00994BA9">
        <w:t>The holder/seller of products may not display such products or offer them for sale, or deliver or market them in any manner other than in conformity with this standard. The holder/seller shall be responsible for observing such conformity.</w:t>
      </w:r>
    </w:p>
    <w:p w14:paraId="59D869BE" w14:textId="77777777" w:rsidR="00AA0B4F" w:rsidRPr="00994BA9" w:rsidRDefault="00AA0B4F" w:rsidP="00994BA9">
      <w:pPr>
        <w:pStyle w:val="Ttulo1"/>
        <w:keepNext w:val="0"/>
        <w:keepLines w:val="0"/>
        <w:widowControl w:val="0"/>
        <w:numPr>
          <w:ilvl w:val="0"/>
          <w:numId w:val="21"/>
        </w:numPr>
        <w:tabs>
          <w:tab w:val="left" w:pos="720"/>
        </w:tabs>
        <w:spacing w:before="118" w:line="240" w:lineRule="auto"/>
        <w:ind w:hanging="566"/>
        <w:rPr>
          <w:rFonts w:ascii="Arial" w:eastAsia="Arial" w:hAnsi="Arial" w:cstheme="minorBidi"/>
          <w:b/>
          <w:bCs/>
          <w:color w:val="auto"/>
          <w:sz w:val="20"/>
          <w:szCs w:val="20"/>
          <w:lang w:val="en-US"/>
        </w:rPr>
      </w:pPr>
      <w:r w:rsidRPr="00994BA9">
        <w:rPr>
          <w:rFonts w:ascii="Arial" w:eastAsia="Arial" w:hAnsi="Arial" w:cstheme="minorBidi"/>
          <w:b/>
          <w:bCs/>
          <w:color w:val="auto"/>
          <w:sz w:val="20"/>
          <w:szCs w:val="20"/>
          <w:lang w:val="en-US"/>
        </w:rPr>
        <w:t>DEFINITION OF PRODUCE</w:t>
      </w:r>
    </w:p>
    <w:p w14:paraId="5E5D8127" w14:textId="640E6295" w:rsidR="00AA0B4F" w:rsidRPr="00994BA9" w:rsidRDefault="00AA0B4F" w:rsidP="00994BA9">
      <w:pPr>
        <w:pStyle w:val="Corpodetexto"/>
        <w:spacing w:before="126" w:line="230" w:lineRule="exact"/>
        <w:ind w:right="147"/>
        <w:jc w:val="both"/>
      </w:pPr>
      <w:r w:rsidRPr="00994BA9">
        <w:t>This Standard applies to &lt;part of the produce being standardized of&gt; commercial varieties (cultivars) of { name(s) of produce} grown from {Latin botanical reference}</w:t>
      </w:r>
      <w:r w:rsidR="00994BA9">
        <w:rPr>
          <w:rStyle w:val="Refdenotaderodap"/>
        </w:rPr>
        <w:footnoteReference w:id="2"/>
      </w:r>
      <w:r w:rsidRPr="00994BA9">
        <w:t xml:space="preserve"> from the {Latin botanical reference}</w:t>
      </w:r>
      <w:r w:rsidRPr="00994BA9">
        <w:rPr>
          <w:vertAlign w:val="superscript"/>
        </w:rPr>
        <w:t>1</w:t>
      </w:r>
      <w:r w:rsidRPr="00994BA9">
        <w:t xml:space="preserve"> family to be supplied fresh to the consumer &lt;{Name of produce} for industrial processing is/are excluded.&gt;.</w:t>
      </w:r>
    </w:p>
    <w:p w14:paraId="44309AEC" w14:textId="77777777" w:rsidR="00AA0B4F" w:rsidRPr="00994BA9" w:rsidRDefault="00AA0B4F" w:rsidP="00994BA9">
      <w:pPr>
        <w:pStyle w:val="Corpodetexto"/>
        <w:spacing w:before="114"/>
        <w:ind w:right="152"/>
        <w:jc w:val="both"/>
      </w:pPr>
      <w:r w:rsidRPr="00994BA9">
        <w:t>{The Latin botanical reference is given in accordance with the International Code of Botanical Nomenclature}</w:t>
      </w:r>
    </w:p>
    <w:p w14:paraId="17B41CD7" w14:textId="77777777" w:rsidR="00AA0B4F" w:rsidRPr="00994BA9" w:rsidRDefault="00AA0B4F" w:rsidP="00994BA9">
      <w:pPr>
        <w:pStyle w:val="Corpodetexto"/>
        <w:spacing w:before="114"/>
        <w:ind w:right="152"/>
        <w:jc w:val="both"/>
      </w:pPr>
      <w:r w:rsidRPr="00994BA9">
        <w:t>{Additional provisions concerning the definition of the produce may be included under is heading.}</w:t>
      </w:r>
    </w:p>
    <w:p w14:paraId="73C3140F" w14:textId="77777777" w:rsidR="00AA0B4F" w:rsidRPr="00994BA9" w:rsidRDefault="00AA0B4F" w:rsidP="00994BA9">
      <w:pPr>
        <w:pStyle w:val="Ttulo1"/>
        <w:keepNext w:val="0"/>
        <w:keepLines w:val="0"/>
        <w:widowControl w:val="0"/>
        <w:numPr>
          <w:ilvl w:val="0"/>
          <w:numId w:val="21"/>
        </w:numPr>
        <w:tabs>
          <w:tab w:val="left" w:pos="720"/>
        </w:tabs>
        <w:spacing w:before="118" w:line="240" w:lineRule="auto"/>
        <w:ind w:hanging="566"/>
        <w:rPr>
          <w:rFonts w:ascii="Arial" w:eastAsia="Arial" w:hAnsi="Arial" w:cstheme="minorBidi"/>
          <w:b/>
          <w:bCs/>
          <w:color w:val="auto"/>
          <w:sz w:val="20"/>
          <w:szCs w:val="20"/>
          <w:lang w:val="en-US"/>
        </w:rPr>
      </w:pPr>
      <w:r w:rsidRPr="00994BA9">
        <w:rPr>
          <w:rFonts w:ascii="Arial" w:eastAsia="Arial" w:hAnsi="Arial" w:cstheme="minorBidi"/>
          <w:b/>
          <w:bCs/>
          <w:color w:val="auto"/>
          <w:sz w:val="20"/>
          <w:szCs w:val="20"/>
          <w:lang w:val="en-US"/>
        </w:rPr>
        <w:t>PROVISIONS CONCERNING QUALITY</w:t>
      </w:r>
    </w:p>
    <w:p w14:paraId="1DE566E2" w14:textId="6CD59B90" w:rsidR="00AA0B4F" w:rsidRPr="00994BA9" w:rsidRDefault="00994BA9" w:rsidP="00994BA9">
      <w:pPr>
        <w:pStyle w:val="PargrafodaLista"/>
        <w:widowControl w:val="0"/>
        <w:numPr>
          <w:ilvl w:val="1"/>
          <w:numId w:val="20"/>
        </w:numPr>
        <w:tabs>
          <w:tab w:val="clear" w:pos="284"/>
          <w:tab w:val="left" w:pos="720"/>
        </w:tabs>
        <w:spacing w:before="118" w:after="0" w:line="240" w:lineRule="auto"/>
        <w:ind w:hanging="566"/>
        <w:contextualSpacing w:val="0"/>
        <w:rPr>
          <w:rFonts w:ascii="Arial Bold" w:eastAsia="Arial" w:hAnsi="Arial Bold" w:cs="Arial"/>
          <w:smallCaps/>
          <w:color w:val="000000" w:themeColor="text1"/>
          <w:sz w:val="20"/>
          <w:szCs w:val="20"/>
        </w:rPr>
      </w:pPr>
      <w:r w:rsidRPr="00994BA9">
        <w:rPr>
          <w:rFonts w:ascii="Arial" w:eastAsiaTheme="minorHAnsi" w:hAnsiTheme="minorHAnsi" w:cstheme="minorBidi"/>
          <w:b/>
          <w:smallCaps/>
          <w:spacing w:val="-2"/>
          <w:sz w:val="20"/>
          <w:lang w:val="en-US"/>
        </w:rPr>
        <w:t>minimum</w:t>
      </w:r>
      <w:r w:rsidRPr="00994BA9">
        <w:rPr>
          <w:rFonts w:ascii="Arial" w:hAnsi="Arial" w:cs="Arial"/>
          <w:b/>
          <w:smallCaps/>
          <w:color w:val="000000" w:themeColor="text1"/>
          <w:spacing w:val="9"/>
          <w:sz w:val="20"/>
          <w:szCs w:val="20"/>
        </w:rPr>
        <w:t xml:space="preserve"> r</w:t>
      </w:r>
      <w:r w:rsidRPr="00994BA9">
        <w:rPr>
          <w:rFonts w:ascii="Arial Bold" w:hAnsi="Arial Bold" w:cs="Arial"/>
          <w:b/>
          <w:smallCaps/>
          <w:color w:val="000000" w:themeColor="text1"/>
          <w:spacing w:val="-2"/>
          <w:sz w:val="20"/>
          <w:szCs w:val="20"/>
        </w:rPr>
        <w:t>quirements</w:t>
      </w:r>
    </w:p>
    <w:p w14:paraId="54383FDA" w14:textId="6D8531CD" w:rsidR="00AA0B4F" w:rsidRPr="00994BA9" w:rsidRDefault="00AA0B4F" w:rsidP="00994BA9">
      <w:pPr>
        <w:pStyle w:val="Corpodetexto"/>
        <w:spacing w:before="123"/>
        <w:jc w:val="both"/>
      </w:pPr>
      <w:r w:rsidRPr="00994BA9">
        <w:t>In all classes, subject to the special provisions for each class and the tolerances allowed, the</w:t>
      </w:r>
      <w:r w:rsidR="00994BA9" w:rsidRPr="00994BA9">
        <w:t xml:space="preserve"> </w:t>
      </w:r>
      <w:r w:rsidRPr="00994BA9">
        <w:t>{name of produce} must be:</w:t>
      </w:r>
    </w:p>
    <w:p w14:paraId="0CF661E5" w14:textId="77777777" w:rsidR="00AA0B4F" w:rsidRPr="00994BA9" w:rsidRDefault="00AA0B4F" w:rsidP="00994BA9">
      <w:pPr>
        <w:pStyle w:val="PargrafodaLista"/>
        <w:widowControl w:val="0"/>
        <w:numPr>
          <w:ilvl w:val="2"/>
          <w:numId w:val="20"/>
        </w:numPr>
        <w:tabs>
          <w:tab w:val="clear" w:pos="284"/>
          <w:tab w:val="left" w:pos="1594"/>
        </w:tabs>
        <w:spacing w:before="140" w:after="0" w:line="228" w:lineRule="exact"/>
        <w:ind w:right="152"/>
        <w:contextualSpacing w:val="0"/>
        <w:rPr>
          <w:rFonts w:ascii="Arial" w:eastAsiaTheme="minorHAnsi" w:hAnsiTheme="minorHAnsi" w:cstheme="minorBidi"/>
          <w:sz w:val="20"/>
          <w:lang w:val="en-US"/>
        </w:rPr>
      </w:pPr>
      <w:r w:rsidRPr="00994BA9">
        <w:rPr>
          <w:rFonts w:ascii="Arial" w:eastAsiaTheme="minorHAnsi" w:hAnsiTheme="minorHAnsi" w:cstheme="minorBidi"/>
          <w:sz w:val="20"/>
          <w:lang w:val="en-US"/>
        </w:rPr>
        <w:t>intact {depending on the nature of the produce, a deviation from the provision or additional provisions are allowed};</w:t>
      </w:r>
    </w:p>
    <w:p w14:paraId="63163D8B" w14:textId="77777777" w:rsidR="00AA0B4F" w:rsidRPr="00994BA9" w:rsidRDefault="00AA0B4F" w:rsidP="00994BA9">
      <w:pPr>
        <w:pStyle w:val="PargrafodaLista"/>
        <w:widowControl w:val="0"/>
        <w:numPr>
          <w:ilvl w:val="2"/>
          <w:numId w:val="20"/>
        </w:numPr>
        <w:tabs>
          <w:tab w:val="clear" w:pos="284"/>
          <w:tab w:val="left" w:pos="1594"/>
        </w:tabs>
        <w:spacing w:before="140" w:after="0" w:line="228" w:lineRule="exact"/>
        <w:ind w:right="152"/>
        <w:contextualSpacing w:val="0"/>
        <w:rPr>
          <w:rFonts w:ascii="Arial" w:eastAsiaTheme="minorHAnsi" w:hAnsiTheme="minorHAnsi" w:cstheme="minorBidi"/>
          <w:sz w:val="20"/>
          <w:lang w:val="en-US"/>
        </w:rPr>
      </w:pPr>
      <w:r w:rsidRPr="00994BA9">
        <w:rPr>
          <w:rFonts w:ascii="Arial" w:eastAsiaTheme="minorHAnsi" w:hAnsiTheme="minorHAnsi" w:cstheme="minorBidi"/>
          <w:sz w:val="20"/>
          <w:lang w:val="en-US"/>
        </w:rPr>
        <w:t>sound; produce affected by rotting or deterioration such as to make it unfit for consumption is excluded;</w:t>
      </w:r>
    </w:p>
    <w:p w14:paraId="7D98E30D" w14:textId="77777777" w:rsidR="00AA0B4F" w:rsidRPr="00994BA9" w:rsidRDefault="00AA0B4F" w:rsidP="00994BA9">
      <w:pPr>
        <w:pStyle w:val="PargrafodaLista"/>
        <w:widowControl w:val="0"/>
        <w:numPr>
          <w:ilvl w:val="2"/>
          <w:numId w:val="20"/>
        </w:numPr>
        <w:tabs>
          <w:tab w:val="clear" w:pos="284"/>
          <w:tab w:val="left" w:pos="1594"/>
        </w:tabs>
        <w:spacing w:before="140" w:after="0" w:line="228" w:lineRule="exact"/>
        <w:ind w:right="152"/>
        <w:contextualSpacing w:val="0"/>
        <w:rPr>
          <w:rFonts w:ascii="Arial" w:eastAsiaTheme="minorHAnsi" w:hAnsiTheme="minorHAnsi" w:cstheme="minorBidi"/>
          <w:sz w:val="20"/>
          <w:lang w:val="en-US"/>
        </w:rPr>
      </w:pPr>
      <w:r w:rsidRPr="00994BA9">
        <w:rPr>
          <w:rFonts w:ascii="Arial" w:eastAsiaTheme="minorHAnsi" w:hAnsiTheme="minorHAnsi" w:cstheme="minorBidi"/>
          <w:sz w:val="20"/>
          <w:lang w:val="en-US"/>
        </w:rPr>
        <w:t>firm;</w:t>
      </w:r>
    </w:p>
    <w:p w14:paraId="6D4B6E6B" w14:textId="77777777" w:rsidR="00AA0B4F" w:rsidRPr="00994BA9" w:rsidRDefault="00AA0B4F" w:rsidP="00994BA9">
      <w:pPr>
        <w:pStyle w:val="PargrafodaLista"/>
        <w:widowControl w:val="0"/>
        <w:numPr>
          <w:ilvl w:val="2"/>
          <w:numId w:val="20"/>
        </w:numPr>
        <w:tabs>
          <w:tab w:val="clear" w:pos="284"/>
          <w:tab w:val="left" w:pos="1594"/>
        </w:tabs>
        <w:spacing w:before="140" w:after="0" w:line="228" w:lineRule="exact"/>
        <w:ind w:right="152"/>
        <w:contextualSpacing w:val="0"/>
        <w:rPr>
          <w:rFonts w:ascii="Arial" w:eastAsiaTheme="minorHAnsi" w:hAnsiTheme="minorHAnsi" w:cstheme="minorBidi"/>
          <w:sz w:val="20"/>
          <w:lang w:val="en-US"/>
        </w:rPr>
      </w:pPr>
      <w:r w:rsidRPr="00994BA9">
        <w:rPr>
          <w:rFonts w:ascii="Arial" w:eastAsiaTheme="minorHAnsi" w:hAnsiTheme="minorHAnsi" w:cstheme="minorBidi"/>
          <w:sz w:val="20"/>
          <w:lang w:val="en-US"/>
        </w:rPr>
        <w:t>clean, practically free of any visible foreign matter;</w:t>
      </w:r>
    </w:p>
    <w:p w14:paraId="01D7F317" w14:textId="6B86C0F8" w:rsidR="00AA0B4F" w:rsidRPr="002057A3" w:rsidRDefault="00AA0B4F" w:rsidP="00994BA9">
      <w:pPr>
        <w:pStyle w:val="PargrafodaLista"/>
        <w:widowControl w:val="0"/>
        <w:numPr>
          <w:ilvl w:val="2"/>
          <w:numId w:val="20"/>
        </w:numPr>
        <w:tabs>
          <w:tab w:val="clear" w:pos="284"/>
          <w:tab w:val="left" w:pos="1594"/>
        </w:tabs>
        <w:spacing w:before="140" w:after="0" w:line="228" w:lineRule="exact"/>
        <w:ind w:right="152"/>
        <w:contextualSpacing w:val="0"/>
        <w:rPr>
          <w:rFonts w:ascii="Arial" w:eastAsiaTheme="minorHAnsi" w:hAnsiTheme="minorHAnsi" w:cstheme="minorBidi"/>
          <w:sz w:val="20"/>
          <w:highlight w:val="yellow"/>
          <w:lang w:val="en-US"/>
        </w:rPr>
      </w:pPr>
      <w:r w:rsidRPr="002057A3">
        <w:rPr>
          <w:rFonts w:ascii="Arial" w:eastAsiaTheme="minorHAnsi" w:hAnsiTheme="minorHAnsi" w:cstheme="minorBidi"/>
          <w:sz w:val="20"/>
          <w:highlight w:val="yellow"/>
          <w:lang w:val="en-US"/>
        </w:rPr>
        <w:lastRenderedPageBreak/>
        <w:t>practically free from pests</w:t>
      </w:r>
      <w:r w:rsidR="00760E12" w:rsidRPr="002057A3">
        <w:rPr>
          <w:rStyle w:val="Refdenotaderodap"/>
          <w:rFonts w:ascii="Arial" w:eastAsiaTheme="minorHAnsi" w:hAnsiTheme="minorHAnsi" w:cstheme="minorBidi"/>
          <w:sz w:val="20"/>
          <w:highlight w:val="yellow"/>
          <w:lang w:val="en-US"/>
        </w:rPr>
        <w:footnoteReference w:id="3"/>
      </w:r>
      <w:r w:rsidRPr="002057A3">
        <w:rPr>
          <w:rFonts w:ascii="Arial" w:eastAsiaTheme="minorHAnsi" w:hAnsiTheme="minorHAnsi" w:cstheme="minorBidi"/>
          <w:sz w:val="20"/>
          <w:highlight w:val="yellow"/>
          <w:lang w:val="en-US"/>
        </w:rPr>
        <w:t>;</w:t>
      </w:r>
    </w:p>
    <w:p w14:paraId="54956257" w14:textId="1C077F23" w:rsidR="00AA0B4F" w:rsidRPr="002057A3" w:rsidRDefault="0032248C" w:rsidP="00994BA9">
      <w:pPr>
        <w:pStyle w:val="PargrafodaLista"/>
        <w:widowControl w:val="0"/>
        <w:numPr>
          <w:ilvl w:val="2"/>
          <w:numId w:val="20"/>
        </w:numPr>
        <w:tabs>
          <w:tab w:val="clear" w:pos="284"/>
          <w:tab w:val="left" w:pos="1594"/>
        </w:tabs>
        <w:spacing w:before="140" w:after="0" w:line="228" w:lineRule="exact"/>
        <w:ind w:right="152"/>
        <w:contextualSpacing w:val="0"/>
        <w:rPr>
          <w:rFonts w:ascii="Arial" w:eastAsiaTheme="minorHAnsi" w:hAnsiTheme="minorHAnsi" w:cstheme="minorBidi"/>
          <w:sz w:val="20"/>
          <w:highlight w:val="yellow"/>
          <w:lang w:val="en-US"/>
        </w:rPr>
      </w:pPr>
      <w:r w:rsidRPr="002057A3">
        <w:rPr>
          <w:rFonts w:ascii="Arial" w:eastAsiaTheme="minorHAnsi" w:hAnsiTheme="minorHAnsi" w:cstheme="minorBidi"/>
          <w:sz w:val="20"/>
          <w:highlight w:val="yellow"/>
          <w:lang w:val="en-US"/>
        </w:rPr>
        <w:t>&lt;</w:t>
      </w:r>
      <w:r w:rsidR="00AA0B4F" w:rsidRPr="002057A3">
        <w:rPr>
          <w:rFonts w:ascii="Arial" w:eastAsiaTheme="minorHAnsi" w:hAnsiTheme="minorHAnsi" w:cstheme="minorBidi"/>
          <w:sz w:val="20"/>
          <w:highlight w:val="yellow"/>
          <w:lang w:val="en-US"/>
        </w:rPr>
        <w:t>practically free of damage caused by pests {For fresh fruits and vegetables with edible skin</w:t>
      </w:r>
      <w:r w:rsidR="00760E12" w:rsidRPr="002057A3">
        <w:rPr>
          <w:rFonts w:ascii="Arial" w:eastAsiaTheme="minorHAnsi" w:hAnsiTheme="minorHAnsi" w:cstheme="minorBidi"/>
          <w:sz w:val="20"/>
          <w:highlight w:val="yellow"/>
          <w:vertAlign w:val="superscript"/>
          <w:lang w:val="en-US"/>
        </w:rPr>
        <w:t>2</w:t>
      </w:r>
      <w:r w:rsidR="00AA0B4F" w:rsidRPr="002057A3">
        <w:rPr>
          <w:rFonts w:ascii="Arial" w:eastAsiaTheme="minorHAnsi" w:hAnsiTheme="minorHAnsi" w:cstheme="minorBidi"/>
          <w:sz w:val="20"/>
          <w:highlight w:val="yellow"/>
          <w:lang w:val="en-US"/>
        </w:rPr>
        <w:t>}</w:t>
      </w:r>
      <w:r w:rsidRPr="002057A3">
        <w:rPr>
          <w:rFonts w:ascii="Arial" w:eastAsiaTheme="minorHAnsi" w:hAnsiTheme="minorHAnsi" w:cstheme="minorBidi"/>
          <w:sz w:val="20"/>
          <w:highlight w:val="yellow"/>
          <w:lang w:val="en-US"/>
        </w:rPr>
        <w:t>&gt;</w:t>
      </w:r>
      <w:r w:rsidR="00DC57DD" w:rsidRPr="00DC57DD">
        <w:rPr>
          <w:rFonts w:ascii="Arial" w:eastAsiaTheme="minorHAnsi" w:hAnsiTheme="minorHAnsi" w:cstheme="minorBidi"/>
          <w:bCs/>
          <w:sz w:val="20"/>
          <w:highlight w:val="yellow"/>
          <w:lang w:val="en-US"/>
        </w:rPr>
        <w:t>{or}</w:t>
      </w:r>
      <w:r w:rsidR="00AA0B4F" w:rsidRPr="002057A3">
        <w:rPr>
          <w:rFonts w:ascii="Arial" w:eastAsiaTheme="minorHAnsi" w:hAnsiTheme="minorHAnsi" w:cstheme="minorBidi"/>
          <w:sz w:val="20"/>
          <w:highlight w:val="yellow"/>
          <w:lang w:val="en-US"/>
        </w:rPr>
        <w:t>;</w:t>
      </w:r>
    </w:p>
    <w:p w14:paraId="01EA8B2A" w14:textId="5546BD5C" w:rsidR="00AA0B4F" w:rsidRPr="002057A3" w:rsidRDefault="0032248C" w:rsidP="00994BA9">
      <w:pPr>
        <w:pStyle w:val="PargrafodaLista"/>
        <w:widowControl w:val="0"/>
        <w:numPr>
          <w:ilvl w:val="2"/>
          <w:numId w:val="20"/>
        </w:numPr>
        <w:tabs>
          <w:tab w:val="clear" w:pos="284"/>
          <w:tab w:val="left" w:pos="1594"/>
        </w:tabs>
        <w:spacing w:before="140" w:after="0" w:line="228" w:lineRule="exact"/>
        <w:ind w:right="152"/>
        <w:contextualSpacing w:val="0"/>
        <w:rPr>
          <w:rFonts w:ascii="Arial" w:eastAsiaTheme="minorHAnsi" w:hAnsiTheme="minorHAnsi" w:cstheme="minorBidi"/>
          <w:sz w:val="20"/>
          <w:highlight w:val="yellow"/>
          <w:lang w:val="en-US"/>
        </w:rPr>
      </w:pPr>
      <w:r w:rsidRPr="002057A3">
        <w:rPr>
          <w:rFonts w:ascii="Arial" w:eastAsiaTheme="minorHAnsi" w:hAnsiTheme="minorHAnsi" w:cstheme="minorBidi"/>
          <w:sz w:val="20"/>
          <w:highlight w:val="yellow"/>
          <w:lang w:val="en-US"/>
        </w:rPr>
        <w:t>&lt;</w:t>
      </w:r>
      <w:r w:rsidR="00AA0B4F" w:rsidRPr="002057A3">
        <w:rPr>
          <w:rFonts w:ascii="Arial" w:eastAsiaTheme="minorHAnsi" w:hAnsiTheme="minorHAnsi" w:cstheme="minorBidi"/>
          <w:sz w:val="20"/>
          <w:highlight w:val="yellow"/>
          <w:lang w:val="en-US"/>
        </w:rPr>
        <w:t>free of damage caused by pests affecting the flesh {For fresh fruits and vegetables with inedible skins or skins that are peeled off prior to consumption</w:t>
      </w:r>
      <w:r w:rsidR="004147E5" w:rsidRPr="002057A3">
        <w:rPr>
          <w:rFonts w:ascii="Arial" w:eastAsiaTheme="minorHAnsi" w:hAnsiTheme="minorHAnsi" w:cstheme="minorBidi"/>
          <w:sz w:val="20"/>
          <w:highlight w:val="yellow"/>
          <w:vertAlign w:val="superscript"/>
          <w:lang w:val="en-US"/>
        </w:rPr>
        <w:t>2</w:t>
      </w:r>
      <w:r w:rsidR="00AA0B4F" w:rsidRPr="002057A3">
        <w:rPr>
          <w:rFonts w:ascii="Arial" w:eastAsiaTheme="minorHAnsi" w:hAnsiTheme="minorHAnsi" w:cstheme="minorBidi"/>
          <w:sz w:val="20"/>
          <w:highlight w:val="yellow"/>
          <w:lang w:val="en-US"/>
        </w:rPr>
        <w:t>}</w:t>
      </w:r>
      <w:r w:rsidRPr="002057A3">
        <w:rPr>
          <w:rFonts w:ascii="Arial" w:eastAsiaTheme="minorHAnsi" w:hAnsiTheme="minorHAnsi" w:cstheme="minorBidi"/>
          <w:sz w:val="20"/>
          <w:highlight w:val="yellow"/>
          <w:lang w:val="en-US"/>
        </w:rPr>
        <w:t>&gt;</w:t>
      </w:r>
      <w:r w:rsidR="00AA0B4F" w:rsidRPr="002057A3">
        <w:rPr>
          <w:rFonts w:ascii="Arial" w:eastAsiaTheme="minorHAnsi" w:hAnsiTheme="minorHAnsi" w:cstheme="minorBidi"/>
          <w:sz w:val="20"/>
          <w:highlight w:val="yellow"/>
          <w:lang w:val="en-US"/>
        </w:rPr>
        <w:t>;</w:t>
      </w:r>
    </w:p>
    <w:p w14:paraId="1F645FAD" w14:textId="77777777" w:rsidR="00AA0B4F" w:rsidRPr="00994BA9" w:rsidRDefault="00AA0B4F" w:rsidP="00994BA9">
      <w:pPr>
        <w:pStyle w:val="PargrafodaLista"/>
        <w:widowControl w:val="0"/>
        <w:numPr>
          <w:ilvl w:val="2"/>
          <w:numId w:val="20"/>
        </w:numPr>
        <w:tabs>
          <w:tab w:val="clear" w:pos="284"/>
          <w:tab w:val="left" w:pos="1594"/>
        </w:tabs>
        <w:spacing w:before="140" w:after="0" w:line="228" w:lineRule="exact"/>
        <w:ind w:right="152"/>
        <w:contextualSpacing w:val="0"/>
        <w:rPr>
          <w:rFonts w:ascii="Arial" w:eastAsiaTheme="minorHAnsi" w:hAnsiTheme="minorHAnsi" w:cstheme="minorBidi"/>
          <w:sz w:val="20"/>
          <w:lang w:val="en-US"/>
        </w:rPr>
      </w:pPr>
      <w:r w:rsidRPr="00994BA9">
        <w:rPr>
          <w:rFonts w:ascii="Arial" w:eastAsiaTheme="minorHAnsi" w:hAnsiTheme="minorHAnsi" w:cstheme="minorBidi"/>
          <w:sz w:val="20"/>
          <w:lang w:val="en-US"/>
        </w:rPr>
        <w:t>free of abnormal external moisture excluding condensation following removal from cold storage;</w:t>
      </w:r>
    </w:p>
    <w:p w14:paraId="68B7275E" w14:textId="77777777" w:rsidR="00AA0B4F" w:rsidRPr="00994BA9" w:rsidRDefault="00AA0B4F" w:rsidP="00994BA9">
      <w:pPr>
        <w:pStyle w:val="PargrafodaLista"/>
        <w:widowControl w:val="0"/>
        <w:numPr>
          <w:ilvl w:val="2"/>
          <w:numId w:val="20"/>
        </w:numPr>
        <w:tabs>
          <w:tab w:val="clear" w:pos="284"/>
          <w:tab w:val="left" w:pos="1594"/>
        </w:tabs>
        <w:spacing w:before="140" w:after="0" w:line="228" w:lineRule="exact"/>
        <w:ind w:right="152"/>
        <w:contextualSpacing w:val="0"/>
        <w:rPr>
          <w:rFonts w:ascii="Arial" w:eastAsiaTheme="minorHAnsi" w:hAnsiTheme="minorHAnsi" w:cstheme="minorBidi"/>
          <w:sz w:val="20"/>
          <w:lang w:val="en-US"/>
        </w:rPr>
      </w:pPr>
      <w:r w:rsidRPr="00994BA9">
        <w:rPr>
          <w:rFonts w:ascii="Arial" w:eastAsiaTheme="minorHAnsi" w:hAnsiTheme="minorHAnsi" w:cstheme="minorBidi"/>
          <w:sz w:val="20"/>
          <w:lang w:val="en-US"/>
        </w:rPr>
        <w:t>free of any foreign smell and/or taste;</w:t>
      </w:r>
    </w:p>
    <w:p w14:paraId="556E31D7" w14:textId="77777777" w:rsidR="00AA0B4F" w:rsidRPr="00994BA9" w:rsidRDefault="00AA0B4F" w:rsidP="00994BA9">
      <w:pPr>
        <w:pStyle w:val="PargrafodaLista"/>
        <w:widowControl w:val="0"/>
        <w:numPr>
          <w:ilvl w:val="2"/>
          <w:numId w:val="20"/>
        </w:numPr>
        <w:tabs>
          <w:tab w:val="clear" w:pos="284"/>
          <w:tab w:val="left" w:pos="1594"/>
        </w:tabs>
        <w:spacing w:before="140" w:after="0" w:line="228" w:lineRule="exact"/>
        <w:ind w:right="152"/>
        <w:contextualSpacing w:val="0"/>
        <w:rPr>
          <w:rFonts w:ascii="Arial" w:eastAsiaTheme="minorHAnsi" w:hAnsiTheme="minorHAnsi" w:cstheme="minorBidi"/>
          <w:sz w:val="20"/>
          <w:lang w:val="en-US"/>
        </w:rPr>
      </w:pPr>
      <w:r w:rsidRPr="00994BA9">
        <w:rPr>
          <w:rFonts w:ascii="Arial" w:eastAsiaTheme="minorHAnsi" w:hAnsiTheme="minorHAnsi" w:cstheme="minorBidi"/>
          <w:sz w:val="20"/>
          <w:lang w:val="en-US"/>
        </w:rPr>
        <w:t>fresh in appearance;</w:t>
      </w:r>
    </w:p>
    <w:p w14:paraId="7F7AE622" w14:textId="77777777" w:rsidR="00AA0B4F" w:rsidRPr="00994BA9" w:rsidRDefault="00AA0B4F" w:rsidP="00994BA9">
      <w:pPr>
        <w:pStyle w:val="PargrafodaLista"/>
        <w:widowControl w:val="0"/>
        <w:numPr>
          <w:ilvl w:val="2"/>
          <w:numId w:val="20"/>
        </w:numPr>
        <w:tabs>
          <w:tab w:val="clear" w:pos="284"/>
          <w:tab w:val="left" w:pos="1594"/>
        </w:tabs>
        <w:spacing w:before="140" w:after="0" w:line="228" w:lineRule="exact"/>
        <w:ind w:right="152"/>
        <w:contextualSpacing w:val="0"/>
        <w:rPr>
          <w:rFonts w:ascii="Arial" w:eastAsiaTheme="minorHAnsi" w:hAnsiTheme="minorHAnsi" w:cstheme="minorBidi"/>
          <w:sz w:val="20"/>
          <w:lang w:val="en-US"/>
        </w:rPr>
      </w:pPr>
      <w:r w:rsidRPr="00994BA9">
        <w:rPr>
          <w:rFonts w:ascii="Arial" w:eastAsiaTheme="minorHAnsi" w:hAnsiTheme="minorHAnsi" w:cstheme="minorBidi"/>
          <w:sz w:val="20"/>
          <w:lang w:val="en-US"/>
        </w:rPr>
        <w:t>free of damage caused by low and/or high temperature;</w:t>
      </w:r>
    </w:p>
    <w:p w14:paraId="28DBAF2C" w14:textId="77777777" w:rsidR="00AA0B4F" w:rsidRPr="00994BA9" w:rsidRDefault="00AA0B4F" w:rsidP="00994BA9">
      <w:pPr>
        <w:pStyle w:val="PargrafodaLista"/>
        <w:widowControl w:val="0"/>
        <w:numPr>
          <w:ilvl w:val="2"/>
          <w:numId w:val="20"/>
        </w:numPr>
        <w:tabs>
          <w:tab w:val="clear" w:pos="284"/>
          <w:tab w:val="left" w:pos="1594"/>
        </w:tabs>
        <w:spacing w:before="140" w:after="0" w:line="228" w:lineRule="exact"/>
        <w:ind w:right="152"/>
        <w:contextualSpacing w:val="0"/>
        <w:rPr>
          <w:rFonts w:ascii="Arial" w:eastAsiaTheme="minorHAnsi" w:hAnsiTheme="minorHAnsi" w:cstheme="minorBidi"/>
          <w:sz w:val="20"/>
          <w:lang w:val="en-US"/>
        </w:rPr>
      </w:pPr>
      <w:r w:rsidRPr="00994BA9">
        <w:rPr>
          <w:rFonts w:ascii="Arial" w:eastAsiaTheme="minorHAnsi" w:hAnsiTheme="minorHAnsi" w:cstheme="minorBidi"/>
          <w:sz w:val="20"/>
          <w:lang w:val="en-US"/>
        </w:rPr>
        <w:t>{Additional provisions may be made for specific standards, depending on the nature of the produce}.</w:t>
      </w:r>
    </w:p>
    <w:p w14:paraId="0EDBF88A" w14:textId="77777777" w:rsidR="00AA0B4F" w:rsidRPr="00994BA9" w:rsidRDefault="00AA0B4F" w:rsidP="00994BA9">
      <w:pPr>
        <w:pStyle w:val="Corpodetexto"/>
        <w:jc w:val="both"/>
      </w:pPr>
      <w:r w:rsidRPr="00994BA9">
        <w:t>The development and condition of the {name of produce} must be such as to enable them:</w:t>
      </w:r>
    </w:p>
    <w:p w14:paraId="27DA7989" w14:textId="77777777" w:rsidR="00AA0B4F" w:rsidRPr="00994BA9" w:rsidRDefault="00AA0B4F" w:rsidP="00994BA9">
      <w:pPr>
        <w:pStyle w:val="PargrafodaLista"/>
        <w:widowControl w:val="0"/>
        <w:numPr>
          <w:ilvl w:val="2"/>
          <w:numId w:val="20"/>
        </w:numPr>
        <w:tabs>
          <w:tab w:val="clear" w:pos="284"/>
          <w:tab w:val="left" w:pos="1594"/>
        </w:tabs>
        <w:spacing w:before="140" w:after="0" w:line="228" w:lineRule="exact"/>
        <w:ind w:right="152"/>
        <w:contextualSpacing w:val="0"/>
        <w:rPr>
          <w:rFonts w:ascii="Arial" w:eastAsiaTheme="minorHAnsi" w:hAnsiTheme="minorHAnsi" w:cstheme="minorBidi"/>
          <w:sz w:val="20"/>
          <w:lang w:val="en-US"/>
        </w:rPr>
      </w:pPr>
      <w:r w:rsidRPr="00994BA9">
        <w:rPr>
          <w:rFonts w:ascii="Arial" w:eastAsiaTheme="minorHAnsi" w:hAnsiTheme="minorHAnsi" w:cstheme="minorBidi"/>
          <w:sz w:val="20"/>
          <w:lang w:val="en-US"/>
        </w:rPr>
        <w:t>To withstand transportation and handling; and</w:t>
      </w:r>
    </w:p>
    <w:p w14:paraId="0375477A" w14:textId="77777777" w:rsidR="00AA0B4F" w:rsidRPr="00994BA9" w:rsidRDefault="00AA0B4F" w:rsidP="00994BA9">
      <w:pPr>
        <w:pStyle w:val="PargrafodaLista"/>
        <w:widowControl w:val="0"/>
        <w:numPr>
          <w:ilvl w:val="2"/>
          <w:numId w:val="20"/>
        </w:numPr>
        <w:tabs>
          <w:tab w:val="clear" w:pos="284"/>
          <w:tab w:val="left" w:pos="1594"/>
        </w:tabs>
        <w:spacing w:before="140" w:after="0" w:line="228" w:lineRule="exact"/>
        <w:ind w:right="152"/>
        <w:contextualSpacing w:val="0"/>
        <w:rPr>
          <w:rFonts w:ascii="Arial" w:eastAsiaTheme="minorHAnsi" w:hAnsiTheme="minorHAnsi" w:cstheme="minorBidi"/>
          <w:sz w:val="20"/>
          <w:lang w:val="en-US"/>
        </w:rPr>
      </w:pPr>
      <w:r w:rsidRPr="00994BA9">
        <w:rPr>
          <w:rFonts w:ascii="Arial" w:eastAsiaTheme="minorHAnsi" w:hAnsiTheme="minorHAnsi" w:cstheme="minorBidi"/>
          <w:sz w:val="20"/>
          <w:lang w:val="en-US"/>
        </w:rPr>
        <w:t>To arrive in satisfactory condition at the place of destination.</w:t>
      </w:r>
    </w:p>
    <w:p w14:paraId="4543CA78" w14:textId="77777777" w:rsidR="00AA0B4F" w:rsidRPr="00994BA9" w:rsidRDefault="00AA0B4F" w:rsidP="00994BA9">
      <w:pPr>
        <w:pStyle w:val="Ttulo1"/>
        <w:keepNext w:val="0"/>
        <w:keepLines w:val="0"/>
        <w:widowControl w:val="0"/>
        <w:spacing w:before="114" w:line="240" w:lineRule="auto"/>
        <w:ind w:left="153" w:right="255"/>
        <w:rPr>
          <w:rFonts w:ascii="Arial" w:eastAsia="Arial" w:hAnsi="Arial" w:cstheme="minorBidi"/>
          <w:b/>
          <w:bCs/>
          <w:color w:val="auto"/>
          <w:sz w:val="20"/>
          <w:szCs w:val="20"/>
          <w:lang w:val="en-US"/>
        </w:rPr>
      </w:pPr>
      <w:r w:rsidRPr="00994BA9">
        <w:rPr>
          <w:rFonts w:ascii="Arial" w:eastAsia="Arial" w:hAnsi="Arial" w:cstheme="minorBidi"/>
          <w:b/>
          <w:bCs/>
          <w:color w:val="auto"/>
          <w:sz w:val="20"/>
          <w:szCs w:val="20"/>
          <w:lang w:val="en-US"/>
        </w:rPr>
        <w:t>3.1.1 Minimum Maturity Requirements</w:t>
      </w:r>
    </w:p>
    <w:p w14:paraId="54BB2B71" w14:textId="77777777" w:rsidR="00AA0B4F" w:rsidRPr="00994BA9" w:rsidRDefault="00AA0B4F" w:rsidP="00994BA9">
      <w:pPr>
        <w:pStyle w:val="Corpodetexto"/>
        <w:spacing w:before="123"/>
        <w:ind w:right="152"/>
        <w:jc w:val="both"/>
      </w:pPr>
      <w:r w:rsidRPr="00994BA9">
        <w:t>The {name of produce} must have reached an appropriate degree of development and/or maturity in accordance with criteria proper to the variety &lt;and/or commercial type&gt;, to the time of harvesting/picking/etc.&gt;, and to the area in which they are grown.</w:t>
      </w:r>
    </w:p>
    <w:p w14:paraId="2B7E83B1" w14:textId="77777777" w:rsidR="00AA0B4F" w:rsidRPr="00994BA9" w:rsidRDefault="00AA0B4F" w:rsidP="00994BA9">
      <w:pPr>
        <w:pStyle w:val="Corpodetexto"/>
        <w:spacing w:before="123"/>
        <w:ind w:right="152"/>
        <w:jc w:val="both"/>
      </w:pPr>
      <w:r w:rsidRPr="00994BA9">
        <w:t>The {name of produce} must display sufficient development for the intended purpose in accordance with criteria appropriate to the variety and to the area in which they are grown {for non-climacteric fruit}.</w:t>
      </w:r>
    </w:p>
    <w:p w14:paraId="2F8ED785" w14:textId="77777777" w:rsidR="00AA0B4F" w:rsidRPr="00994BA9" w:rsidRDefault="00AA0B4F" w:rsidP="00994BA9">
      <w:pPr>
        <w:pStyle w:val="Corpodetexto"/>
        <w:spacing w:before="123"/>
        <w:ind w:right="152"/>
        <w:jc w:val="both"/>
      </w:pPr>
      <w:r w:rsidRPr="00994BA9">
        <w:t>The development and state of maturity of {name of produce} must be such as to enable them to continue their ripening process and to reach the degree of ripeness required in relation to the varietal characteristics &lt;and the growing area&gt; {for climacteric fruit}.</w:t>
      </w:r>
    </w:p>
    <w:p w14:paraId="15EEE854" w14:textId="77777777" w:rsidR="00AA0B4F" w:rsidRPr="00994BA9" w:rsidRDefault="00AA0B4F" w:rsidP="00994BA9">
      <w:pPr>
        <w:pStyle w:val="Corpodetexto"/>
        <w:spacing w:before="123"/>
        <w:ind w:right="152"/>
        <w:jc w:val="both"/>
      </w:pPr>
      <w:r w:rsidRPr="00994BA9">
        <w:t>&lt;The {name of produce} must be sufficiently developed and display such in relation to the varietal characteristics &lt;and the growing area&gt;.&gt;</w:t>
      </w:r>
    </w:p>
    <w:p w14:paraId="09539E49" w14:textId="77777777" w:rsidR="00AA0B4F" w:rsidRPr="00994BA9" w:rsidRDefault="00AA0B4F" w:rsidP="00994BA9">
      <w:pPr>
        <w:pStyle w:val="PargrafodaLista"/>
        <w:widowControl w:val="0"/>
        <w:numPr>
          <w:ilvl w:val="1"/>
          <w:numId w:val="23"/>
        </w:numPr>
        <w:tabs>
          <w:tab w:val="clear" w:pos="284"/>
          <w:tab w:val="left" w:pos="720"/>
        </w:tabs>
        <w:spacing w:before="118" w:after="0" w:line="240" w:lineRule="auto"/>
        <w:ind w:hanging="566"/>
        <w:contextualSpacing w:val="0"/>
        <w:rPr>
          <w:rFonts w:ascii="Arial" w:eastAsiaTheme="minorHAnsi" w:hAnsiTheme="minorHAnsi" w:cstheme="minorBidi"/>
          <w:b/>
          <w:sz w:val="20"/>
          <w:lang w:val="en-US"/>
        </w:rPr>
      </w:pPr>
      <w:r w:rsidRPr="00994BA9">
        <w:rPr>
          <w:rFonts w:ascii="Arial" w:eastAsiaTheme="minorHAnsi" w:hAnsiTheme="minorHAnsi" w:cstheme="minorBidi"/>
          <w:b/>
          <w:sz w:val="20"/>
          <w:lang w:val="en-US"/>
        </w:rPr>
        <w:t>CLASSIFICATION</w:t>
      </w:r>
    </w:p>
    <w:p w14:paraId="67EBF9BC" w14:textId="77777777" w:rsidR="00AA0B4F" w:rsidRPr="00994BA9" w:rsidRDefault="00AA0B4F" w:rsidP="00994BA9">
      <w:pPr>
        <w:pStyle w:val="Ttulo1"/>
        <w:keepNext w:val="0"/>
        <w:keepLines w:val="0"/>
        <w:widowControl w:val="0"/>
        <w:spacing w:before="120" w:line="240" w:lineRule="auto"/>
        <w:ind w:left="719"/>
        <w:jc w:val="both"/>
        <w:rPr>
          <w:rFonts w:ascii="Arial" w:eastAsia="Arial" w:hAnsi="Arial" w:cstheme="minorBidi"/>
          <w:b/>
          <w:bCs/>
          <w:color w:val="auto"/>
          <w:sz w:val="20"/>
          <w:szCs w:val="20"/>
          <w:lang w:val="en-US"/>
        </w:rPr>
      </w:pPr>
      <w:r w:rsidRPr="00994BA9">
        <w:rPr>
          <w:rFonts w:ascii="Arial" w:eastAsia="Arial" w:hAnsi="Arial" w:cstheme="minorBidi"/>
          <w:b/>
          <w:bCs/>
          <w:color w:val="auto"/>
          <w:sz w:val="20"/>
          <w:szCs w:val="20"/>
          <w:lang w:val="en-US"/>
        </w:rPr>
        <w:t>OPTION 1 – Existing text</w:t>
      </w:r>
    </w:p>
    <w:p w14:paraId="62D8895F" w14:textId="77777777" w:rsidR="00AA0B4F" w:rsidRPr="00994BA9" w:rsidRDefault="00AA0B4F" w:rsidP="00994BA9">
      <w:pPr>
        <w:pStyle w:val="Corpodetexto"/>
        <w:spacing w:before="123"/>
        <w:jc w:val="both"/>
      </w:pPr>
      <w:r w:rsidRPr="00994BA9">
        <w:t>The {name of produce} are/is classified into three classes defined below:</w:t>
      </w:r>
    </w:p>
    <w:p w14:paraId="281AE6D1" w14:textId="77777777" w:rsidR="00AA0B4F" w:rsidRPr="00994BA9" w:rsidRDefault="00AA0B4F" w:rsidP="00994BA9">
      <w:pPr>
        <w:pStyle w:val="Ttulo1"/>
        <w:keepNext w:val="0"/>
        <w:keepLines w:val="0"/>
        <w:widowControl w:val="0"/>
        <w:numPr>
          <w:ilvl w:val="2"/>
          <w:numId w:val="23"/>
        </w:numPr>
        <w:tabs>
          <w:tab w:val="left" w:pos="720"/>
        </w:tabs>
        <w:spacing w:before="118" w:line="240" w:lineRule="auto"/>
        <w:ind w:left="567" w:hanging="566"/>
        <w:rPr>
          <w:rFonts w:ascii="Arial" w:eastAsia="Arial" w:hAnsi="Arial" w:cs="Arial"/>
          <w:b/>
          <w:bCs/>
          <w:color w:val="auto"/>
          <w:sz w:val="20"/>
          <w:szCs w:val="20"/>
          <w:lang w:val="en-US"/>
        </w:rPr>
      </w:pPr>
      <w:r w:rsidRPr="00994BA9">
        <w:rPr>
          <w:rFonts w:ascii="Arial" w:eastAsia="Arial" w:hAnsi="Arial" w:cs="Arial"/>
          <w:b/>
          <w:bCs/>
          <w:color w:val="auto"/>
          <w:sz w:val="20"/>
          <w:szCs w:val="20"/>
          <w:lang w:val="en-US"/>
        </w:rPr>
        <w:t>“Extra” Class</w:t>
      </w:r>
    </w:p>
    <w:p w14:paraId="2B15A995" w14:textId="77777777" w:rsidR="00AA0B4F" w:rsidRPr="00994BA9" w:rsidRDefault="00AA0B4F" w:rsidP="00994BA9">
      <w:pPr>
        <w:pStyle w:val="Corpodetexto"/>
        <w:ind w:right="147"/>
        <w:jc w:val="both"/>
      </w:pPr>
      <w:r w:rsidRPr="00994BA9">
        <w:t>{Name of produce} in this class must be of superior quality. They must be characteristic of the variety &lt;and/or commercial type&gt;. They must be free from defects, with the exception of very slight superficial defects, provided these do not affect the general appearance of the produce, the quality, the keeping quality and presentation in the package.</w:t>
      </w:r>
    </w:p>
    <w:p w14:paraId="791781CE" w14:textId="77777777" w:rsidR="00AA0B4F" w:rsidRPr="00994BA9" w:rsidRDefault="00AA0B4F" w:rsidP="00994BA9">
      <w:pPr>
        <w:pStyle w:val="Corpodetexto"/>
        <w:jc w:val="both"/>
      </w:pPr>
      <w:r w:rsidRPr="00994BA9">
        <w:t>&lt;They must be:</w:t>
      </w:r>
    </w:p>
    <w:p w14:paraId="15DBC362" w14:textId="77777777" w:rsidR="00AA0B4F" w:rsidRPr="00994BA9" w:rsidRDefault="00AA0B4F" w:rsidP="00994BA9">
      <w:pPr>
        <w:pStyle w:val="Corpodetexto"/>
        <w:jc w:val="both"/>
      </w:pPr>
      <w:r w:rsidRPr="00994BA9">
        <w:t>……………………………………………………………………………………………….</w:t>
      </w:r>
    </w:p>
    <w:p w14:paraId="2AE350B5" w14:textId="77777777" w:rsidR="00AA0B4F" w:rsidRPr="00994BA9" w:rsidRDefault="00AA0B4F" w:rsidP="00994BA9">
      <w:pPr>
        <w:pStyle w:val="Corpodetexto"/>
        <w:spacing w:before="118"/>
        <w:jc w:val="both"/>
        <w:rPr>
          <w:rFonts w:cs="Arial"/>
        </w:rPr>
      </w:pPr>
      <w:r w:rsidRPr="00994BA9">
        <w:rPr>
          <w:rFonts w:cs="Arial"/>
        </w:rPr>
        <w:t>……………………………………………………………………………………………….</w:t>
      </w:r>
    </w:p>
    <w:p w14:paraId="6D9BFBE1" w14:textId="77777777" w:rsidR="00AA0B4F" w:rsidRPr="00994BA9" w:rsidRDefault="00AA0B4F" w:rsidP="00994BA9">
      <w:pPr>
        <w:pStyle w:val="Corpodetexto"/>
        <w:spacing w:before="118"/>
        <w:jc w:val="both"/>
        <w:rPr>
          <w:rFonts w:cs="Arial"/>
        </w:rPr>
      </w:pPr>
      <w:r w:rsidRPr="00994BA9">
        <w:rPr>
          <w:rFonts w:cs="Arial"/>
        </w:rPr>
        <w:t>……………………………………………………………………………………………….&gt;</w:t>
      </w:r>
    </w:p>
    <w:p w14:paraId="1DB77466" w14:textId="141AD58F" w:rsidR="00AA0B4F" w:rsidRPr="00994BA9" w:rsidRDefault="00AA0B4F" w:rsidP="00994BA9">
      <w:pPr>
        <w:pStyle w:val="Corpodetexto"/>
        <w:jc w:val="both"/>
      </w:pPr>
      <w:r w:rsidRPr="00994BA9">
        <w:t>{Add additional Provisions/defects allowed, depending on the nature of the produce.}</w:t>
      </w:r>
    </w:p>
    <w:p w14:paraId="392AEF58" w14:textId="77777777" w:rsidR="00AA0B4F" w:rsidRPr="00994BA9" w:rsidRDefault="00AA0B4F" w:rsidP="00994BA9">
      <w:pPr>
        <w:pStyle w:val="Ttulo1"/>
        <w:keepNext w:val="0"/>
        <w:keepLines w:val="0"/>
        <w:widowControl w:val="0"/>
        <w:numPr>
          <w:ilvl w:val="2"/>
          <w:numId w:val="23"/>
        </w:numPr>
        <w:tabs>
          <w:tab w:val="left" w:pos="720"/>
        </w:tabs>
        <w:spacing w:before="158" w:line="240" w:lineRule="auto"/>
        <w:ind w:left="567" w:hanging="566"/>
        <w:rPr>
          <w:rFonts w:ascii="Arial" w:eastAsia="Arial" w:hAnsi="Arial" w:cstheme="minorBidi"/>
          <w:b/>
          <w:bCs/>
          <w:color w:val="auto"/>
          <w:sz w:val="20"/>
          <w:szCs w:val="20"/>
          <w:lang w:val="en-US"/>
        </w:rPr>
      </w:pPr>
      <w:r w:rsidRPr="00994BA9">
        <w:rPr>
          <w:rFonts w:ascii="Arial" w:eastAsia="Arial" w:hAnsi="Arial" w:cstheme="minorBidi"/>
          <w:b/>
          <w:bCs/>
          <w:color w:val="auto"/>
          <w:sz w:val="20"/>
          <w:szCs w:val="20"/>
          <w:lang w:val="en-US"/>
        </w:rPr>
        <w:t>Class I</w:t>
      </w:r>
    </w:p>
    <w:p w14:paraId="34C41E08" w14:textId="6A844FD0" w:rsidR="00AA0B4F" w:rsidRPr="00994BA9" w:rsidRDefault="00AA0B4F" w:rsidP="00994BA9">
      <w:pPr>
        <w:pStyle w:val="Corpodetexto"/>
        <w:spacing w:before="123"/>
        <w:jc w:val="both"/>
      </w:pPr>
      <w:r w:rsidRPr="00994BA9">
        <w:t>{Name of produce} in this class must be of good quality. They must be characteristic of the variety</w:t>
      </w:r>
      <w:r w:rsidR="00F67E1B">
        <w:t xml:space="preserve"> </w:t>
      </w:r>
      <w:r w:rsidRPr="00994BA9">
        <w:t>&lt;and/or commercial type&gt;.</w:t>
      </w:r>
    </w:p>
    <w:p w14:paraId="62C0E15C" w14:textId="77777777" w:rsidR="00AA0B4F" w:rsidRPr="00994BA9" w:rsidRDefault="00AA0B4F" w:rsidP="00994BA9">
      <w:pPr>
        <w:pStyle w:val="Corpodetexto"/>
        <w:jc w:val="both"/>
      </w:pPr>
      <w:r w:rsidRPr="00994BA9">
        <w:t>&lt;They must be:</w:t>
      </w:r>
    </w:p>
    <w:p w14:paraId="1C927911" w14:textId="77777777" w:rsidR="00AA0B4F" w:rsidRPr="00994BA9" w:rsidRDefault="00AA0B4F" w:rsidP="00994BA9">
      <w:pPr>
        <w:pStyle w:val="Corpodetexto"/>
        <w:jc w:val="both"/>
        <w:rPr>
          <w:rFonts w:cs="Arial"/>
        </w:rPr>
      </w:pPr>
      <w:r w:rsidRPr="00994BA9">
        <w:rPr>
          <w:rFonts w:cs="Arial"/>
        </w:rPr>
        <w:lastRenderedPageBreak/>
        <w:t>……………………………………………………………………………………………….</w:t>
      </w:r>
    </w:p>
    <w:p w14:paraId="3A3B3135" w14:textId="77777777" w:rsidR="00AA0B4F" w:rsidRPr="00994BA9" w:rsidRDefault="00AA0B4F" w:rsidP="00994BA9">
      <w:pPr>
        <w:pStyle w:val="Corpodetexto"/>
        <w:jc w:val="both"/>
        <w:rPr>
          <w:rFonts w:cs="Arial"/>
        </w:rPr>
      </w:pPr>
      <w:r w:rsidRPr="00994BA9">
        <w:rPr>
          <w:rFonts w:cs="Arial"/>
        </w:rPr>
        <w:t>……………………………………………………………………………………………….</w:t>
      </w:r>
    </w:p>
    <w:p w14:paraId="0BDB824B" w14:textId="77777777" w:rsidR="00AA0B4F" w:rsidRPr="00994BA9" w:rsidRDefault="00AA0B4F" w:rsidP="00994BA9">
      <w:pPr>
        <w:pStyle w:val="Corpodetexto"/>
        <w:jc w:val="both"/>
        <w:rPr>
          <w:rFonts w:cs="Arial"/>
        </w:rPr>
      </w:pPr>
      <w:r w:rsidRPr="00994BA9">
        <w:rPr>
          <w:rFonts w:cs="Arial"/>
        </w:rPr>
        <w:t>……………………………………………………………………………………………….&gt;</w:t>
      </w:r>
    </w:p>
    <w:p w14:paraId="7F222805" w14:textId="77777777" w:rsidR="00AA0B4F" w:rsidRPr="00994BA9" w:rsidRDefault="00AA0B4F" w:rsidP="00994BA9">
      <w:pPr>
        <w:pStyle w:val="Corpodetexto"/>
        <w:jc w:val="both"/>
      </w:pPr>
      <w:r w:rsidRPr="00994BA9">
        <w:t>{Add additional Provisions/defects allowed, depending on the nature of the produce.}</w:t>
      </w:r>
    </w:p>
    <w:p w14:paraId="5C665189" w14:textId="77777777" w:rsidR="00AA0B4F" w:rsidRPr="00994BA9" w:rsidRDefault="00AA0B4F" w:rsidP="00994BA9">
      <w:pPr>
        <w:pStyle w:val="Corpodetexto"/>
        <w:ind w:right="255"/>
      </w:pPr>
      <w:r w:rsidRPr="00994BA9">
        <w:t>The following slight defects, however, may be allowed, provided these do not affect the general appearance of the produce, the quality, the keeping quality and presentation in the package:</w:t>
      </w:r>
    </w:p>
    <w:p w14:paraId="5C52C936" w14:textId="77777777" w:rsidR="00AA0B4F" w:rsidRPr="00994BA9" w:rsidRDefault="00AA0B4F" w:rsidP="00994BA9">
      <w:pPr>
        <w:pStyle w:val="PargrafodaLista"/>
        <w:widowControl w:val="0"/>
        <w:numPr>
          <w:ilvl w:val="3"/>
          <w:numId w:val="23"/>
        </w:numPr>
        <w:tabs>
          <w:tab w:val="clear" w:pos="284"/>
          <w:tab w:val="left" w:pos="1594"/>
        </w:tabs>
        <w:spacing w:before="121" w:after="0" w:line="240" w:lineRule="auto"/>
        <w:contextualSpacing w:val="0"/>
        <w:rPr>
          <w:rFonts w:ascii="Arial" w:eastAsiaTheme="minorHAnsi" w:hAnsiTheme="minorHAnsi" w:cstheme="minorBidi"/>
          <w:sz w:val="20"/>
          <w:lang w:val="en-US"/>
        </w:rPr>
      </w:pPr>
      <w:r w:rsidRPr="00994BA9">
        <w:rPr>
          <w:rFonts w:ascii="Arial" w:eastAsiaTheme="minorHAnsi" w:hAnsiTheme="minorHAnsi" w:cstheme="minorBidi"/>
          <w:sz w:val="20"/>
          <w:lang w:val="en-US"/>
        </w:rPr>
        <w:t>a slight defect in shape;</w:t>
      </w:r>
    </w:p>
    <w:p w14:paraId="6EFE11A7" w14:textId="77777777" w:rsidR="00AA0B4F" w:rsidRPr="00994BA9" w:rsidRDefault="00AA0B4F" w:rsidP="00994BA9">
      <w:pPr>
        <w:pStyle w:val="PargrafodaLista"/>
        <w:widowControl w:val="0"/>
        <w:numPr>
          <w:ilvl w:val="3"/>
          <w:numId w:val="23"/>
        </w:numPr>
        <w:tabs>
          <w:tab w:val="clear" w:pos="284"/>
          <w:tab w:val="left" w:pos="1594"/>
        </w:tabs>
        <w:spacing w:before="121" w:after="0" w:line="240" w:lineRule="auto"/>
        <w:contextualSpacing w:val="0"/>
        <w:rPr>
          <w:rFonts w:ascii="Arial" w:eastAsiaTheme="minorHAnsi" w:hAnsiTheme="minorHAnsi" w:cstheme="minorBidi"/>
          <w:sz w:val="20"/>
          <w:lang w:val="en-US"/>
        </w:rPr>
      </w:pPr>
      <w:r w:rsidRPr="00994BA9">
        <w:rPr>
          <w:rFonts w:ascii="Arial" w:eastAsiaTheme="minorHAnsi" w:hAnsiTheme="minorHAnsi" w:cstheme="minorBidi"/>
          <w:sz w:val="20"/>
          <w:lang w:val="en-US"/>
        </w:rPr>
        <w:t>slight defects in colouring;</w:t>
      </w:r>
    </w:p>
    <w:p w14:paraId="23F8293C" w14:textId="77777777" w:rsidR="00AA0B4F" w:rsidRPr="00994BA9" w:rsidRDefault="00AA0B4F" w:rsidP="00994BA9">
      <w:pPr>
        <w:pStyle w:val="PargrafodaLista"/>
        <w:widowControl w:val="0"/>
        <w:numPr>
          <w:ilvl w:val="3"/>
          <w:numId w:val="23"/>
        </w:numPr>
        <w:tabs>
          <w:tab w:val="clear" w:pos="284"/>
          <w:tab w:val="left" w:pos="1594"/>
        </w:tabs>
        <w:spacing w:before="121" w:after="0" w:line="240" w:lineRule="auto"/>
        <w:contextualSpacing w:val="0"/>
        <w:rPr>
          <w:rFonts w:ascii="Arial" w:eastAsiaTheme="minorHAnsi" w:hAnsiTheme="minorHAnsi" w:cstheme="minorBidi"/>
          <w:sz w:val="20"/>
          <w:lang w:val="en-US"/>
        </w:rPr>
      </w:pPr>
      <w:r w:rsidRPr="00994BA9">
        <w:rPr>
          <w:rFonts w:ascii="Arial" w:eastAsiaTheme="minorHAnsi" w:hAnsiTheme="minorHAnsi" w:cstheme="minorBidi"/>
          <w:sz w:val="20"/>
          <w:lang w:val="en-US"/>
        </w:rPr>
        <w:t>slight skin defects;</w:t>
      </w:r>
    </w:p>
    <w:p w14:paraId="02529620" w14:textId="77777777" w:rsidR="00AA0B4F" w:rsidRPr="00994BA9" w:rsidRDefault="00AA0B4F" w:rsidP="00994BA9">
      <w:pPr>
        <w:pStyle w:val="Corpodetexto"/>
        <w:spacing w:before="117"/>
        <w:jc w:val="both"/>
        <w:rPr>
          <w:rFonts w:cs="Arial"/>
        </w:rPr>
      </w:pPr>
      <w:r w:rsidRPr="00994BA9">
        <w:rPr>
          <w:rFonts w:cs="Arial"/>
        </w:rPr>
        <w:t>……………………………………………………………………………………………….</w:t>
      </w:r>
    </w:p>
    <w:p w14:paraId="35560D5C" w14:textId="77777777" w:rsidR="00AA0B4F" w:rsidRPr="00994BA9" w:rsidRDefault="00AA0B4F" w:rsidP="00994BA9">
      <w:pPr>
        <w:pStyle w:val="Corpodetexto"/>
        <w:spacing w:before="117"/>
        <w:jc w:val="both"/>
        <w:rPr>
          <w:rFonts w:cs="Arial"/>
        </w:rPr>
      </w:pPr>
      <w:r w:rsidRPr="00994BA9">
        <w:rPr>
          <w:rFonts w:cs="Arial"/>
        </w:rPr>
        <w:t>……………………………………………………………………………………………….</w:t>
      </w:r>
    </w:p>
    <w:p w14:paraId="414B640E" w14:textId="77777777" w:rsidR="00AA0B4F" w:rsidRPr="00994BA9" w:rsidRDefault="00AA0B4F" w:rsidP="00994BA9">
      <w:pPr>
        <w:pStyle w:val="Corpodetexto"/>
        <w:spacing w:before="117"/>
        <w:jc w:val="both"/>
        <w:rPr>
          <w:rFonts w:cs="Arial"/>
        </w:rPr>
      </w:pPr>
      <w:r w:rsidRPr="00994BA9">
        <w:rPr>
          <w:rFonts w:cs="Arial"/>
        </w:rPr>
        <w:t>……………………………………………………………………………………………….</w:t>
      </w:r>
    </w:p>
    <w:p w14:paraId="044A5192" w14:textId="77777777" w:rsidR="00AA0B4F" w:rsidRPr="00994BA9" w:rsidRDefault="00AA0B4F" w:rsidP="00994BA9">
      <w:pPr>
        <w:pStyle w:val="Corpodetexto"/>
        <w:jc w:val="both"/>
      </w:pPr>
      <w:r w:rsidRPr="00994BA9">
        <w:t>{Add additional provisions/defects allowed, depending on the nature of the produce.}</w:t>
      </w:r>
    </w:p>
    <w:p w14:paraId="4164F26E" w14:textId="3653592A" w:rsidR="00AA0B4F" w:rsidRPr="00994BA9" w:rsidRDefault="00AA0B4F" w:rsidP="00994BA9">
      <w:pPr>
        <w:pStyle w:val="Corpodetexto"/>
        <w:spacing w:before="118"/>
        <w:jc w:val="both"/>
      </w:pPr>
      <w:r w:rsidRPr="00994BA9">
        <w:t>&lt;The defects must not, in any case, affect the &lt;flesh/pulp/etc.&gt; of the &lt;fruit/produce/etc.&gt; or</w:t>
      </w:r>
      <w:r w:rsidR="00F67E1B">
        <w:t xml:space="preserve"> </w:t>
      </w:r>
      <w:r w:rsidRPr="00994BA9">
        <w:t>{name of produce}.&gt;</w:t>
      </w:r>
    </w:p>
    <w:p w14:paraId="58B54305" w14:textId="77777777" w:rsidR="00AA0B4F" w:rsidRPr="00994BA9" w:rsidRDefault="00AA0B4F" w:rsidP="00994BA9">
      <w:pPr>
        <w:pStyle w:val="Ttulo1"/>
        <w:keepNext w:val="0"/>
        <w:keepLines w:val="0"/>
        <w:widowControl w:val="0"/>
        <w:numPr>
          <w:ilvl w:val="2"/>
          <w:numId w:val="23"/>
        </w:numPr>
        <w:tabs>
          <w:tab w:val="left" w:pos="720"/>
        </w:tabs>
        <w:spacing w:before="118" w:line="240" w:lineRule="auto"/>
        <w:ind w:left="567" w:hanging="566"/>
        <w:rPr>
          <w:rFonts w:ascii="Arial" w:eastAsia="Arial" w:hAnsi="Arial" w:cstheme="minorBidi"/>
          <w:b/>
          <w:bCs/>
          <w:color w:val="auto"/>
          <w:sz w:val="20"/>
          <w:szCs w:val="20"/>
          <w:lang w:val="en-US"/>
        </w:rPr>
      </w:pPr>
      <w:r w:rsidRPr="00994BA9">
        <w:rPr>
          <w:rFonts w:ascii="Arial" w:eastAsia="Arial" w:hAnsi="Arial" w:cstheme="minorBidi"/>
          <w:b/>
          <w:bCs/>
          <w:color w:val="auto"/>
          <w:sz w:val="20"/>
          <w:szCs w:val="20"/>
          <w:lang w:val="en-US"/>
        </w:rPr>
        <w:t>Class II</w:t>
      </w:r>
    </w:p>
    <w:p w14:paraId="3CD90796" w14:textId="77777777" w:rsidR="00AA0B4F" w:rsidRPr="00994BA9" w:rsidRDefault="00AA0B4F" w:rsidP="00994BA9">
      <w:pPr>
        <w:pStyle w:val="Corpodetexto"/>
        <w:spacing w:before="123"/>
        <w:ind w:right="255"/>
      </w:pPr>
      <w:r w:rsidRPr="00994BA9">
        <w:t>This class includes {name of produce} that do not qualify for inclusion in the higher classes but satisfy the minimum requirements specified in Section 2.1 above.</w:t>
      </w:r>
    </w:p>
    <w:p w14:paraId="6D04C720" w14:textId="77777777" w:rsidR="00AA0B4F" w:rsidRPr="00994BA9" w:rsidRDefault="00AA0B4F" w:rsidP="00994BA9">
      <w:pPr>
        <w:pStyle w:val="Corpodetexto"/>
        <w:spacing w:before="118"/>
        <w:jc w:val="both"/>
      </w:pPr>
      <w:r w:rsidRPr="00836409">
        <w:rPr>
          <w:rFonts w:cs="Arial"/>
          <w:color w:val="000000" w:themeColor="text1"/>
        </w:rPr>
        <w:t>&lt;They must</w:t>
      </w:r>
      <w:r w:rsidRPr="00836409">
        <w:rPr>
          <w:rFonts w:cs="Arial"/>
          <w:color w:val="000000" w:themeColor="text1"/>
          <w:spacing w:val="-24"/>
        </w:rPr>
        <w:t xml:space="preserve"> </w:t>
      </w:r>
      <w:r w:rsidRPr="00836409">
        <w:rPr>
          <w:rFonts w:cs="Arial"/>
          <w:color w:val="000000" w:themeColor="text1"/>
        </w:rPr>
        <w:t>be:</w:t>
      </w:r>
    </w:p>
    <w:p w14:paraId="6B581B52" w14:textId="77777777" w:rsidR="00AA0B4F" w:rsidRPr="00994BA9" w:rsidRDefault="00AA0B4F" w:rsidP="00994BA9">
      <w:pPr>
        <w:pStyle w:val="Corpodetexto"/>
        <w:jc w:val="both"/>
        <w:rPr>
          <w:rFonts w:cs="Arial"/>
        </w:rPr>
      </w:pPr>
      <w:r w:rsidRPr="00836409">
        <w:rPr>
          <w:rFonts w:cs="Arial"/>
          <w:color w:val="000000" w:themeColor="text1"/>
        </w:rPr>
        <w:t>……………………………………………………………………………………………….</w:t>
      </w:r>
    </w:p>
    <w:p w14:paraId="2E1D0D01" w14:textId="77777777" w:rsidR="00AA0B4F" w:rsidRPr="00994BA9" w:rsidRDefault="00AA0B4F" w:rsidP="00994BA9">
      <w:pPr>
        <w:pStyle w:val="Corpodetexto"/>
        <w:jc w:val="both"/>
        <w:rPr>
          <w:rFonts w:cs="Arial"/>
        </w:rPr>
      </w:pPr>
      <w:r w:rsidRPr="00994BA9">
        <w:rPr>
          <w:rFonts w:cs="Arial"/>
        </w:rPr>
        <w:t>………………………………………………………………………………………………</w:t>
      </w:r>
    </w:p>
    <w:p w14:paraId="2B88AEB7" w14:textId="77777777" w:rsidR="00AA0B4F" w:rsidRPr="00994BA9" w:rsidRDefault="00AA0B4F" w:rsidP="00994BA9">
      <w:pPr>
        <w:pStyle w:val="Corpodetexto"/>
        <w:jc w:val="both"/>
        <w:rPr>
          <w:rFonts w:cs="Arial"/>
        </w:rPr>
      </w:pPr>
      <w:r w:rsidRPr="00994BA9">
        <w:rPr>
          <w:rFonts w:cs="Arial"/>
        </w:rPr>
        <w:t>……………………………………………………………………………………………….&gt;</w:t>
      </w:r>
    </w:p>
    <w:p w14:paraId="35A363AB" w14:textId="77777777" w:rsidR="00AA0B4F" w:rsidRPr="00836409" w:rsidRDefault="00AA0B4F" w:rsidP="00B76B8E">
      <w:pPr>
        <w:pStyle w:val="Corpodetexto"/>
        <w:jc w:val="both"/>
        <w:rPr>
          <w:rFonts w:cs="Arial"/>
          <w:color w:val="000000" w:themeColor="text1"/>
        </w:rPr>
      </w:pPr>
      <w:r w:rsidRPr="00836409">
        <w:rPr>
          <w:rFonts w:cs="Arial"/>
          <w:color w:val="000000" w:themeColor="text1"/>
        </w:rPr>
        <w:t>{Add</w:t>
      </w:r>
      <w:r w:rsidRPr="00836409">
        <w:rPr>
          <w:rFonts w:cs="Arial"/>
          <w:color w:val="000000" w:themeColor="text1"/>
          <w:spacing w:val="-13"/>
        </w:rPr>
        <w:t xml:space="preserve"> </w:t>
      </w:r>
      <w:r w:rsidRPr="00836409">
        <w:rPr>
          <w:rFonts w:cs="Arial"/>
          <w:color w:val="000000" w:themeColor="text1"/>
        </w:rPr>
        <w:t>additional</w:t>
      </w:r>
      <w:r w:rsidRPr="00836409">
        <w:rPr>
          <w:rFonts w:cs="Arial"/>
          <w:color w:val="000000" w:themeColor="text1"/>
          <w:spacing w:val="-10"/>
        </w:rPr>
        <w:t xml:space="preserve"> </w:t>
      </w:r>
      <w:r w:rsidRPr="00836409">
        <w:rPr>
          <w:rFonts w:cs="Arial"/>
          <w:color w:val="000000" w:themeColor="text1"/>
        </w:rPr>
        <w:t>provisions/defects</w:t>
      </w:r>
      <w:r w:rsidRPr="00836409">
        <w:rPr>
          <w:rFonts w:cs="Arial"/>
          <w:color w:val="000000" w:themeColor="text1"/>
          <w:spacing w:val="-9"/>
        </w:rPr>
        <w:t xml:space="preserve"> </w:t>
      </w:r>
      <w:r w:rsidRPr="00836409">
        <w:rPr>
          <w:rFonts w:cs="Arial"/>
          <w:color w:val="000000" w:themeColor="text1"/>
        </w:rPr>
        <w:t>allowed,</w:t>
      </w:r>
      <w:r w:rsidRPr="00836409">
        <w:rPr>
          <w:rFonts w:cs="Arial"/>
          <w:color w:val="000000" w:themeColor="text1"/>
          <w:spacing w:val="-12"/>
        </w:rPr>
        <w:t xml:space="preserve"> </w:t>
      </w:r>
      <w:r w:rsidRPr="00836409">
        <w:rPr>
          <w:rFonts w:cs="Arial"/>
          <w:color w:val="000000" w:themeColor="text1"/>
        </w:rPr>
        <w:t>depending</w:t>
      </w:r>
      <w:r w:rsidRPr="00836409">
        <w:rPr>
          <w:rFonts w:cs="Arial"/>
          <w:color w:val="000000" w:themeColor="text1"/>
          <w:spacing w:val="-9"/>
        </w:rPr>
        <w:t xml:space="preserve"> </w:t>
      </w:r>
      <w:r w:rsidRPr="00836409">
        <w:rPr>
          <w:rFonts w:cs="Arial"/>
          <w:color w:val="000000" w:themeColor="text1"/>
        </w:rPr>
        <w:t>on</w:t>
      </w:r>
      <w:r w:rsidRPr="00836409">
        <w:rPr>
          <w:rFonts w:cs="Arial"/>
          <w:color w:val="000000" w:themeColor="text1"/>
          <w:spacing w:val="-12"/>
        </w:rPr>
        <w:t xml:space="preserve"> </w:t>
      </w:r>
      <w:r w:rsidRPr="00836409">
        <w:rPr>
          <w:rFonts w:cs="Arial"/>
          <w:color w:val="000000" w:themeColor="text1"/>
        </w:rPr>
        <w:t>the</w:t>
      </w:r>
      <w:r w:rsidRPr="00836409">
        <w:rPr>
          <w:rFonts w:cs="Arial"/>
          <w:color w:val="000000" w:themeColor="text1"/>
          <w:spacing w:val="-13"/>
        </w:rPr>
        <w:t xml:space="preserve"> </w:t>
      </w:r>
      <w:r w:rsidRPr="00836409">
        <w:rPr>
          <w:rFonts w:cs="Arial"/>
          <w:color w:val="000000" w:themeColor="text1"/>
        </w:rPr>
        <w:t>nature</w:t>
      </w:r>
      <w:r w:rsidRPr="00836409">
        <w:rPr>
          <w:rFonts w:cs="Arial"/>
          <w:color w:val="000000" w:themeColor="text1"/>
          <w:spacing w:val="-10"/>
        </w:rPr>
        <w:t xml:space="preserve"> </w:t>
      </w:r>
      <w:r w:rsidRPr="00836409">
        <w:rPr>
          <w:rFonts w:cs="Arial"/>
          <w:color w:val="000000" w:themeColor="text1"/>
        </w:rPr>
        <w:t>of</w:t>
      </w:r>
      <w:r w:rsidRPr="00836409">
        <w:rPr>
          <w:rFonts w:cs="Arial"/>
          <w:color w:val="000000" w:themeColor="text1"/>
          <w:spacing w:val="-9"/>
        </w:rPr>
        <w:t xml:space="preserve"> </w:t>
      </w:r>
      <w:r w:rsidRPr="00836409">
        <w:rPr>
          <w:rFonts w:cs="Arial"/>
          <w:color w:val="000000" w:themeColor="text1"/>
        </w:rPr>
        <w:t>the</w:t>
      </w:r>
      <w:r w:rsidRPr="00836409">
        <w:rPr>
          <w:rFonts w:cs="Arial"/>
          <w:color w:val="000000" w:themeColor="text1"/>
          <w:spacing w:val="-13"/>
        </w:rPr>
        <w:t xml:space="preserve"> </w:t>
      </w:r>
      <w:r w:rsidRPr="00836409">
        <w:rPr>
          <w:rFonts w:cs="Arial"/>
          <w:color w:val="000000" w:themeColor="text1"/>
        </w:rPr>
        <w:t>produce.}</w:t>
      </w:r>
    </w:p>
    <w:p w14:paraId="58337202" w14:textId="77777777" w:rsidR="00AA0B4F" w:rsidRPr="00B76B8E" w:rsidRDefault="00AA0B4F" w:rsidP="00B76B8E">
      <w:pPr>
        <w:pStyle w:val="Corpodetexto"/>
        <w:ind w:right="255"/>
      </w:pPr>
      <w:r w:rsidRPr="00B76B8E">
        <w:t>The following defects may be allowed, provided the {name of produce} retain their essential characteristics as regards the quality, the keeping quality and presentation:</w:t>
      </w:r>
    </w:p>
    <w:p w14:paraId="48A99D3A" w14:textId="77777777" w:rsidR="00AA0B4F" w:rsidRPr="00B76B8E" w:rsidRDefault="00AA0B4F" w:rsidP="00B76B8E">
      <w:pPr>
        <w:pStyle w:val="PargrafodaLista"/>
        <w:widowControl w:val="0"/>
        <w:numPr>
          <w:ilvl w:val="3"/>
          <w:numId w:val="23"/>
        </w:numPr>
        <w:tabs>
          <w:tab w:val="clear" w:pos="284"/>
          <w:tab w:val="left" w:pos="1234"/>
        </w:tabs>
        <w:spacing w:before="121" w:after="0" w:line="240" w:lineRule="auto"/>
        <w:ind w:left="1233"/>
        <w:contextualSpacing w:val="0"/>
        <w:rPr>
          <w:rFonts w:ascii="Arial" w:eastAsiaTheme="minorHAnsi" w:hAnsiTheme="minorHAnsi" w:cstheme="minorBidi"/>
          <w:sz w:val="20"/>
          <w:lang w:val="en-US"/>
        </w:rPr>
      </w:pPr>
      <w:r w:rsidRPr="00B76B8E">
        <w:rPr>
          <w:rFonts w:ascii="Arial" w:eastAsiaTheme="minorHAnsi" w:hAnsiTheme="minorHAnsi" w:cstheme="minorBidi"/>
          <w:sz w:val="20"/>
          <w:lang w:val="en-US"/>
        </w:rPr>
        <w:t>defects in shape;</w:t>
      </w:r>
    </w:p>
    <w:p w14:paraId="2E01A67E" w14:textId="77777777" w:rsidR="00AA0B4F" w:rsidRPr="00B76B8E" w:rsidRDefault="00AA0B4F" w:rsidP="00B76B8E">
      <w:pPr>
        <w:pStyle w:val="PargrafodaLista"/>
        <w:widowControl w:val="0"/>
        <w:numPr>
          <w:ilvl w:val="3"/>
          <w:numId w:val="23"/>
        </w:numPr>
        <w:tabs>
          <w:tab w:val="clear" w:pos="284"/>
          <w:tab w:val="left" w:pos="1234"/>
        </w:tabs>
        <w:spacing w:before="121" w:after="0" w:line="240" w:lineRule="auto"/>
        <w:ind w:left="1233"/>
        <w:contextualSpacing w:val="0"/>
        <w:rPr>
          <w:rFonts w:ascii="Arial" w:eastAsiaTheme="minorHAnsi" w:hAnsiTheme="minorHAnsi" w:cstheme="minorBidi"/>
          <w:sz w:val="20"/>
          <w:lang w:val="en-US"/>
        </w:rPr>
      </w:pPr>
      <w:r w:rsidRPr="00B76B8E">
        <w:rPr>
          <w:rFonts w:ascii="Arial" w:eastAsiaTheme="minorHAnsi" w:hAnsiTheme="minorHAnsi" w:cstheme="minorBidi"/>
          <w:sz w:val="20"/>
          <w:lang w:val="en-US"/>
        </w:rPr>
        <w:t>defects in colouring;</w:t>
      </w:r>
    </w:p>
    <w:p w14:paraId="105D033F" w14:textId="77777777" w:rsidR="00AA0B4F" w:rsidRPr="00B76B8E" w:rsidRDefault="00AA0B4F" w:rsidP="00B76B8E">
      <w:pPr>
        <w:pStyle w:val="PargrafodaLista"/>
        <w:widowControl w:val="0"/>
        <w:numPr>
          <w:ilvl w:val="3"/>
          <w:numId w:val="23"/>
        </w:numPr>
        <w:tabs>
          <w:tab w:val="clear" w:pos="284"/>
          <w:tab w:val="left" w:pos="1234"/>
        </w:tabs>
        <w:spacing w:before="121" w:after="0" w:line="240" w:lineRule="auto"/>
        <w:ind w:left="1233"/>
        <w:contextualSpacing w:val="0"/>
        <w:rPr>
          <w:rFonts w:ascii="Arial" w:eastAsiaTheme="minorHAnsi" w:hAnsiTheme="minorHAnsi" w:cstheme="minorBidi"/>
          <w:sz w:val="20"/>
          <w:lang w:val="en-US"/>
        </w:rPr>
      </w:pPr>
      <w:r w:rsidRPr="00B76B8E">
        <w:rPr>
          <w:rFonts w:ascii="Arial" w:eastAsiaTheme="minorHAnsi" w:hAnsiTheme="minorHAnsi" w:cstheme="minorBidi"/>
          <w:sz w:val="20"/>
          <w:lang w:val="en-US"/>
        </w:rPr>
        <w:t>skin defects;</w:t>
      </w:r>
    </w:p>
    <w:p w14:paraId="5B5248B3" w14:textId="77777777" w:rsidR="00AA0B4F" w:rsidRPr="002A233A" w:rsidRDefault="00AA0B4F" w:rsidP="002A233A">
      <w:pPr>
        <w:pStyle w:val="Corpodetexto"/>
        <w:spacing w:before="119"/>
        <w:jc w:val="both"/>
      </w:pPr>
      <w:r w:rsidRPr="002A233A">
        <w:t>&lt;The flesh must be free from major defects.&gt;</w:t>
      </w:r>
    </w:p>
    <w:p w14:paraId="7EBBD96F" w14:textId="77777777" w:rsidR="00AA0B4F" w:rsidRPr="002A233A" w:rsidRDefault="00AA0B4F" w:rsidP="002A233A">
      <w:pPr>
        <w:pStyle w:val="Ttulo1"/>
        <w:keepNext w:val="0"/>
        <w:keepLines w:val="0"/>
        <w:widowControl w:val="0"/>
        <w:spacing w:before="115" w:line="240" w:lineRule="auto"/>
        <w:ind w:left="719"/>
        <w:jc w:val="both"/>
        <w:rPr>
          <w:rFonts w:ascii="Arial" w:eastAsia="Arial" w:hAnsi="Arial" w:cstheme="minorBidi"/>
          <w:b/>
          <w:bCs/>
          <w:color w:val="auto"/>
          <w:sz w:val="20"/>
          <w:szCs w:val="20"/>
          <w:lang w:val="en-US"/>
        </w:rPr>
      </w:pPr>
      <w:r w:rsidRPr="002A233A">
        <w:rPr>
          <w:rFonts w:ascii="Arial" w:eastAsia="Arial" w:hAnsi="Arial" w:cstheme="minorBidi"/>
          <w:b/>
          <w:bCs/>
          <w:color w:val="auto"/>
          <w:sz w:val="20"/>
          <w:szCs w:val="20"/>
          <w:lang w:val="en-US"/>
        </w:rPr>
        <w:t>OPTION 2: CLASSIFICATION – alternative in connection with table on tolerances</w:t>
      </w:r>
    </w:p>
    <w:p w14:paraId="0791726F" w14:textId="77777777" w:rsidR="00AA0B4F" w:rsidRPr="002A233A" w:rsidRDefault="00AA0B4F" w:rsidP="002A233A">
      <w:pPr>
        <w:pStyle w:val="Corpodetexto"/>
        <w:spacing w:before="123"/>
        <w:ind w:right="148"/>
        <w:jc w:val="both"/>
      </w:pPr>
      <w:r w:rsidRPr="002A233A">
        <w:t>In accordance with &lt;sizing requirements in Section 4 – Provision concerning Sizing (when applicable) and&gt; Section 5 – Provisions concerning Tolerances, {name of produce} are classified into the following class(es).</w:t>
      </w:r>
    </w:p>
    <w:p w14:paraId="71DFD095" w14:textId="77777777" w:rsidR="00AA0B4F" w:rsidRPr="002A233A" w:rsidRDefault="00AA0B4F" w:rsidP="002A233A">
      <w:pPr>
        <w:pStyle w:val="Corpodetexto"/>
        <w:spacing w:before="123"/>
        <w:ind w:right="148"/>
        <w:jc w:val="both"/>
      </w:pPr>
      <w:r w:rsidRPr="002A233A">
        <w:t>“Extra” Class, Class I and Class II.</w:t>
      </w:r>
    </w:p>
    <w:p w14:paraId="3251D02D" w14:textId="77777777" w:rsidR="00AA0B4F" w:rsidRPr="002A233A" w:rsidRDefault="00AA0B4F" w:rsidP="002A233A">
      <w:pPr>
        <w:pStyle w:val="Ttulo1"/>
        <w:keepNext w:val="0"/>
        <w:keepLines w:val="0"/>
        <w:widowControl w:val="0"/>
        <w:numPr>
          <w:ilvl w:val="0"/>
          <w:numId w:val="21"/>
        </w:numPr>
        <w:tabs>
          <w:tab w:val="left" w:pos="720"/>
        </w:tabs>
        <w:spacing w:before="118" w:line="240" w:lineRule="auto"/>
        <w:ind w:hanging="566"/>
        <w:rPr>
          <w:rFonts w:ascii="Arial" w:eastAsia="Arial" w:hAnsi="Arial" w:cstheme="minorBidi"/>
          <w:b/>
          <w:bCs/>
          <w:color w:val="auto"/>
          <w:sz w:val="20"/>
          <w:szCs w:val="20"/>
          <w:lang w:val="en-US"/>
        </w:rPr>
      </w:pPr>
      <w:r w:rsidRPr="002A233A">
        <w:rPr>
          <w:rFonts w:ascii="Arial" w:eastAsia="Arial" w:hAnsi="Arial" w:cstheme="minorBidi"/>
          <w:b/>
          <w:bCs/>
          <w:color w:val="auto"/>
          <w:sz w:val="20"/>
          <w:szCs w:val="20"/>
          <w:lang w:val="en-US"/>
        </w:rPr>
        <w:t>PROVISIONS CONCERNING SIZING</w:t>
      </w:r>
    </w:p>
    <w:p w14:paraId="07AC257E" w14:textId="77777777" w:rsidR="00AA0B4F" w:rsidRPr="002A233A" w:rsidRDefault="00AA0B4F" w:rsidP="002A233A">
      <w:pPr>
        <w:pStyle w:val="Corpodetexto"/>
        <w:ind w:right="255"/>
      </w:pPr>
      <w:r w:rsidRPr="002A233A">
        <w:t>{Sizing should not be a factor in classification unless there is a direct correlation between size and sufficient development and market acceptance.}</w:t>
      </w:r>
    </w:p>
    <w:p w14:paraId="4EE09491" w14:textId="0257D1D2" w:rsidR="00AA0B4F" w:rsidRPr="002A233A" w:rsidRDefault="00AA0B4F" w:rsidP="00E94C97">
      <w:pPr>
        <w:pStyle w:val="Corpodetexto"/>
        <w:ind w:right="255"/>
        <w:jc w:val="both"/>
      </w:pPr>
      <w:r w:rsidRPr="002A233A">
        <w:t>{Name of produce} may be sized by &lt; diameter, count, length or weight&gt;; &lt; or in accordance with existing trade practices. When sized in accordance with existing trade practices, the package must be labelled with the size and method used.&gt;</w:t>
      </w:r>
    </w:p>
    <w:p w14:paraId="65323A53" w14:textId="5A749C39" w:rsidR="00AA0B4F" w:rsidRPr="002A233A" w:rsidRDefault="00AA0B4F" w:rsidP="002A233A">
      <w:pPr>
        <w:pStyle w:val="PargrafodaLista"/>
        <w:widowControl w:val="0"/>
        <w:numPr>
          <w:ilvl w:val="0"/>
          <w:numId w:val="27"/>
        </w:numPr>
        <w:tabs>
          <w:tab w:val="clear" w:pos="284"/>
          <w:tab w:val="left" w:pos="1714"/>
        </w:tabs>
        <w:spacing w:before="160" w:after="0" w:line="240" w:lineRule="auto"/>
        <w:contextualSpacing w:val="0"/>
        <w:rPr>
          <w:rFonts w:ascii="Arial" w:eastAsiaTheme="minorHAnsi" w:hAnsiTheme="minorHAnsi" w:cstheme="minorBidi"/>
          <w:sz w:val="20"/>
          <w:lang w:val="en-US"/>
        </w:rPr>
      </w:pPr>
      <w:r w:rsidRPr="002A233A">
        <w:rPr>
          <w:rFonts w:ascii="Arial" w:eastAsiaTheme="minorHAnsi" w:hAnsiTheme="minorHAnsi" w:cstheme="minorBidi"/>
          <w:sz w:val="20"/>
          <w:lang w:val="en-US"/>
        </w:rPr>
        <w:t>When sized by count, size is determined by the number of individual fruit per package&lt; in accordance with the following table&gt;. &lt;The following table is a guide and may be used on an optional basis.&gt;</w:t>
      </w:r>
    </w:p>
    <w:p w14:paraId="52F46E46" w14:textId="77777777" w:rsidR="00AA0B4F" w:rsidRPr="002A233A" w:rsidRDefault="00AA0B4F" w:rsidP="002A233A">
      <w:pPr>
        <w:pStyle w:val="PargrafodaLista"/>
        <w:widowControl w:val="0"/>
        <w:numPr>
          <w:ilvl w:val="0"/>
          <w:numId w:val="27"/>
        </w:numPr>
        <w:tabs>
          <w:tab w:val="clear" w:pos="284"/>
          <w:tab w:val="left" w:pos="1714"/>
        </w:tabs>
        <w:spacing w:before="160" w:after="0" w:line="240" w:lineRule="auto"/>
        <w:contextualSpacing w:val="0"/>
        <w:rPr>
          <w:rFonts w:ascii="Arial" w:eastAsiaTheme="minorHAnsi" w:hAnsiTheme="minorHAnsi" w:cstheme="minorBidi"/>
          <w:sz w:val="20"/>
          <w:lang w:val="en-US"/>
        </w:rPr>
      </w:pPr>
      <w:r w:rsidRPr="002A233A">
        <w:rPr>
          <w:rFonts w:ascii="Arial" w:eastAsiaTheme="minorHAnsi" w:hAnsiTheme="minorHAnsi" w:cstheme="minorBidi"/>
          <w:sz w:val="20"/>
          <w:lang w:val="en-US"/>
        </w:rPr>
        <w:t>When sized by length, size is determined by the length of the longitudinal axis &lt;excluding the peduncle&gt;.</w:t>
      </w:r>
    </w:p>
    <w:p w14:paraId="06375165" w14:textId="77777777" w:rsidR="00AA0B4F" w:rsidRPr="002A233A" w:rsidRDefault="00AA0B4F" w:rsidP="0075060C">
      <w:pPr>
        <w:pStyle w:val="PargrafodaLista"/>
        <w:widowControl w:val="0"/>
        <w:numPr>
          <w:ilvl w:val="0"/>
          <w:numId w:val="27"/>
        </w:numPr>
        <w:tabs>
          <w:tab w:val="clear" w:pos="284"/>
          <w:tab w:val="left" w:pos="1714"/>
        </w:tabs>
        <w:spacing w:before="160" w:after="0" w:line="240" w:lineRule="auto"/>
        <w:contextualSpacing w:val="0"/>
        <w:jc w:val="both"/>
        <w:rPr>
          <w:rFonts w:ascii="Arial" w:eastAsiaTheme="minorHAnsi" w:hAnsiTheme="minorHAnsi" w:cstheme="minorBidi"/>
          <w:sz w:val="20"/>
          <w:lang w:val="en-US"/>
        </w:rPr>
      </w:pPr>
      <w:r w:rsidRPr="002A233A">
        <w:rPr>
          <w:rFonts w:ascii="Arial" w:eastAsiaTheme="minorHAnsi" w:hAnsiTheme="minorHAnsi" w:cstheme="minorBidi"/>
          <w:sz w:val="20"/>
          <w:lang w:val="en-US"/>
        </w:rPr>
        <w:lastRenderedPageBreak/>
        <w:t>When sized by diameter, size is determined by either the maximum diameter of the equatorial section of each fruit or a diameter range per package &lt; in accordance with the following table&gt;. &lt;The following table is a guide and may be used on an optional basis.&gt;.</w:t>
      </w:r>
    </w:p>
    <w:p w14:paraId="133A3AA1" w14:textId="77777777" w:rsidR="00AA0B4F" w:rsidRPr="002A233A" w:rsidRDefault="00AA0B4F" w:rsidP="0075060C">
      <w:pPr>
        <w:pStyle w:val="PargrafodaLista"/>
        <w:widowControl w:val="0"/>
        <w:numPr>
          <w:ilvl w:val="0"/>
          <w:numId w:val="27"/>
        </w:numPr>
        <w:tabs>
          <w:tab w:val="clear" w:pos="284"/>
          <w:tab w:val="left" w:pos="1714"/>
        </w:tabs>
        <w:spacing w:before="160" w:after="0" w:line="240" w:lineRule="auto"/>
        <w:contextualSpacing w:val="0"/>
        <w:jc w:val="both"/>
        <w:rPr>
          <w:rFonts w:ascii="Arial" w:eastAsiaTheme="minorHAnsi" w:hAnsiTheme="minorHAnsi" w:cstheme="minorBidi"/>
          <w:sz w:val="20"/>
          <w:lang w:val="en-US"/>
        </w:rPr>
      </w:pPr>
      <w:r w:rsidRPr="002A233A">
        <w:rPr>
          <w:rFonts w:ascii="Arial" w:eastAsiaTheme="minorHAnsi" w:hAnsiTheme="minorHAnsi" w:cstheme="minorBidi"/>
          <w:sz w:val="20"/>
          <w:lang w:val="en-US"/>
        </w:rPr>
        <w:t>When sized by weight, size is determined based on the individual weight of each fruit or a weight range per package. &lt; in accordance with the following table&gt;. &lt;The following table is a guide and may be used on an optional basis.&gt;</w:t>
      </w:r>
    </w:p>
    <w:p w14:paraId="3BE7E909" w14:textId="77777777" w:rsidR="00AA0B4F" w:rsidRPr="002A233A" w:rsidRDefault="00AA0B4F" w:rsidP="0075060C">
      <w:pPr>
        <w:pStyle w:val="PargrafodaLista"/>
        <w:widowControl w:val="0"/>
        <w:numPr>
          <w:ilvl w:val="0"/>
          <w:numId w:val="27"/>
        </w:numPr>
        <w:tabs>
          <w:tab w:val="clear" w:pos="284"/>
          <w:tab w:val="left" w:pos="1714"/>
        </w:tabs>
        <w:spacing w:before="160" w:after="0" w:line="240" w:lineRule="auto"/>
        <w:contextualSpacing w:val="0"/>
        <w:jc w:val="both"/>
        <w:rPr>
          <w:rFonts w:ascii="Arial" w:eastAsiaTheme="minorHAnsi" w:hAnsiTheme="minorHAnsi" w:cstheme="minorBidi"/>
          <w:sz w:val="20"/>
          <w:lang w:val="en-US"/>
        </w:rPr>
      </w:pPr>
      <w:r w:rsidRPr="002A233A">
        <w:rPr>
          <w:rFonts w:ascii="Arial" w:eastAsiaTheme="minorHAnsi" w:hAnsiTheme="minorHAnsi" w:cstheme="minorBidi"/>
          <w:sz w:val="20"/>
          <w:lang w:val="en-US"/>
        </w:rPr>
        <w:t>The minimum size shall be {should be only defined in cases to guarantee sufficient development}</w:t>
      </w:r>
    </w:p>
    <w:p w14:paraId="4AE3E119" w14:textId="1A3A54B2" w:rsidR="00AA0B4F" w:rsidRPr="002057A3" w:rsidRDefault="00AA0B4F" w:rsidP="00901A3D">
      <w:pPr>
        <w:pStyle w:val="Corpodetexto"/>
        <w:spacing w:before="99" w:after="120" w:line="230" w:lineRule="exact"/>
        <w:ind w:left="720"/>
        <w:jc w:val="both"/>
        <w:rPr>
          <w:highlight w:val="yellow"/>
        </w:rPr>
      </w:pPr>
      <w:r w:rsidRPr="00187A47">
        <w:t>{</w:t>
      </w:r>
      <w:r w:rsidRPr="002057A3">
        <w:rPr>
          <w:highlight w:val="yellow"/>
        </w:rPr>
        <w:t xml:space="preserve">In case </w:t>
      </w:r>
      <w:r w:rsidR="00E72CD3" w:rsidRPr="002057A3">
        <w:rPr>
          <w:highlight w:val="yellow"/>
        </w:rPr>
        <w:t xml:space="preserve">when </w:t>
      </w:r>
      <w:r w:rsidRPr="002057A3">
        <w:rPr>
          <w:highlight w:val="yellow"/>
        </w:rPr>
        <w:t>minimum sizes are established the size requirements might not apply to miniature produce:</w:t>
      </w:r>
      <w:r w:rsidR="00E72CD3" w:rsidRPr="002057A3">
        <w:rPr>
          <w:rFonts w:asciiTheme="minorHAnsi" w:eastAsia="Times New Roman" w:hAnsiTheme="minorHAnsi" w:cs="Times New Roman"/>
          <w:bCs/>
          <w:sz w:val="22"/>
          <w:szCs w:val="22"/>
          <w:highlight w:val="yellow"/>
          <w:u w:val="single"/>
        </w:rPr>
        <w:t xml:space="preserve"> </w:t>
      </w:r>
      <w:r w:rsidR="00E72CD3" w:rsidRPr="002057A3">
        <w:rPr>
          <w:bCs/>
          <w:highlight w:val="yellow"/>
          <w:lang w:val="en-GB"/>
        </w:rPr>
        <w:t>In case of introduction of the exemption for miniature produce, it should be checked whether other provisions on maturity and/or ripeness sufficiently developed are already in the standard or should be introduced, to guarantee the adequate development of miniature produce</w:t>
      </w:r>
      <w:r w:rsidR="00E72CD3" w:rsidRPr="00901A3D">
        <w:rPr>
          <w:bCs/>
          <w:highlight w:val="yellow"/>
          <w:lang w:val="en-GB"/>
        </w:rPr>
        <w:t>.}</w:t>
      </w:r>
    </w:p>
    <w:p w14:paraId="233F6C54" w14:textId="30F32437" w:rsidR="00AA0B4F" w:rsidRPr="00187A47" w:rsidRDefault="00AA0B4F" w:rsidP="00901A3D">
      <w:pPr>
        <w:widowControl w:val="0"/>
        <w:spacing w:after="120" w:line="240" w:lineRule="auto"/>
        <w:ind w:left="720" w:right="156"/>
        <w:jc w:val="both"/>
        <w:rPr>
          <w:rFonts w:ascii="Arial" w:eastAsia="Arial" w:hAnsi="Arial" w:cs="Arial"/>
          <w:sz w:val="20"/>
          <w:szCs w:val="20"/>
          <w:lang w:val="en-US"/>
        </w:rPr>
      </w:pPr>
      <w:r w:rsidRPr="002057A3">
        <w:rPr>
          <w:rFonts w:ascii="Arial" w:eastAsia="Arial" w:hAnsi="Arial" w:cs="Arial"/>
          <w:sz w:val="20"/>
          <w:szCs w:val="20"/>
          <w:highlight w:val="yellow"/>
          <w:lang w:val="en-US"/>
        </w:rPr>
        <w:t xml:space="preserve">&lt;The size requirements shall not apply to miniature produce. Miniature produce means produce obtained from a variety or cultivar of vegetable, obtained by plant breeding and/or special cultivation techniques. </w:t>
      </w:r>
      <w:r w:rsidR="00E72CD3" w:rsidRPr="002057A3">
        <w:rPr>
          <w:rFonts w:ascii="Arial" w:eastAsia="Arial" w:hAnsi="Arial" w:cs="Arial"/>
          <w:bCs/>
          <w:sz w:val="20"/>
          <w:szCs w:val="20"/>
          <w:highlight w:val="yellow"/>
          <w:lang w:val="en-US"/>
        </w:rPr>
        <w:t>These produce though smaller in size than the minimum size requirement in the standard when applicable), however, they must meet all other requirements of the standard.</w:t>
      </w:r>
      <w:r w:rsidRPr="002057A3">
        <w:rPr>
          <w:rFonts w:ascii="Arial" w:eastAsia="Arial" w:hAnsi="Arial" w:cs="Arial"/>
          <w:sz w:val="20"/>
          <w:szCs w:val="20"/>
          <w:highlight w:val="yellow"/>
          <w:lang w:val="en-US"/>
        </w:rPr>
        <w:t>].&gt;}</w:t>
      </w:r>
    </w:p>
    <w:p w14:paraId="532B89BD" w14:textId="77777777" w:rsidR="00AA0B4F" w:rsidRPr="00187A47" w:rsidRDefault="00AA0B4F" w:rsidP="00187A47">
      <w:pPr>
        <w:pStyle w:val="PargrafodaLista"/>
        <w:widowControl w:val="0"/>
        <w:numPr>
          <w:ilvl w:val="0"/>
          <w:numId w:val="27"/>
        </w:numPr>
        <w:tabs>
          <w:tab w:val="clear" w:pos="284"/>
          <w:tab w:val="left" w:pos="1714"/>
        </w:tabs>
        <w:spacing w:before="103" w:after="0" w:line="240" w:lineRule="auto"/>
        <w:ind w:right="152"/>
        <w:contextualSpacing w:val="0"/>
        <w:jc w:val="both"/>
        <w:rPr>
          <w:rFonts w:ascii="Arial" w:eastAsiaTheme="minorHAnsi" w:hAnsiTheme="minorHAnsi" w:cstheme="minorBidi"/>
          <w:sz w:val="20"/>
          <w:lang w:val="en-US"/>
        </w:rPr>
      </w:pPr>
      <w:r w:rsidRPr="00187A47">
        <w:rPr>
          <w:rFonts w:ascii="Arial" w:eastAsiaTheme="minorHAnsi" w:hAnsiTheme="minorHAnsi" w:cstheme="minorBidi"/>
          <w:sz w:val="20"/>
          <w:lang w:val="en-US"/>
        </w:rPr>
        <w:t>&lt;There is no sizing requirement for {name of produce, variety, commercial type or class depending on the nature of produce}.&gt;</w:t>
      </w:r>
    </w:p>
    <w:p w14:paraId="484FEC7B" w14:textId="77777777" w:rsidR="00AA0B4F" w:rsidRPr="00187A47" w:rsidRDefault="00AA0B4F" w:rsidP="00187A47">
      <w:pPr>
        <w:pStyle w:val="Corpodetexto"/>
        <w:spacing w:before="99"/>
        <w:ind w:right="148"/>
        <w:jc w:val="both"/>
      </w:pPr>
      <w:r w:rsidRPr="00187A47">
        <w:t>&lt;To ensure uniformity in size, the range in size between produce in the same package shall not exceed …&gt;</w:t>
      </w:r>
    </w:p>
    <w:p w14:paraId="3D2FF5D6" w14:textId="77777777" w:rsidR="00AA0B4F" w:rsidRPr="00187A47" w:rsidRDefault="00AA0B4F" w:rsidP="00187A47">
      <w:pPr>
        <w:pStyle w:val="PargrafodaLista"/>
        <w:widowControl w:val="0"/>
        <w:numPr>
          <w:ilvl w:val="0"/>
          <w:numId w:val="26"/>
        </w:numPr>
        <w:tabs>
          <w:tab w:val="clear" w:pos="284"/>
          <w:tab w:val="left" w:pos="1594"/>
        </w:tabs>
        <w:spacing w:before="101" w:after="0" w:line="240" w:lineRule="auto"/>
        <w:contextualSpacing w:val="0"/>
        <w:rPr>
          <w:rFonts w:ascii="Arial" w:eastAsiaTheme="minorHAnsi" w:hAnsiTheme="minorHAnsi" w:cstheme="minorBidi"/>
          <w:sz w:val="20"/>
          <w:lang w:val="en-US"/>
        </w:rPr>
      </w:pPr>
      <w:r w:rsidRPr="00187A47">
        <w:rPr>
          <w:rFonts w:ascii="Arial" w:eastAsiaTheme="minorHAnsi" w:hAnsiTheme="minorHAnsi" w:cstheme="minorBidi"/>
          <w:sz w:val="20"/>
          <w:lang w:val="en-US"/>
        </w:rPr>
        <w:t>For fruit sized by diameter: x mm.</w:t>
      </w:r>
    </w:p>
    <w:p w14:paraId="73F6F3B2" w14:textId="77777777" w:rsidR="00AA0B4F" w:rsidRPr="00187A47" w:rsidRDefault="00AA0B4F" w:rsidP="00187A47">
      <w:pPr>
        <w:pStyle w:val="PargrafodaLista"/>
        <w:widowControl w:val="0"/>
        <w:numPr>
          <w:ilvl w:val="0"/>
          <w:numId w:val="26"/>
        </w:numPr>
        <w:tabs>
          <w:tab w:val="clear" w:pos="284"/>
          <w:tab w:val="left" w:pos="1594"/>
        </w:tabs>
        <w:spacing w:before="101" w:after="0" w:line="240" w:lineRule="auto"/>
        <w:contextualSpacing w:val="0"/>
        <w:rPr>
          <w:rFonts w:ascii="Arial" w:eastAsiaTheme="minorHAnsi" w:hAnsiTheme="minorHAnsi" w:cstheme="minorBidi"/>
          <w:sz w:val="20"/>
          <w:lang w:val="en-US"/>
        </w:rPr>
      </w:pPr>
      <w:r w:rsidRPr="00187A47">
        <w:rPr>
          <w:rFonts w:ascii="Arial" w:eastAsiaTheme="minorHAnsi" w:hAnsiTheme="minorHAnsi" w:cstheme="minorBidi"/>
          <w:sz w:val="20"/>
          <w:lang w:val="en-US"/>
        </w:rPr>
        <w:t>For fruit sized by weight: x grams.</w:t>
      </w:r>
    </w:p>
    <w:p w14:paraId="63EFF583" w14:textId="77777777" w:rsidR="00AA0B4F" w:rsidRPr="00187A47" w:rsidRDefault="00AA0B4F" w:rsidP="00187A47">
      <w:pPr>
        <w:pStyle w:val="PargrafodaLista"/>
        <w:widowControl w:val="0"/>
        <w:numPr>
          <w:ilvl w:val="0"/>
          <w:numId w:val="26"/>
        </w:numPr>
        <w:tabs>
          <w:tab w:val="clear" w:pos="284"/>
          <w:tab w:val="left" w:pos="1594"/>
        </w:tabs>
        <w:spacing w:before="101" w:after="0" w:line="240" w:lineRule="auto"/>
        <w:contextualSpacing w:val="0"/>
        <w:rPr>
          <w:rFonts w:ascii="Arial" w:eastAsiaTheme="minorHAnsi" w:hAnsiTheme="minorHAnsi" w:cstheme="minorBidi"/>
          <w:sz w:val="20"/>
          <w:lang w:val="en-US"/>
        </w:rPr>
      </w:pPr>
      <w:r w:rsidRPr="00187A47">
        <w:rPr>
          <w:rFonts w:ascii="Arial" w:eastAsiaTheme="minorHAnsi" w:hAnsiTheme="minorHAnsi" w:cstheme="minorBidi"/>
          <w:sz w:val="20"/>
          <w:lang w:val="en-US"/>
        </w:rPr>
        <w:t>For fruit sized by count: the difference in size should be consistent with the difference indicated in point (a).</w:t>
      </w:r>
    </w:p>
    <w:p w14:paraId="07AA9A8E" w14:textId="77777777" w:rsidR="00AA0B4F" w:rsidRPr="00187A47" w:rsidRDefault="00AA0B4F" w:rsidP="00187A47">
      <w:pPr>
        <w:pStyle w:val="PargrafodaLista"/>
        <w:widowControl w:val="0"/>
        <w:numPr>
          <w:ilvl w:val="0"/>
          <w:numId w:val="26"/>
        </w:numPr>
        <w:tabs>
          <w:tab w:val="clear" w:pos="284"/>
          <w:tab w:val="left" w:pos="1594"/>
        </w:tabs>
        <w:spacing w:before="101" w:after="0" w:line="240" w:lineRule="auto"/>
        <w:contextualSpacing w:val="0"/>
        <w:rPr>
          <w:rFonts w:ascii="Arial" w:eastAsiaTheme="minorHAnsi" w:hAnsiTheme="minorHAnsi" w:cstheme="minorBidi"/>
          <w:sz w:val="20"/>
          <w:lang w:val="en-US"/>
        </w:rPr>
      </w:pPr>
      <w:r w:rsidRPr="00187A47">
        <w:rPr>
          <w:rFonts w:ascii="Arial" w:eastAsiaTheme="minorHAnsi" w:hAnsiTheme="minorHAnsi" w:cstheme="minorBidi"/>
          <w:sz w:val="20"/>
          <w:lang w:val="en-US"/>
        </w:rPr>
        <w:t>In case size codes are applied, the codes and ranges in the following table have to be respected.</w:t>
      </w:r>
    </w:p>
    <w:p w14:paraId="36F7E5A5" w14:textId="77777777" w:rsidR="00AA0B4F" w:rsidRPr="00187A47" w:rsidRDefault="00AA0B4F" w:rsidP="00187A47">
      <w:pPr>
        <w:pStyle w:val="Corpodetexto"/>
        <w:spacing w:before="99"/>
        <w:ind w:right="165"/>
        <w:jc w:val="both"/>
      </w:pPr>
      <w:r w:rsidRPr="00187A47">
        <w:t>{When tables and size codes are used to define uniformity in size, the size codes should be arranged in descending order … example to be included}</w:t>
      </w:r>
    </w:p>
    <w:p w14:paraId="5F31BD49" w14:textId="77777777" w:rsidR="00AA0B4F" w:rsidRPr="00187A47" w:rsidRDefault="00AA0B4F" w:rsidP="00187A47">
      <w:pPr>
        <w:pStyle w:val="Corpodetexto"/>
        <w:spacing w:before="101"/>
        <w:jc w:val="both"/>
      </w:pPr>
      <w:r w:rsidRPr="00187A47">
        <w:t>&lt;There is no sizing uniformity requirement for Class II.&gt;</w:t>
      </w:r>
    </w:p>
    <w:p w14:paraId="12378B44" w14:textId="77777777" w:rsidR="00AA0B4F" w:rsidRPr="00187A47" w:rsidRDefault="00AA0B4F" w:rsidP="00187A47">
      <w:pPr>
        <w:pStyle w:val="Corpodetexto"/>
        <w:spacing w:before="99"/>
        <w:ind w:right="152"/>
        <w:jc w:val="both"/>
      </w:pPr>
      <w:r w:rsidRPr="00187A47">
        <w:t>{Provisions can be added on minimum and maximum sizes and size range, depending on the nature of produce, the variety, the commercial type and possibly the individual classes}.</w:t>
      </w:r>
    </w:p>
    <w:p w14:paraId="3F83127A" w14:textId="77777777" w:rsidR="00187A47" w:rsidRDefault="00AA0B4F" w:rsidP="00187A47">
      <w:pPr>
        <w:pStyle w:val="Ttulo1"/>
        <w:keepNext w:val="0"/>
        <w:keepLines w:val="0"/>
        <w:widowControl w:val="0"/>
        <w:numPr>
          <w:ilvl w:val="0"/>
          <w:numId w:val="21"/>
        </w:numPr>
        <w:tabs>
          <w:tab w:val="left" w:pos="720"/>
        </w:tabs>
        <w:spacing w:before="120" w:after="120" w:line="240" w:lineRule="auto"/>
        <w:ind w:left="0" w:firstLine="0"/>
        <w:jc w:val="both"/>
        <w:rPr>
          <w:rFonts w:ascii="Arial" w:eastAsia="Arial" w:hAnsi="Arial" w:cstheme="minorBidi"/>
          <w:b/>
          <w:bCs/>
          <w:color w:val="auto"/>
          <w:sz w:val="20"/>
          <w:szCs w:val="20"/>
          <w:lang w:val="en-US"/>
        </w:rPr>
      </w:pPr>
      <w:r w:rsidRPr="00187A47">
        <w:rPr>
          <w:rFonts w:ascii="Arial" w:eastAsia="Arial" w:hAnsi="Arial" w:cstheme="minorBidi"/>
          <w:b/>
          <w:bCs/>
          <w:color w:val="auto"/>
          <w:sz w:val="20"/>
          <w:szCs w:val="20"/>
          <w:lang w:val="en-US"/>
        </w:rPr>
        <w:t xml:space="preserve">PROVISIONS CONCERNING TOLERANCES </w:t>
      </w:r>
    </w:p>
    <w:p w14:paraId="77E658D6" w14:textId="534224E5" w:rsidR="00AA0B4F" w:rsidRPr="00187A47" w:rsidRDefault="00187A47" w:rsidP="00187A47">
      <w:pPr>
        <w:pStyle w:val="Ttulo1"/>
        <w:keepNext w:val="0"/>
        <w:keepLines w:val="0"/>
        <w:widowControl w:val="0"/>
        <w:tabs>
          <w:tab w:val="left" w:pos="720"/>
        </w:tabs>
        <w:spacing w:before="0" w:after="120" w:line="240" w:lineRule="auto"/>
        <w:jc w:val="both"/>
        <w:rPr>
          <w:rFonts w:ascii="Arial" w:eastAsia="Arial" w:hAnsi="Arial" w:cstheme="minorBidi"/>
          <w:b/>
          <w:bCs/>
          <w:color w:val="auto"/>
          <w:sz w:val="20"/>
          <w:szCs w:val="20"/>
          <w:lang w:val="en-US"/>
        </w:rPr>
      </w:pPr>
      <w:r>
        <w:rPr>
          <w:rFonts w:ascii="Arial" w:eastAsia="Arial" w:hAnsi="Arial" w:cstheme="minorBidi"/>
          <w:b/>
          <w:bCs/>
          <w:color w:val="auto"/>
          <w:sz w:val="20"/>
          <w:szCs w:val="20"/>
          <w:lang w:val="en-US"/>
        </w:rPr>
        <w:tab/>
      </w:r>
      <w:r w:rsidR="00AA0B4F" w:rsidRPr="00187A47">
        <w:rPr>
          <w:rFonts w:ascii="Arial" w:eastAsia="Arial" w:hAnsi="Arial" w:cstheme="minorBidi"/>
          <w:b/>
          <w:bCs/>
          <w:color w:val="auto"/>
          <w:sz w:val="20"/>
          <w:szCs w:val="20"/>
          <w:lang w:val="en-US"/>
        </w:rPr>
        <w:t>OPTION 1: Classification/Tolerances</w:t>
      </w:r>
    </w:p>
    <w:p w14:paraId="5AEAFF3A" w14:textId="77777777" w:rsidR="00AA0B4F" w:rsidRPr="00187A47" w:rsidRDefault="00AA0B4F" w:rsidP="00187A47">
      <w:pPr>
        <w:pStyle w:val="PargrafodaLista"/>
        <w:widowControl w:val="0"/>
        <w:numPr>
          <w:ilvl w:val="1"/>
          <w:numId w:val="25"/>
        </w:numPr>
        <w:tabs>
          <w:tab w:val="clear" w:pos="284"/>
          <w:tab w:val="left" w:pos="720"/>
        </w:tabs>
        <w:spacing w:after="0" w:line="240" w:lineRule="auto"/>
        <w:ind w:hanging="566"/>
        <w:contextualSpacing w:val="0"/>
        <w:rPr>
          <w:rFonts w:ascii="Arial" w:eastAsiaTheme="minorHAnsi" w:hAnsiTheme="minorHAnsi" w:cstheme="minorBidi"/>
          <w:b/>
          <w:spacing w:val="-2"/>
          <w:sz w:val="16"/>
          <w:lang w:val="en-US"/>
        </w:rPr>
      </w:pPr>
      <w:r w:rsidRPr="00187A47">
        <w:rPr>
          <w:rFonts w:ascii="Arial" w:eastAsiaTheme="minorHAnsi" w:hAnsiTheme="minorHAnsi" w:cstheme="minorBidi"/>
          <w:b/>
          <w:spacing w:val="-2"/>
          <w:sz w:val="16"/>
          <w:lang w:val="en-US"/>
        </w:rPr>
        <w:t>QUALITY TOLERANCES</w:t>
      </w:r>
    </w:p>
    <w:p w14:paraId="044E4D15" w14:textId="3622D7CD" w:rsidR="00AA0B4F" w:rsidRDefault="00AA0B4F" w:rsidP="00187A47">
      <w:pPr>
        <w:widowControl w:val="0"/>
        <w:spacing w:before="101" w:after="0" w:line="240" w:lineRule="auto"/>
        <w:ind w:left="719" w:right="151"/>
        <w:jc w:val="both"/>
        <w:rPr>
          <w:rFonts w:ascii="Arial"/>
          <w:sz w:val="20"/>
          <w:lang w:val="en-US"/>
        </w:rPr>
      </w:pPr>
      <w:r w:rsidRPr="0075060C">
        <w:rPr>
          <w:rFonts w:ascii="Arial"/>
          <w:sz w:val="20"/>
          <w:lang w:val="en-US"/>
        </w:rPr>
        <w:t>At all marketing stages,</w:t>
      </w:r>
      <w:r w:rsidRPr="00187A47">
        <w:rPr>
          <w:rFonts w:ascii="Arial"/>
          <w:i/>
          <w:sz w:val="20"/>
          <w:lang w:val="en-US"/>
        </w:rPr>
        <w:t xml:space="preserve"> </w:t>
      </w:r>
      <w:r w:rsidRPr="00187A47">
        <w:rPr>
          <w:rFonts w:ascii="Arial"/>
          <w:sz w:val="20"/>
          <w:lang w:val="en-US"/>
        </w:rPr>
        <w:t>tolerances in respect of quality and size shall be allowed in each lot for produce not satisfying the requirements of the class indicated. Produce that fail conformity assessment, may be allowed to be resorted and brought into conformity in accordance with the</w:t>
      </w:r>
      <w:r w:rsidRPr="00187A47">
        <w:rPr>
          <w:rFonts w:ascii="Arial"/>
          <w:i/>
          <w:sz w:val="20"/>
          <w:lang w:val="en-US"/>
        </w:rPr>
        <w:t xml:space="preserve"> Guidelines </w:t>
      </w:r>
      <w:r w:rsidR="005D6C53">
        <w:rPr>
          <w:rFonts w:ascii="Arial"/>
          <w:i/>
          <w:sz w:val="20"/>
          <w:lang w:val="en-US"/>
        </w:rPr>
        <w:t>for</w:t>
      </w:r>
      <w:r w:rsidRPr="00187A47">
        <w:rPr>
          <w:rFonts w:ascii="Arial"/>
          <w:i/>
          <w:sz w:val="20"/>
          <w:lang w:val="en-US"/>
        </w:rPr>
        <w:t xml:space="preserve"> Food Import </w:t>
      </w:r>
      <w:r w:rsidR="005D6C53">
        <w:rPr>
          <w:rFonts w:ascii="Arial"/>
          <w:i/>
          <w:sz w:val="20"/>
          <w:lang w:val="en-US"/>
        </w:rPr>
        <w:t xml:space="preserve">Control System </w:t>
      </w:r>
      <w:r w:rsidRPr="00187A47">
        <w:rPr>
          <w:rFonts w:ascii="Arial"/>
          <w:i/>
          <w:sz w:val="20"/>
          <w:lang w:val="en-US"/>
        </w:rPr>
        <w:t xml:space="preserve"> </w:t>
      </w:r>
      <w:r w:rsidR="005D6C53" w:rsidRPr="002057A3">
        <w:rPr>
          <w:rFonts w:ascii="Arial"/>
          <w:sz w:val="20"/>
          <w:lang w:val="en-US"/>
        </w:rPr>
        <w:t>(CAC/GL</w:t>
      </w:r>
      <w:r w:rsidRPr="002057A3">
        <w:rPr>
          <w:rFonts w:ascii="Arial"/>
          <w:sz w:val="20"/>
          <w:lang w:val="en-US"/>
        </w:rPr>
        <w:t xml:space="preserve"> 47-2003</w:t>
      </w:r>
      <w:r w:rsidR="005D6C53" w:rsidRPr="002057A3">
        <w:rPr>
          <w:rFonts w:ascii="Arial"/>
          <w:sz w:val="20"/>
          <w:lang w:val="en-US"/>
        </w:rPr>
        <w:t>)</w:t>
      </w:r>
      <w:r w:rsidRPr="00187A47">
        <w:rPr>
          <w:rFonts w:ascii="Arial"/>
          <w:i/>
          <w:sz w:val="20"/>
          <w:lang w:val="en-US"/>
        </w:rPr>
        <w:t xml:space="preserve"> </w:t>
      </w:r>
      <w:r w:rsidR="005D6C53">
        <w:rPr>
          <w:rFonts w:ascii="Arial"/>
          <w:sz w:val="20"/>
          <w:lang w:val="en-US"/>
        </w:rPr>
        <w:t>paragraphs</w:t>
      </w:r>
      <w:r w:rsidR="005D6C53" w:rsidRPr="00187A47">
        <w:rPr>
          <w:rFonts w:ascii="Arial"/>
          <w:sz w:val="20"/>
          <w:lang w:val="en-US"/>
        </w:rPr>
        <w:t xml:space="preserve"> </w:t>
      </w:r>
      <w:r w:rsidRPr="00187A47">
        <w:rPr>
          <w:rFonts w:ascii="Arial"/>
          <w:sz w:val="20"/>
          <w:lang w:val="en-US"/>
        </w:rPr>
        <w:t>9, 10 and 27.</w:t>
      </w:r>
    </w:p>
    <w:p w14:paraId="15F78E7F" w14:textId="3977D978" w:rsidR="00A12917" w:rsidRPr="002057A3" w:rsidRDefault="00A12917" w:rsidP="00187A47">
      <w:pPr>
        <w:widowControl w:val="0"/>
        <w:spacing w:before="101" w:after="0" w:line="240" w:lineRule="auto"/>
        <w:ind w:left="719" w:right="151"/>
        <w:jc w:val="both"/>
        <w:rPr>
          <w:rFonts w:ascii="Arial"/>
          <w:sz w:val="20"/>
          <w:lang w:val="en-US"/>
        </w:rPr>
      </w:pPr>
      <w:r w:rsidRPr="002057A3">
        <w:rPr>
          <w:rFonts w:ascii="Arial"/>
          <w:sz w:val="20"/>
          <w:highlight w:val="yellow"/>
        </w:rPr>
        <w:t>{The tolerances for decay may be established depending on the characteristics/ nature of produce.}</w:t>
      </w:r>
    </w:p>
    <w:p w14:paraId="4AEFDF84" w14:textId="77777777" w:rsidR="00AA0B4F" w:rsidRPr="002057A3" w:rsidRDefault="00AA0B4F" w:rsidP="00187A47">
      <w:pPr>
        <w:pStyle w:val="Ttulo1"/>
        <w:keepNext w:val="0"/>
        <w:keepLines w:val="0"/>
        <w:widowControl w:val="0"/>
        <w:numPr>
          <w:ilvl w:val="2"/>
          <w:numId w:val="25"/>
        </w:numPr>
        <w:tabs>
          <w:tab w:val="left" w:pos="720"/>
        </w:tabs>
        <w:spacing w:before="120" w:after="120" w:line="240" w:lineRule="auto"/>
        <w:ind w:left="0" w:firstLine="0"/>
        <w:jc w:val="both"/>
        <w:rPr>
          <w:rFonts w:ascii="Arial" w:eastAsia="Arial" w:hAnsi="Arial" w:cstheme="minorBidi"/>
          <w:b/>
          <w:bCs/>
          <w:color w:val="auto"/>
          <w:sz w:val="20"/>
          <w:szCs w:val="20"/>
          <w:highlight w:val="yellow"/>
          <w:lang w:val="en-US"/>
        </w:rPr>
      </w:pPr>
      <w:r w:rsidRPr="00836409">
        <w:rPr>
          <w:rFonts w:ascii="Arial" w:hAnsi="Arial" w:cs="Arial"/>
          <w:color w:val="000000" w:themeColor="text1"/>
          <w:sz w:val="20"/>
          <w:szCs w:val="20"/>
        </w:rPr>
        <w:t>“</w:t>
      </w:r>
      <w:r w:rsidRPr="002057A3">
        <w:rPr>
          <w:rFonts w:ascii="Arial" w:eastAsia="Arial" w:hAnsi="Arial" w:cstheme="minorBidi"/>
          <w:b/>
          <w:bCs/>
          <w:color w:val="auto"/>
          <w:sz w:val="20"/>
          <w:szCs w:val="20"/>
          <w:highlight w:val="yellow"/>
          <w:lang w:val="en-US"/>
        </w:rPr>
        <w:t>Extra” Class</w:t>
      </w:r>
    </w:p>
    <w:p w14:paraId="6F5EB054" w14:textId="15CE1ACE" w:rsidR="00AA0B4F" w:rsidRPr="002057A3" w:rsidRDefault="00AA0B4F" w:rsidP="00187A47">
      <w:pPr>
        <w:pStyle w:val="Corpodetexto"/>
        <w:spacing w:before="102"/>
        <w:ind w:right="148"/>
        <w:jc w:val="both"/>
        <w:rPr>
          <w:highlight w:val="yellow"/>
        </w:rPr>
      </w:pPr>
      <w:r w:rsidRPr="002057A3">
        <w:rPr>
          <w:highlight w:val="yellow"/>
        </w:rPr>
        <w:t>Five percent 5.0%, by number or weight, of {name of produce} not satisfying the requirements of the class, but meeting those of Class I. Included therein, is one percent tolerance for decay, soft rot and/or internal breakdown</w:t>
      </w:r>
    </w:p>
    <w:p w14:paraId="1E9F7D81" w14:textId="77777777" w:rsidR="00AA0B4F" w:rsidRPr="002057A3" w:rsidRDefault="00AA0B4F" w:rsidP="00187A47">
      <w:pPr>
        <w:pStyle w:val="Corpodetexto"/>
        <w:spacing w:before="101"/>
        <w:jc w:val="both"/>
        <w:rPr>
          <w:highlight w:val="yellow"/>
        </w:rPr>
      </w:pPr>
      <w:r w:rsidRPr="002057A3">
        <w:rPr>
          <w:highlight w:val="yellow"/>
        </w:rPr>
        <w:t>{Add possible tolerances for individual defects, depending on the nature of the produce.}</w:t>
      </w:r>
    </w:p>
    <w:p w14:paraId="679E826C" w14:textId="77777777" w:rsidR="00AA0B4F" w:rsidRPr="002057A3" w:rsidRDefault="00AA0B4F" w:rsidP="00187A47">
      <w:pPr>
        <w:pStyle w:val="Ttulo1"/>
        <w:keepNext w:val="0"/>
        <w:keepLines w:val="0"/>
        <w:widowControl w:val="0"/>
        <w:numPr>
          <w:ilvl w:val="2"/>
          <w:numId w:val="25"/>
        </w:numPr>
        <w:tabs>
          <w:tab w:val="left" w:pos="720"/>
        </w:tabs>
        <w:spacing w:before="96" w:line="240" w:lineRule="auto"/>
        <w:ind w:left="709" w:hanging="566"/>
        <w:rPr>
          <w:rFonts w:ascii="Arial" w:eastAsia="Arial" w:hAnsi="Arial" w:cstheme="minorBidi"/>
          <w:b/>
          <w:bCs/>
          <w:color w:val="auto"/>
          <w:sz w:val="20"/>
          <w:szCs w:val="20"/>
          <w:highlight w:val="yellow"/>
          <w:lang w:val="en-US"/>
        </w:rPr>
      </w:pPr>
      <w:r w:rsidRPr="002057A3">
        <w:rPr>
          <w:rFonts w:ascii="Arial" w:eastAsia="Arial" w:hAnsi="Arial" w:cstheme="minorBidi"/>
          <w:b/>
          <w:bCs/>
          <w:color w:val="auto"/>
          <w:sz w:val="20"/>
          <w:szCs w:val="20"/>
          <w:highlight w:val="yellow"/>
          <w:lang w:val="en-US"/>
        </w:rPr>
        <w:t>Class I</w:t>
      </w:r>
    </w:p>
    <w:p w14:paraId="46FE4ACA" w14:textId="210D322F" w:rsidR="00AA0B4F" w:rsidRPr="002057A3" w:rsidRDefault="00AA0B4F" w:rsidP="00187A47">
      <w:pPr>
        <w:pStyle w:val="Corpodetexto"/>
        <w:spacing w:before="103"/>
        <w:ind w:right="147"/>
        <w:jc w:val="both"/>
        <w:rPr>
          <w:highlight w:val="yellow"/>
        </w:rPr>
      </w:pPr>
      <w:r w:rsidRPr="002057A3">
        <w:rPr>
          <w:highlight w:val="yellow"/>
        </w:rPr>
        <w:t>Ten percent, 10.0%by number or weight, of {name of produce} not satisfying the requirements of the class, but meeting those of Class II. Included therein, is one percent tolerance for decay, soft rot and/or internal breakdown.</w:t>
      </w:r>
    </w:p>
    <w:p w14:paraId="219B3F94" w14:textId="2898A212" w:rsidR="00AA0B4F" w:rsidRPr="002057A3" w:rsidRDefault="00AA0B4F" w:rsidP="00187A47">
      <w:pPr>
        <w:pStyle w:val="Corpodetexto"/>
        <w:spacing w:before="99"/>
        <w:jc w:val="both"/>
        <w:rPr>
          <w:highlight w:val="yellow"/>
        </w:rPr>
      </w:pPr>
      <w:r w:rsidRPr="002057A3">
        <w:rPr>
          <w:highlight w:val="yellow"/>
        </w:rPr>
        <w:t>{Add possible tolerances for individual defects, depending on the nature of the produce.}</w:t>
      </w:r>
    </w:p>
    <w:p w14:paraId="404D8898" w14:textId="77777777" w:rsidR="00AA0B4F" w:rsidRPr="002057A3" w:rsidRDefault="00AA0B4F" w:rsidP="00187A47">
      <w:pPr>
        <w:pStyle w:val="Ttulo1"/>
        <w:keepNext w:val="0"/>
        <w:keepLines w:val="0"/>
        <w:widowControl w:val="0"/>
        <w:numPr>
          <w:ilvl w:val="2"/>
          <w:numId w:val="25"/>
        </w:numPr>
        <w:tabs>
          <w:tab w:val="left" w:pos="720"/>
        </w:tabs>
        <w:spacing w:before="160" w:line="240" w:lineRule="auto"/>
        <w:ind w:left="709" w:hanging="566"/>
        <w:rPr>
          <w:rFonts w:ascii="Arial" w:eastAsia="Arial" w:hAnsi="Arial" w:cstheme="minorBidi"/>
          <w:b/>
          <w:bCs/>
          <w:color w:val="auto"/>
          <w:sz w:val="20"/>
          <w:szCs w:val="20"/>
          <w:highlight w:val="yellow"/>
          <w:lang w:val="en-US"/>
        </w:rPr>
      </w:pPr>
      <w:r w:rsidRPr="002057A3">
        <w:rPr>
          <w:rFonts w:ascii="Arial" w:eastAsia="Arial" w:hAnsi="Arial" w:cstheme="minorBidi"/>
          <w:b/>
          <w:bCs/>
          <w:color w:val="auto"/>
          <w:sz w:val="20"/>
          <w:szCs w:val="20"/>
          <w:highlight w:val="yellow"/>
          <w:lang w:val="en-US"/>
        </w:rPr>
        <w:t>Class II</w:t>
      </w:r>
    </w:p>
    <w:p w14:paraId="797DFA12" w14:textId="77777777" w:rsidR="00AA0B4F" w:rsidRPr="002057A3" w:rsidRDefault="00AA0B4F" w:rsidP="00187A47">
      <w:pPr>
        <w:pStyle w:val="Corpodetexto"/>
        <w:ind w:right="255"/>
        <w:rPr>
          <w:highlight w:val="yellow"/>
        </w:rPr>
      </w:pPr>
      <w:r w:rsidRPr="002057A3">
        <w:rPr>
          <w:highlight w:val="yellow"/>
        </w:rPr>
        <w:lastRenderedPageBreak/>
        <w:t>Ten percent, 10.0% by number or weight, of {name of produce} not satisfying the requirements of the class. Included therein, is two percent tolerance for decay, soft rot and/or internal breakdown.</w:t>
      </w:r>
    </w:p>
    <w:p w14:paraId="70EF6FFC" w14:textId="77777777" w:rsidR="00AA0B4F" w:rsidRPr="002057A3" w:rsidRDefault="00AA0B4F" w:rsidP="00187A47">
      <w:pPr>
        <w:pStyle w:val="Corpodetexto"/>
        <w:ind w:right="255"/>
        <w:rPr>
          <w:highlight w:val="yellow"/>
        </w:rPr>
      </w:pPr>
      <w:r w:rsidRPr="002057A3">
        <w:rPr>
          <w:highlight w:val="yellow"/>
        </w:rPr>
        <w:t>{Add possible tolerances for individual defects, depending on the nature of the produce.}</w:t>
      </w:r>
    </w:p>
    <w:p w14:paraId="2CA802AB" w14:textId="77777777" w:rsidR="00AA0B4F" w:rsidRPr="00187A47" w:rsidRDefault="00AA0B4F" w:rsidP="00187A47">
      <w:pPr>
        <w:pStyle w:val="Corpodetexto"/>
        <w:ind w:right="255"/>
      </w:pPr>
      <w:r w:rsidRPr="002057A3">
        <w:rPr>
          <w:highlight w:val="yellow"/>
        </w:rPr>
        <w:t>{The percentages for decay shall be adapted to the characteristics of the produce.}</w:t>
      </w:r>
    </w:p>
    <w:p w14:paraId="447B3828" w14:textId="77777777" w:rsidR="00AA0B4F" w:rsidRPr="00187A47" w:rsidRDefault="00AA0B4F" w:rsidP="00187A47">
      <w:pPr>
        <w:pStyle w:val="Ttulo1"/>
        <w:keepNext w:val="0"/>
        <w:keepLines w:val="0"/>
        <w:widowControl w:val="0"/>
        <w:numPr>
          <w:ilvl w:val="1"/>
          <w:numId w:val="25"/>
        </w:numPr>
        <w:tabs>
          <w:tab w:val="left" w:pos="720"/>
        </w:tabs>
        <w:spacing w:before="118" w:line="240" w:lineRule="auto"/>
        <w:ind w:hanging="566"/>
        <w:rPr>
          <w:rFonts w:ascii="Arial" w:eastAsia="Arial" w:hAnsi="Arial" w:cstheme="minorBidi"/>
          <w:b/>
          <w:bCs/>
          <w:color w:val="auto"/>
          <w:sz w:val="20"/>
          <w:szCs w:val="20"/>
          <w:lang w:val="en-US"/>
        </w:rPr>
      </w:pPr>
      <w:r w:rsidRPr="00187A47">
        <w:rPr>
          <w:rFonts w:ascii="Arial" w:eastAsia="Arial" w:hAnsi="Arial" w:cstheme="minorBidi"/>
          <w:b/>
          <w:bCs/>
          <w:color w:val="auto"/>
          <w:sz w:val="20"/>
          <w:szCs w:val="20"/>
          <w:lang w:val="en-US"/>
        </w:rPr>
        <w:t>SIZE TOLERANCES</w:t>
      </w:r>
    </w:p>
    <w:p w14:paraId="46262ECC" w14:textId="77777777" w:rsidR="00AA0B4F" w:rsidRPr="00187A47" w:rsidRDefault="00AA0B4F" w:rsidP="0075060C">
      <w:pPr>
        <w:pStyle w:val="Corpodetexto"/>
        <w:ind w:right="255"/>
        <w:jc w:val="both"/>
      </w:pPr>
      <w:r w:rsidRPr="00187A47">
        <w:t>For all classes if sized: Ten percent 10.0% by number or weight of {name of produce} not satisfying the requirements as regards to sizing.</w:t>
      </w:r>
    </w:p>
    <w:p w14:paraId="41DE20E6" w14:textId="77777777" w:rsidR="00AA0B4F" w:rsidRPr="00187A47" w:rsidRDefault="00AA0B4F" w:rsidP="00187A47">
      <w:pPr>
        <w:pStyle w:val="Ttulo1"/>
        <w:keepNext w:val="0"/>
        <w:keepLines w:val="0"/>
        <w:widowControl w:val="0"/>
        <w:spacing w:before="118" w:line="240" w:lineRule="auto"/>
        <w:ind w:left="719"/>
        <w:jc w:val="both"/>
        <w:rPr>
          <w:rFonts w:ascii="Arial" w:eastAsia="Arial" w:hAnsi="Arial" w:cstheme="minorBidi"/>
          <w:b/>
          <w:bCs/>
          <w:color w:val="auto"/>
          <w:sz w:val="20"/>
          <w:szCs w:val="20"/>
          <w:lang w:val="en-US"/>
        </w:rPr>
      </w:pPr>
      <w:r w:rsidRPr="00187A47">
        <w:rPr>
          <w:rFonts w:ascii="Arial" w:eastAsia="Arial" w:hAnsi="Arial" w:cstheme="minorBidi"/>
          <w:b/>
          <w:bCs/>
          <w:color w:val="auto"/>
          <w:sz w:val="20"/>
          <w:szCs w:val="20"/>
          <w:lang w:val="en-US"/>
        </w:rPr>
        <w:t>OPTION 2 – Classification/Tolerances</w:t>
      </w:r>
    </w:p>
    <w:p w14:paraId="01A0FAC4" w14:textId="77777777" w:rsidR="00AA0B4F" w:rsidRPr="00187A47" w:rsidRDefault="00AA0B4F" w:rsidP="00187A47">
      <w:pPr>
        <w:pStyle w:val="Corpodetexto"/>
        <w:spacing w:before="123"/>
        <w:jc w:val="both"/>
      </w:pPr>
      <w:r w:rsidRPr="00187A47">
        <w:t>Provisions concerning tolerances</w:t>
      </w:r>
    </w:p>
    <w:p w14:paraId="17C0D133" w14:textId="77777777" w:rsidR="00AA0B4F" w:rsidRPr="00187A47" w:rsidRDefault="00AA0B4F" w:rsidP="002057A3">
      <w:pPr>
        <w:pStyle w:val="Corpodetexto"/>
        <w:spacing w:before="123" w:after="120"/>
        <w:ind w:left="720"/>
        <w:jc w:val="both"/>
      </w:pPr>
      <w:r w:rsidRPr="00187A47">
        <w:t xml:space="preserve">At all marketing stages, tolerances in respect of quality and size shall be allowed in each lot for produce not satisfying the requirements of the class indicated. Produce that fail conformity assessment, may be allowed to be resorted and brought into conformity in accordance with the </w:t>
      </w:r>
      <w:r w:rsidRPr="0075060C">
        <w:rPr>
          <w:i/>
        </w:rPr>
        <w:t xml:space="preserve">Guidelines on Food Import and Export Inspection and Certification </w:t>
      </w:r>
      <w:r w:rsidRPr="00187A47">
        <w:t>(CCFICS) Guideline 47-2003 sections 9, 10 and 27.</w:t>
      </w:r>
    </w:p>
    <w:tbl>
      <w:tblPr>
        <w:tblW w:w="5000" w:type="pct"/>
        <w:tblCellMar>
          <w:left w:w="85" w:type="dxa"/>
          <w:right w:w="85" w:type="dxa"/>
        </w:tblCellMar>
        <w:tblLook w:val="01E0" w:firstRow="1" w:lastRow="1" w:firstColumn="1" w:lastColumn="1" w:noHBand="0" w:noVBand="0"/>
      </w:tblPr>
      <w:tblGrid>
        <w:gridCol w:w="6216"/>
        <w:gridCol w:w="1246"/>
        <w:gridCol w:w="1051"/>
        <w:gridCol w:w="1115"/>
      </w:tblGrid>
      <w:tr w:rsidR="00836409" w:rsidRPr="00836409" w14:paraId="08ACCA7D" w14:textId="77777777" w:rsidTr="002057A3">
        <w:trPr>
          <w:trHeight w:val="57"/>
        </w:trPr>
        <w:tc>
          <w:tcPr>
            <w:tcW w:w="3228" w:type="pct"/>
            <w:tcBorders>
              <w:top w:val="single" w:sz="4" w:space="0" w:color="000000"/>
              <w:left w:val="single" w:sz="4" w:space="0" w:color="000000"/>
              <w:bottom w:val="single" w:sz="4" w:space="0" w:color="000000"/>
              <w:right w:val="single" w:sz="4" w:space="0" w:color="000000"/>
            </w:tcBorders>
            <w:vAlign w:val="center"/>
          </w:tcPr>
          <w:p w14:paraId="696B0F6B" w14:textId="77777777" w:rsidR="00AA0B4F" w:rsidRPr="00836409" w:rsidRDefault="00AA0B4F" w:rsidP="00836409">
            <w:pPr>
              <w:pStyle w:val="TableParagraph"/>
              <w:spacing w:after="120"/>
              <w:jc w:val="both"/>
              <w:rPr>
                <w:rFonts w:ascii="Arial" w:eastAsia="Arial" w:hAnsi="Arial" w:cs="Arial"/>
                <w:color w:val="000000" w:themeColor="text1"/>
                <w:sz w:val="20"/>
                <w:szCs w:val="20"/>
              </w:rPr>
            </w:pPr>
          </w:p>
          <w:p w14:paraId="4B3B6A77" w14:textId="77777777" w:rsidR="00AA0B4F" w:rsidRPr="00836409" w:rsidRDefault="00AA0B4F" w:rsidP="00836409">
            <w:pPr>
              <w:pStyle w:val="TableParagraph"/>
              <w:spacing w:after="120"/>
              <w:jc w:val="both"/>
              <w:rPr>
                <w:rFonts w:ascii="Arial" w:eastAsia="Arial" w:hAnsi="Arial" w:cs="Arial"/>
                <w:color w:val="000000" w:themeColor="text1"/>
                <w:sz w:val="20"/>
                <w:szCs w:val="20"/>
              </w:rPr>
            </w:pPr>
            <w:r w:rsidRPr="00836409">
              <w:rPr>
                <w:rFonts w:ascii="Arial" w:hAnsi="Arial" w:cs="Arial"/>
                <w:b/>
                <w:color w:val="000000" w:themeColor="text1"/>
                <w:sz w:val="20"/>
                <w:szCs w:val="20"/>
              </w:rPr>
              <w:t>Quality</w:t>
            </w:r>
            <w:r w:rsidRPr="00836409">
              <w:rPr>
                <w:rFonts w:ascii="Arial" w:hAnsi="Arial" w:cs="Arial"/>
                <w:b/>
                <w:color w:val="000000" w:themeColor="text1"/>
                <w:spacing w:val="-18"/>
                <w:sz w:val="20"/>
                <w:szCs w:val="20"/>
              </w:rPr>
              <w:t xml:space="preserve"> </w:t>
            </w:r>
            <w:r w:rsidRPr="00836409">
              <w:rPr>
                <w:rFonts w:ascii="Arial" w:hAnsi="Arial" w:cs="Arial"/>
                <w:b/>
                <w:color w:val="000000" w:themeColor="text1"/>
                <w:sz w:val="20"/>
                <w:szCs w:val="20"/>
              </w:rPr>
              <w:t>Tolerances</w:t>
            </w:r>
          </w:p>
        </w:tc>
        <w:tc>
          <w:tcPr>
            <w:tcW w:w="1772" w:type="pct"/>
            <w:gridSpan w:val="3"/>
            <w:tcBorders>
              <w:top w:val="single" w:sz="4" w:space="0" w:color="000000"/>
              <w:left w:val="single" w:sz="4" w:space="0" w:color="000000"/>
              <w:bottom w:val="single" w:sz="4" w:space="0" w:color="000000"/>
              <w:right w:val="single" w:sz="4" w:space="0" w:color="000000"/>
            </w:tcBorders>
            <w:vAlign w:val="center"/>
          </w:tcPr>
          <w:p w14:paraId="417034F7" w14:textId="77777777" w:rsidR="00AA0B4F" w:rsidRPr="00836409" w:rsidRDefault="00AA0B4F" w:rsidP="00836409">
            <w:pPr>
              <w:pStyle w:val="TableParagraph"/>
              <w:spacing w:after="120"/>
              <w:jc w:val="both"/>
              <w:rPr>
                <w:rFonts w:ascii="Arial" w:eastAsia="Arial" w:hAnsi="Arial" w:cs="Arial"/>
                <w:color w:val="000000" w:themeColor="text1"/>
                <w:sz w:val="20"/>
                <w:szCs w:val="20"/>
              </w:rPr>
            </w:pPr>
            <w:r w:rsidRPr="00836409">
              <w:rPr>
                <w:rFonts w:ascii="Arial" w:hAnsi="Arial" w:cs="Arial"/>
                <w:b/>
                <w:color w:val="000000" w:themeColor="text1"/>
                <w:sz w:val="20"/>
                <w:szCs w:val="20"/>
              </w:rPr>
              <w:t>Tolerances allowed percentage</w:t>
            </w:r>
            <w:r w:rsidRPr="00836409">
              <w:rPr>
                <w:rFonts w:ascii="Arial" w:hAnsi="Arial" w:cs="Arial"/>
                <w:b/>
                <w:color w:val="000000" w:themeColor="text1"/>
                <w:spacing w:val="-34"/>
                <w:sz w:val="20"/>
                <w:szCs w:val="20"/>
              </w:rPr>
              <w:t xml:space="preserve"> </w:t>
            </w:r>
            <w:r w:rsidRPr="00836409">
              <w:rPr>
                <w:rFonts w:ascii="Arial" w:hAnsi="Arial" w:cs="Arial"/>
                <w:b/>
                <w:color w:val="000000" w:themeColor="text1"/>
                <w:sz w:val="20"/>
                <w:szCs w:val="20"/>
              </w:rPr>
              <w:t>of defective produce by count or weight</w:t>
            </w:r>
          </w:p>
        </w:tc>
      </w:tr>
      <w:tr w:rsidR="00836409" w:rsidRPr="00836409" w14:paraId="0E377B0A" w14:textId="77777777" w:rsidTr="002057A3">
        <w:trPr>
          <w:trHeight w:val="57"/>
        </w:trPr>
        <w:tc>
          <w:tcPr>
            <w:tcW w:w="3228" w:type="pct"/>
            <w:tcBorders>
              <w:top w:val="single" w:sz="4" w:space="0" w:color="000000"/>
              <w:left w:val="single" w:sz="4" w:space="0" w:color="000000"/>
              <w:bottom w:val="single" w:sz="4" w:space="0" w:color="000000"/>
              <w:right w:val="single" w:sz="4" w:space="0" w:color="000000"/>
            </w:tcBorders>
            <w:vAlign w:val="center"/>
          </w:tcPr>
          <w:p w14:paraId="67E0E052" w14:textId="77777777" w:rsidR="00AA0B4F" w:rsidRPr="00836409" w:rsidRDefault="00AA0B4F" w:rsidP="00836409">
            <w:pPr>
              <w:spacing w:after="120" w:line="240" w:lineRule="auto"/>
              <w:jc w:val="both"/>
              <w:rPr>
                <w:rFonts w:ascii="Arial" w:hAnsi="Arial" w:cs="Arial"/>
                <w:color w:val="000000" w:themeColor="text1"/>
                <w:sz w:val="20"/>
                <w:szCs w:val="20"/>
              </w:rPr>
            </w:pPr>
          </w:p>
        </w:tc>
        <w:tc>
          <w:tcPr>
            <w:tcW w:w="647" w:type="pct"/>
            <w:tcBorders>
              <w:top w:val="single" w:sz="4" w:space="0" w:color="000000"/>
              <w:left w:val="single" w:sz="4" w:space="0" w:color="000000"/>
              <w:bottom w:val="single" w:sz="4" w:space="0" w:color="000000"/>
              <w:right w:val="single" w:sz="4" w:space="0" w:color="000000"/>
            </w:tcBorders>
            <w:vAlign w:val="center"/>
          </w:tcPr>
          <w:p w14:paraId="390A8B7F" w14:textId="77777777" w:rsidR="00AA0B4F" w:rsidRPr="00836409" w:rsidRDefault="00AA0B4F" w:rsidP="0075060C">
            <w:pPr>
              <w:pStyle w:val="TableParagraph"/>
              <w:spacing w:after="120"/>
              <w:jc w:val="center"/>
              <w:rPr>
                <w:rFonts w:ascii="Arial" w:eastAsia="Arial" w:hAnsi="Arial" w:cs="Arial"/>
                <w:color w:val="000000" w:themeColor="text1"/>
                <w:sz w:val="20"/>
                <w:szCs w:val="20"/>
              </w:rPr>
            </w:pPr>
            <w:r w:rsidRPr="00836409">
              <w:rPr>
                <w:rFonts w:ascii="Arial" w:hAnsi="Arial" w:cs="Arial"/>
                <w:b/>
                <w:color w:val="000000" w:themeColor="text1"/>
                <w:sz w:val="20"/>
                <w:szCs w:val="20"/>
              </w:rPr>
              <w:t>Extra</w:t>
            </w:r>
            <w:r w:rsidRPr="00836409">
              <w:rPr>
                <w:rFonts w:ascii="Arial" w:hAnsi="Arial" w:cs="Arial"/>
                <w:b/>
                <w:color w:val="000000" w:themeColor="text1"/>
                <w:spacing w:val="16"/>
                <w:sz w:val="20"/>
                <w:szCs w:val="20"/>
              </w:rPr>
              <w:t xml:space="preserve"> </w:t>
            </w:r>
            <w:r w:rsidRPr="00836409">
              <w:rPr>
                <w:rFonts w:ascii="Arial" w:hAnsi="Arial" w:cs="Arial"/>
                <w:b/>
                <w:color w:val="000000" w:themeColor="text1"/>
                <w:sz w:val="20"/>
                <w:szCs w:val="20"/>
              </w:rPr>
              <w:t>Class</w:t>
            </w:r>
          </w:p>
        </w:tc>
        <w:tc>
          <w:tcPr>
            <w:tcW w:w="546" w:type="pct"/>
            <w:tcBorders>
              <w:top w:val="single" w:sz="4" w:space="0" w:color="000000"/>
              <w:left w:val="single" w:sz="4" w:space="0" w:color="000000"/>
              <w:bottom w:val="single" w:sz="4" w:space="0" w:color="000000"/>
              <w:right w:val="single" w:sz="4" w:space="0" w:color="000000"/>
            </w:tcBorders>
            <w:vAlign w:val="center"/>
          </w:tcPr>
          <w:p w14:paraId="64965B94" w14:textId="77777777" w:rsidR="00AA0B4F" w:rsidRPr="00836409" w:rsidRDefault="00AA0B4F" w:rsidP="0075060C">
            <w:pPr>
              <w:pStyle w:val="TableParagraph"/>
              <w:spacing w:after="120"/>
              <w:jc w:val="center"/>
              <w:rPr>
                <w:rFonts w:ascii="Arial" w:eastAsia="Arial" w:hAnsi="Arial" w:cs="Arial"/>
                <w:color w:val="000000" w:themeColor="text1"/>
                <w:sz w:val="20"/>
                <w:szCs w:val="20"/>
              </w:rPr>
            </w:pPr>
            <w:r w:rsidRPr="00836409">
              <w:rPr>
                <w:rFonts w:ascii="Arial" w:hAnsi="Arial" w:cs="Arial"/>
                <w:b/>
                <w:color w:val="000000" w:themeColor="text1"/>
                <w:sz w:val="20"/>
                <w:szCs w:val="20"/>
              </w:rPr>
              <w:t>Class</w:t>
            </w:r>
            <w:r w:rsidRPr="00836409">
              <w:rPr>
                <w:rFonts w:ascii="Arial" w:hAnsi="Arial" w:cs="Arial"/>
                <w:b/>
                <w:color w:val="000000" w:themeColor="text1"/>
                <w:spacing w:val="-10"/>
                <w:sz w:val="20"/>
                <w:szCs w:val="20"/>
              </w:rPr>
              <w:t xml:space="preserve"> </w:t>
            </w:r>
            <w:r w:rsidRPr="00836409">
              <w:rPr>
                <w:rFonts w:ascii="Arial" w:hAnsi="Arial" w:cs="Arial"/>
                <w:b/>
                <w:color w:val="000000" w:themeColor="text1"/>
                <w:sz w:val="20"/>
                <w:szCs w:val="20"/>
              </w:rPr>
              <w:t>I</w:t>
            </w:r>
          </w:p>
        </w:tc>
        <w:tc>
          <w:tcPr>
            <w:tcW w:w="579" w:type="pct"/>
            <w:tcBorders>
              <w:top w:val="single" w:sz="4" w:space="0" w:color="000000"/>
              <w:left w:val="single" w:sz="4" w:space="0" w:color="000000"/>
              <w:bottom w:val="single" w:sz="4" w:space="0" w:color="000000"/>
              <w:right w:val="single" w:sz="4" w:space="0" w:color="000000"/>
            </w:tcBorders>
            <w:vAlign w:val="center"/>
          </w:tcPr>
          <w:p w14:paraId="774431CD" w14:textId="77777777" w:rsidR="00AA0B4F" w:rsidRPr="00836409" w:rsidRDefault="00AA0B4F" w:rsidP="0075060C">
            <w:pPr>
              <w:pStyle w:val="TableParagraph"/>
              <w:spacing w:after="120"/>
              <w:jc w:val="center"/>
              <w:rPr>
                <w:rFonts w:ascii="Arial" w:eastAsia="Arial" w:hAnsi="Arial" w:cs="Arial"/>
                <w:color w:val="000000" w:themeColor="text1"/>
                <w:sz w:val="20"/>
                <w:szCs w:val="20"/>
              </w:rPr>
            </w:pPr>
            <w:r w:rsidRPr="00836409">
              <w:rPr>
                <w:rFonts w:ascii="Arial" w:hAnsi="Arial" w:cs="Arial"/>
                <w:b/>
                <w:color w:val="000000" w:themeColor="text1"/>
                <w:sz w:val="20"/>
                <w:szCs w:val="20"/>
              </w:rPr>
              <w:t>Class</w:t>
            </w:r>
            <w:r w:rsidRPr="00836409">
              <w:rPr>
                <w:rFonts w:ascii="Arial" w:hAnsi="Arial" w:cs="Arial"/>
                <w:b/>
                <w:color w:val="000000" w:themeColor="text1"/>
                <w:spacing w:val="-14"/>
                <w:sz w:val="20"/>
                <w:szCs w:val="20"/>
              </w:rPr>
              <w:t xml:space="preserve"> </w:t>
            </w:r>
            <w:r w:rsidRPr="00836409">
              <w:rPr>
                <w:rFonts w:ascii="Arial" w:hAnsi="Arial" w:cs="Arial"/>
                <w:b/>
                <w:color w:val="000000" w:themeColor="text1"/>
                <w:sz w:val="20"/>
                <w:szCs w:val="20"/>
              </w:rPr>
              <w:t>II</w:t>
            </w:r>
          </w:p>
        </w:tc>
      </w:tr>
      <w:tr w:rsidR="00836409" w:rsidRPr="00836409" w14:paraId="6ED249EB" w14:textId="77777777" w:rsidTr="002057A3">
        <w:trPr>
          <w:trHeight w:val="57"/>
        </w:trPr>
        <w:tc>
          <w:tcPr>
            <w:tcW w:w="3228" w:type="pct"/>
            <w:tcBorders>
              <w:top w:val="single" w:sz="4" w:space="0" w:color="000000"/>
              <w:left w:val="single" w:sz="4" w:space="0" w:color="000000"/>
              <w:bottom w:val="single" w:sz="4" w:space="0" w:color="000000"/>
              <w:right w:val="single" w:sz="4" w:space="0" w:color="000000"/>
            </w:tcBorders>
            <w:vAlign w:val="center"/>
          </w:tcPr>
          <w:p w14:paraId="0177E1F6" w14:textId="6BEBD241" w:rsidR="00AA0B4F" w:rsidRPr="00836409" w:rsidRDefault="00464130" w:rsidP="002057A3">
            <w:pPr>
              <w:pStyle w:val="TableParagraph"/>
              <w:spacing w:after="120"/>
              <w:jc w:val="both"/>
              <w:rPr>
                <w:rFonts w:ascii="Arial" w:eastAsia="Arial" w:hAnsi="Arial" w:cs="Arial"/>
                <w:color w:val="000000" w:themeColor="text1"/>
                <w:sz w:val="20"/>
                <w:szCs w:val="20"/>
              </w:rPr>
            </w:pPr>
            <w:r>
              <w:rPr>
                <w:rFonts w:ascii="Arial" w:hAnsi="Arial" w:cs="Arial"/>
                <w:b/>
                <w:color w:val="000000" w:themeColor="text1"/>
                <w:sz w:val="20"/>
                <w:szCs w:val="20"/>
              </w:rPr>
              <w:t xml:space="preserve">(a) </w:t>
            </w:r>
            <w:r w:rsidR="00AA0B4F" w:rsidRPr="00836409">
              <w:rPr>
                <w:rFonts w:ascii="Arial" w:hAnsi="Arial" w:cs="Arial"/>
                <w:b/>
                <w:color w:val="000000" w:themeColor="text1"/>
                <w:sz w:val="20"/>
                <w:szCs w:val="20"/>
              </w:rPr>
              <w:t>Total</w:t>
            </w:r>
            <w:r w:rsidR="00AA0B4F" w:rsidRPr="00836409">
              <w:rPr>
                <w:rFonts w:ascii="Arial" w:hAnsi="Arial" w:cs="Arial"/>
                <w:b/>
                <w:color w:val="000000" w:themeColor="text1"/>
                <w:spacing w:val="-24"/>
                <w:sz w:val="20"/>
                <w:szCs w:val="20"/>
              </w:rPr>
              <w:t xml:space="preserve"> </w:t>
            </w:r>
            <w:r w:rsidR="00AA0B4F" w:rsidRPr="00836409">
              <w:rPr>
                <w:rFonts w:ascii="Arial" w:hAnsi="Arial" w:cs="Arial"/>
                <w:b/>
                <w:color w:val="000000" w:themeColor="text1"/>
                <w:sz w:val="20"/>
                <w:szCs w:val="20"/>
              </w:rPr>
              <w:t>Tolerance</w:t>
            </w:r>
            <w:r w:rsidR="00AA0B4F" w:rsidRPr="00836409">
              <w:rPr>
                <w:rFonts w:ascii="Arial" w:hAnsi="Arial" w:cs="Arial"/>
                <w:b/>
                <w:color w:val="000000" w:themeColor="text1"/>
                <w:spacing w:val="-4"/>
                <w:sz w:val="20"/>
                <w:szCs w:val="20"/>
              </w:rPr>
              <w:t xml:space="preserve"> </w:t>
            </w:r>
            <w:r w:rsidR="00AA0B4F" w:rsidRPr="00836409">
              <w:rPr>
                <w:rFonts w:ascii="Arial" w:hAnsi="Arial" w:cs="Arial"/>
                <w:color w:val="000000" w:themeColor="text1"/>
                <w:sz w:val="20"/>
                <w:szCs w:val="20"/>
              </w:rPr>
              <w:t>{name</w:t>
            </w:r>
            <w:r w:rsidR="00AA0B4F" w:rsidRPr="00836409">
              <w:rPr>
                <w:rFonts w:ascii="Arial" w:hAnsi="Arial" w:cs="Arial"/>
                <w:color w:val="000000" w:themeColor="text1"/>
                <w:spacing w:val="-11"/>
                <w:sz w:val="20"/>
                <w:szCs w:val="20"/>
              </w:rPr>
              <w:t xml:space="preserve"> </w:t>
            </w:r>
            <w:r w:rsidR="00AA0B4F" w:rsidRPr="00836409">
              <w:rPr>
                <w:rFonts w:ascii="Arial" w:hAnsi="Arial" w:cs="Arial"/>
                <w:color w:val="000000" w:themeColor="text1"/>
                <w:sz w:val="20"/>
                <w:szCs w:val="20"/>
              </w:rPr>
              <w:t>of</w:t>
            </w:r>
            <w:r w:rsidR="00AA0B4F" w:rsidRPr="00836409">
              <w:rPr>
                <w:rFonts w:ascii="Arial" w:hAnsi="Arial" w:cs="Arial"/>
                <w:color w:val="000000" w:themeColor="text1"/>
                <w:spacing w:val="-8"/>
                <w:sz w:val="20"/>
                <w:szCs w:val="20"/>
              </w:rPr>
              <w:t xml:space="preserve"> </w:t>
            </w:r>
            <w:r w:rsidR="00AA0B4F" w:rsidRPr="00836409">
              <w:rPr>
                <w:rFonts w:ascii="Arial" w:hAnsi="Arial" w:cs="Arial"/>
                <w:color w:val="000000" w:themeColor="text1"/>
                <w:sz w:val="20"/>
                <w:szCs w:val="20"/>
              </w:rPr>
              <w:t>produce}</w:t>
            </w:r>
            <w:r w:rsidR="00AA0B4F" w:rsidRPr="00836409">
              <w:rPr>
                <w:rFonts w:ascii="Arial" w:hAnsi="Arial" w:cs="Arial"/>
                <w:color w:val="000000" w:themeColor="text1"/>
                <w:spacing w:val="-6"/>
                <w:sz w:val="20"/>
                <w:szCs w:val="20"/>
              </w:rPr>
              <w:t xml:space="preserve"> </w:t>
            </w:r>
            <w:r w:rsidR="00AA0B4F" w:rsidRPr="00836409">
              <w:rPr>
                <w:rFonts w:ascii="Arial" w:hAnsi="Arial" w:cs="Arial"/>
                <w:color w:val="000000" w:themeColor="text1"/>
                <w:sz w:val="20"/>
                <w:szCs w:val="20"/>
              </w:rPr>
              <w:t>not</w:t>
            </w:r>
            <w:r w:rsidR="00AA0B4F" w:rsidRPr="00836409">
              <w:rPr>
                <w:rFonts w:ascii="Arial" w:hAnsi="Arial" w:cs="Arial"/>
                <w:color w:val="000000" w:themeColor="text1"/>
                <w:spacing w:val="-11"/>
                <w:sz w:val="20"/>
                <w:szCs w:val="20"/>
              </w:rPr>
              <w:t xml:space="preserve"> </w:t>
            </w:r>
            <w:r w:rsidR="00AA0B4F" w:rsidRPr="00836409">
              <w:rPr>
                <w:rFonts w:ascii="Arial" w:hAnsi="Arial" w:cs="Arial"/>
                <w:color w:val="000000" w:themeColor="text1"/>
                <w:sz w:val="20"/>
                <w:szCs w:val="20"/>
              </w:rPr>
              <w:t>satisfying</w:t>
            </w:r>
            <w:r w:rsidR="00AA0B4F" w:rsidRPr="00836409">
              <w:rPr>
                <w:rFonts w:ascii="Arial" w:hAnsi="Arial" w:cs="Arial"/>
                <w:color w:val="000000" w:themeColor="text1"/>
                <w:spacing w:val="-8"/>
                <w:sz w:val="20"/>
                <w:szCs w:val="20"/>
              </w:rPr>
              <w:t xml:space="preserve">   </w:t>
            </w:r>
            <w:r w:rsidR="00AA0B4F" w:rsidRPr="00836409">
              <w:rPr>
                <w:rFonts w:ascii="Arial" w:hAnsi="Arial" w:cs="Arial"/>
                <w:color w:val="000000" w:themeColor="text1"/>
                <w:sz w:val="20"/>
                <w:szCs w:val="20"/>
              </w:rPr>
              <w:t>the</w:t>
            </w:r>
            <w:r w:rsidR="00AA0B4F" w:rsidRPr="00836409">
              <w:rPr>
                <w:rFonts w:ascii="Arial" w:hAnsi="Arial" w:cs="Arial"/>
                <w:color w:val="000000" w:themeColor="text1"/>
                <w:spacing w:val="-9"/>
                <w:sz w:val="20"/>
                <w:szCs w:val="20"/>
              </w:rPr>
              <w:t xml:space="preserve"> </w:t>
            </w:r>
            <w:r w:rsidR="00AA0B4F" w:rsidRPr="00836409">
              <w:rPr>
                <w:rFonts w:ascii="Arial" w:hAnsi="Arial" w:cs="Arial"/>
                <w:color w:val="000000" w:themeColor="text1"/>
                <w:sz w:val="20"/>
                <w:szCs w:val="20"/>
              </w:rPr>
              <w:t>quality requirements</w:t>
            </w:r>
          </w:p>
        </w:tc>
        <w:tc>
          <w:tcPr>
            <w:tcW w:w="647" w:type="pct"/>
            <w:tcBorders>
              <w:top w:val="single" w:sz="4" w:space="0" w:color="000000"/>
              <w:left w:val="single" w:sz="4" w:space="0" w:color="000000"/>
              <w:bottom w:val="single" w:sz="4" w:space="0" w:color="000000"/>
              <w:right w:val="single" w:sz="4" w:space="0" w:color="000000"/>
            </w:tcBorders>
            <w:vAlign w:val="center"/>
          </w:tcPr>
          <w:p w14:paraId="6F245E1A" w14:textId="77777777" w:rsidR="00AA0B4F" w:rsidRPr="00836409" w:rsidRDefault="00AA0B4F" w:rsidP="0075060C">
            <w:pPr>
              <w:pStyle w:val="TableParagraph"/>
              <w:spacing w:after="120"/>
              <w:jc w:val="center"/>
              <w:rPr>
                <w:rFonts w:ascii="Arial" w:eastAsia="Arial" w:hAnsi="Arial" w:cs="Arial"/>
                <w:color w:val="000000" w:themeColor="text1"/>
                <w:sz w:val="20"/>
                <w:szCs w:val="20"/>
              </w:rPr>
            </w:pPr>
          </w:p>
          <w:p w14:paraId="613AED14" w14:textId="77777777" w:rsidR="00AA0B4F" w:rsidRPr="00836409" w:rsidRDefault="00AA0B4F" w:rsidP="0075060C">
            <w:pPr>
              <w:pStyle w:val="TableParagraph"/>
              <w:spacing w:after="120"/>
              <w:jc w:val="center"/>
              <w:rPr>
                <w:rFonts w:ascii="Arial" w:eastAsia="Arial" w:hAnsi="Arial" w:cs="Arial"/>
                <w:color w:val="000000" w:themeColor="text1"/>
                <w:sz w:val="20"/>
                <w:szCs w:val="20"/>
              </w:rPr>
            </w:pPr>
            <w:r w:rsidRPr="00836409">
              <w:rPr>
                <w:rFonts w:ascii="Arial" w:hAnsi="Arial" w:cs="Arial"/>
                <w:b/>
                <w:color w:val="000000" w:themeColor="text1"/>
                <w:sz w:val="20"/>
                <w:szCs w:val="20"/>
              </w:rPr>
              <w:t>5</w:t>
            </w:r>
          </w:p>
        </w:tc>
        <w:tc>
          <w:tcPr>
            <w:tcW w:w="546" w:type="pct"/>
            <w:tcBorders>
              <w:top w:val="single" w:sz="4" w:space="0" w:color="000000"/>
              <w:left w:val="single" w:sz="4" w:space="0" w:color="000000"/>
              <w:bottom w:val="single" w:sz="4" w:space="0" w:color="000000"/>
              <w:right w:val="single" w:sz="4" w:space="0" w:color="000000"/>
            </w:tcBorders>
            <w:vAlign w:val="center"/>
          </w:tcPr>
          <w:p w14:paraId="2CA5F15B" w14:textId="77777777" w:rsidR="00AA0B4F" w:rsidRPr="00836409" w:rsidRDefault="00AA0B4F" w:rsidP="0075060C">
            <w:pPr>
              <w:pStyle w:val="TableParagraph"/>
              <w:spacing w:after="120"/>
              <w:jc w:val="center"/>
              <w:rPr>
                <w:rFonts w:ascii="Arial" w:eastAsia="Arial" w:hAnsi="Arial" w:cs="Arial"/>
                <w:color w:val="000000" w:themeColor="text1"/>
                <w:sz w:val="20"/>
                <w:szCs w:val="20"/>
              </w:rPr>
            </w:pPr>
          </w:p>
          <w:p w14:paraId="752908C5" w14:textId="77777777" w:rsidR="00AA0B4F" w:rsidRPr="00836409" w:rsidRDefault="00AA0B4F" w:rsidP="0075060C">
            <w:pPr>
              <w:pStyle w:val="TableParagraph"/>
              <w:spacing w:after="120"/>
              <w:jc w:val="center"/>
              <w:rPr>
                <w:rFonts w:ascii="Arial" w:eastAsia="Arial" w:hAnsi="Arial" w:cs="Arial"/>
                <w:color w:val="000000" w:themeColor="text1"/>
                <w:sz w:val="20"/>
                <w:szCs w:val="20"/>
              </w:rPr>
            </w:pPr>
            <w:r w:rsidRPr="00836409">
              <w:rPr>
                <w:rFonts w:ascii="Arial" w:hAnsi="Arial" w:cs="Arial"/>
                <w:b/>
                <w:color w:val="000000" w:themeColor="text1"/>
                <w:sz w:val="20"/>
                <w:szCs w:val="20"/>
              </w:rPr>
              <w:t>10</w:t>
            </w:r>
          </w:p>
        </w:tc>
        <w:tc>
          <w:tcPr>
            <w:tcW w:w="579" w:type="pct"/>
            <w:tcBorders>
              <w:top w:val="single" w:sz="4" w:space="0" w:color="000000"/>
              <w:left w:val="single" w:sz="4" w:space="0" w:color="000000"/>
              <w:bottom w:val="single" w:sz="4" w:space="0" w:color="000000"/>
              <w:right w:val="single" w:sz="4" w:space="0" w:color="000000"/>
            </w:tcBorders>
            <w:vAlign w:val="center"/>
          </w:tcPr>
          <w:p w14:paraId="4242702B" w14:textId="77777777" w:rsidR="00AA0B4F" w:rsidRPr="00836409" w:rsidRDefault="00AA0B4F" w:rsidP="0075060C">
            <w:pPr>
              <w:pStyle w:val="TableParagraph"/>
              <w:spacing w:after="120"/>
              <w:jc w:val="center"/>
              <w:rPr>
                <w:rFonts w:ascii="Arial" w:eastAsia="Arial" w:hAnsi="Arial" w:cs="Arial"/>
                <w:color w:val="000000" w:themeColor="text1"/>
                <w:sz w:val="20"/>
                <w:szCs w:val="20"/>
              </w:rPr>
            </w:pPr>
          </w:p>
          <w:p w14:paraId="09D5EC2E" w14:textId="77777777" w:rsidR="00AA0B4F" w:rsidRPr="00836409" w:rsidRDefault="00AA0B4F" w:rsidP="0075060C">
            <w:pPr>
              <w:pStyle w:val="TableParagraph"/>
              <w:spacing w:after="120"/>
              <w:jc w:val="center"/>
              <w:rPr>
                <w:rFonts w:ascii="Arial" w:eastAsia="Arial" w:hAnsi="Arial" w:cs="Arial"/>
                <w:color w:val="000000" w:themeColor="text1"/>
                <w:sz w:val="20"/>
                <w:szCs w:val="20"/>
              </w:rPr>
            </w:pPr>
            <w:r w:rsidRPr="00836409">
              <w:rPr>
                <w:rFonts w:ascii="Arial" w:hAnsi="Arial" w:cs="Arial"/>
                <w:b/>
                <w:color w:val="000000" w:themeColor="text1"/>
                <w:sz w:val="20"/>
                <w:szCs w:val="20"/>
              </w:rPr>
              <w:t>10</w:t>
            </w:r>
          </w:p>
        </w:tc>
      </w:tr>
      <w:tr w:rsidR="00836409" w:rsidRPr="00836409" w14:paraId="1919A777" w14:textId="77777777" w:rsidTr="002057A3">
        <w:trPr>
          <w:trHeight w:val="57"/>
        </w:trPr>
        <w:tc>
          <w:tcPr>
            <w:tcW w:w="3228" w:type="pct"/>
            <w:tcBorders>
              <w:top w:val="single" w:sz="4" w:space="0" w:color="000000"/>
              <w:left w:val="single" w:sz="4" w:space="0" w:color="000000"/>
              <w:bottom w:val="single" w:sz="4" w:space="0" w:color="000000"/>
              <w:right w:val="single" w:sz="4" w:space="0" w:color="000000"/>
            </w:tcBorders>
            <w:vAlign w:val="center"/>
          </w:tcPr>
          <w:p w14:paraId="146AB8D4" w14:textId="77777777" w:rsidR="00AA0B4F" w:rsidRPr="00836409" w:rsidRDefault="00AA0B4F" w:rsidP="00836409">
            <w:pPr>
              <w:pStyle w:val="TableParagraph"/>
              <w:spacing w:after="120"/>
              <w:jc w:val="both"/>
              <w:rPr>
                <w:rFonts w:ascii="Arial" w:eastAsia="Arial" w:hAnsi="Arial" w:cs="Arial"/>
                <w:color w:val="000000" w:themeColor="text1"/>
                <w:sz w:val="20"/>
                <w:szCs w:val="20"/>
              </w:rPr>
            </w:pPr>
            <w:r w:rsidRPr="00836409">
              <w:rPr>
                <w:rFonts w:ascii="Arial" w:hAnsi="Arial" w:cs="Arial"/>
                <w:color w:val="000000" w:themeColor="text1"/>
                <w:sz w:val="20"/>
                <w:szCs w:val="20"/>
              </w:rPr>
              <w:t>of</w:t>
            </w:r>
            <w:r w:rsidRPr="00836409">
              <w:rPr>
                <w:rFonts w:ascii="Arial" w:hAnsi="Arial" w:cs="Arial"/>
                <w:color w:val="000000" w:themeColor="text1"/>
                <w:spacing w:val="-9"/>
                <w:sz w:val="20"/>
                <w:szCs w:val="20"/>
              </w:rPr>
              <w:t xml:space="preserve"> </w:t>
            </w:r>
            <w:r w:rsidRPr="00836409">
              <w:rPr>
                <w:rFonts w:ascii="Arial" w:hAnsi="Arial" w:cs="Arial"/>
                <w:color w:val="000000" w:themeColor="text1"/>
                <w:sz w:val="20"/>
                <w:szCs w:val="20"/>
              </w:rPr>
              <w:t>which</w:t>
            </w:r>
            <w:r w:rsidRPr="00836409">
              <w:rPr>
                <w:rFonts w:ascii="Arial" w:hAnsi="Arial" w:cs="Arial"/>
                <w:color w:val="000000" w:themeColor="text1"/>
                <w:spacing w:val="-11"/>
                <w:sz w:val="20"/>
                <w:szCs w:val="20"/>
              </w:rPr>
              <w:t xml:space="preserve"> </w:t>
            </w:r>
            <w:r w:rsidRPr="00836409">
              <w:rPr>
                <w:rFonts w:ascii="Arial" w:hAnsi="Arial" w:cs="Arial"/>
                <w:color w:val="000000" w:themeColor="text1"/>
                <w:sz w:val="20"/>
                <w:szCs w:val="20"/>
              </w:rPr>
              <w:t>no</w:t>
            </w:r>
            <w:r w:rsidRPr="00836409">
              <w:rPr>
                <w:rFonts w:ascii="Arial" w:hAnsi="Arial" w:cs="Arial"/>
                <w:color w:val="000000" w:themeColor="text1"/>
                <w:spacing w:val="-13"/>
                <w:sz w:val="20"/>
                <w:szCs w:val="20"/>
              </w:rPr>
              <w:t xml:space="preserve"> </w:t>
            </w:r>
            <w:r w:rsidRPr="00836409">
              <w:rPr>
                <w:rFonts w:ascii="Arial" w:hAnsi="Arial" w:cs="Arial"/>
                <w:color w:val="000000" w:themeColor="text1"/>
                <w:sz w:val="20"/>
                <w:szCs w:val="20"/>
              </w:rPr>
              <w:t>more</w:t>
            </w:r>
            <w:r w:rsidRPr="00836409">
              <w:rPr>
                <w:rFonts w:ascii="Arial" w:hAnsi="Arial" w:cs="Arial"/>
                <w:color w:val="000000" w:themeColor="text1"/>
                <w:spacing w:val="-13"/>
                <w:sz w:val="20"/>
                <w:szCs w:val="20"/>
              </w:rPr>
              <w:t xml:space="preserve"> </w:t>
            </w:r>
            <w:r w:rsidRPr="00836409">
              <w:rPr>
                <w:rFonts w:ascii="Arial" w:hAnsi="Arial" w:cs="Arial"/>
                <w:color w:val="000000" w:themeColor="text1"/>
                <w:sz w:val="20"/>
                <w:szCs w:val="20"/>
              </w:rPr>
              <w:t>than</w:t>
            </w:r>
            <w:r w:rsidRPr="00836409">
              <w:rPr>
                <w:rFonts w:ascii="Arial" w:hAnsi="Arial" w:cs="Arial"/>
                <w:color w:val="000000" w:themeColor="text1"/>
                <w:spacing w:val="-8"/>
                <w:sz w:val="20"/>
                <w:szCs w:val="20"/>
              </w:rPr>
              <w:t xml:space="preserve"> </w:t>
            </w:r>
            <w:r w:rsidRPr="00836409">
              <w:rPr>
                <w:rFonts w:ascii="Arial" w:hAnsi="Arial" w:cs="Arial"/>
                <w:color w:val="000000" w:themeColor="text1"/>
                <w:sz w:val="20"/>
                <w:szCs w:val="20"/>
              </w:rPr>
              <w:t>{examples</w:t>
            </w:r>
            <w:r w:rsidRPr="00836409">
              <w:rPr>
                <w:rFonts w:ascii="Arial" w:hAnsi="Arial" w:cs="Arial"/>
                <w:color w:val="000000" w:themeColor="text1"/>
                <w:spacing w:val="-6"/>
                <w:sz w:val="20"/>
                <w:szCs w:val="20"/>
              </w:rPr>
              <w:t xml:space="preserve"> </w:t>
            </w:r>
            <w:r w:rsidRPr="00836409">
              <w:rPr>
                <w:rFonts w:ascii="Arial" w:hAnsi="Arial" w:cs="Arial"/>
                <w:color w:val="000000" w:themeColor="text1"/>
                <w:sz w:val="20"/>
                <w:szCs w:val="20"/>
              </w:rPr>
              <w:t>given</w:t>
            </w:r>
            <w:r w:rsidRPr="00836409">
              <w:rPr>
                <w:rFonts w:ascii="Arial" w:hAnsi="Arial" w:cs="Arial"/>
                <w:color w:val="000000" w:themeColor="text1"/>
                <w:spacing w:val="-7"/>
                <w:sz w:val="20"/>
                <w:szCs w:val="20"/>
              </w:rPr>
              <w:t xml:space="preserve"> </w:t>
            </w:r>
            <w:r w:rsidRPr="00836409">
              <w:rPr>
                <w:rFonts w:ascii="Arial" w:hAnsi="Arial" w:cs="Arial"/>
                <w:color w:val="000000" w:themeColor="text1"/>
                <w:sz w:val="20"/>
                <w:szCs w:val="20"/>
              </w:rPr>
              <w:t>below}</w:t>
            </w:r>
          </w:p>
        </w:tc>
        <w:tc>
          <w:tcPr>
            <w:tcW w:w="647" w:type="pct"/>
            <w:tcBorders>
              <w:top w:val="single" w:sz="4" w:space="0" w:color="000000"/>
              <w:left w:val="single" w:sz="4" w:space="0" w:color="000000"/>
              <w:bottom w:val="single" w:sz="4" w:space="0" w:color="000000"/>
              <w:right w:val="single" w:sz="4" w:space="0" w:color="000000"/>
            </w:tcBorders>
            <w:vAlign w:val="center"/>
          </w:tcPr>
          <w:p w14:paraId="5D416B9D" w14:textId="77777777" w:rsidR="00AA0B4F" w:rsidRPr="00836409" w:rsidRDefault="00AA0B4F" w:rsidP="0075060C">
            <w:pPr>
              <w:spacing w:after="120" w:line="240" w:lineRule="auto"/>
              <w:jc w:val="center"/>
              <w:rPr>
                <w:rFonts w:ascii="Arial" w:hAnsi="Arial" w:cs="Arial"/>
                <w:color w:val="000000" w:themeColor="text1"/>
                <w:sz w:val="20"/>
                <w:szCs w:val="20"/>
              </w:rPr>
            </w:pPr>
          </w:p>
        </w:tc>
        <w:tc>
          <w:tcPr>
            <w:tcW w:w="546" w:type="pct"/>
            <w:tcBorders>
              <w:top w:val="single" w:sz="4" w:space="0" w:color="000000"/>
              <w:left w:val="single" w:sz="4" w:space="0" w:color="000000"/>
              <w:bottom w:val="single" w:sz="4" w:space="0" w:color="000000"/>
              <w:right w:val="single" w:sz="4" w:space="0" w:color="000000"/>
            </w:tcBorders>
            <w:vAlign w:val="center"/>
          </w:tcPr>
          <w:p w14:paraId="31CA54A1" w14:textId="77777777" w:rsidR="00AA0B4F" w:rsidRPr="00836409" w:rsidRDefault="00AA0B4F" w:rsidP="0075060C">
            <w:pPr>
              <w:spacing w:after="120" w:line="240" w:lineRule="auto"/>
              <w:jc w:val="center"/>
              <w:rPr>
                <w:rFonts w:ascii="Arial" w:hAnsi="Arial" w:cs="Arial"/>
                <w:color w:val="000000" w:themeColor="text1"/>
                <w:sz w:val="20"/>
                <w:szCs w:val="20"/>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3A1D8239" w14:textId="77777777" w:rsidR="00AA0B4F" w:rsidRPr="00836409" w:rsidRDefault="00AA0B4F" w:rsidP="0075060C">
            <w:pPr>
              <w:spacing w:after="120" w:line="240" w:lineRule="auto"/>
              <w:jc w:val="center"/>
              <w:rPr>
                <w:rFonts w:ascii="Arial" w:hAnsi="Arial" w:cs="Arial"/>
                <w:color w:val="000000" w:themeColor="text1"/>
                <w:sz w:val="20"/>
                <w:szCs w:val="20"/>
              </w:rPr>
            </w:pPr>
          </w:p>
        </w:tc>
      </w:tr>
      <w:tr w:rsidR="00836409" w:rsidRPr="00836409" w14:paraId="7E3ED9A0" w14:textId="77777777" w:rsidTr="002057A3">
        <w:trPr>
          <w:trHeight w:val="57"/>
        </w:trPr>
        <w:tc>
          <w:tcPr>
            <w:tcW w:w="3228" w:type="pct"/>
            <w:tcBorders>
              <w:top w:val="single" w:sz="4" w:space="0" w:color="000000"/>
              <w:left w:val="single" w:sz="4" w:space="0" w:color="000000"/>
              <w:bottom w:val="single" w:sz="4" w:space="0" w:color="000000"/>
              <w:right w:val="single" w:sz="4" w:space="0" w:color="000000"/>
            </w:tcBorders>
            <w:vAlign w:val="center"/>
          </w:tcPr>
          <w:p w14:paraId="083A4325" w14:textId="77777777" w:rsidR="00AA0B4F" w:rsidRPr="00836409" w:rsidRDefault="00AA0B4F" w:rsidP="00464130">
            <w:pPr>
              <w:pStyle w:val="TableParagraph"/>
              <w:numPr>
                <w:ilvl w:val="0"/>
                <w:numId w:val="29"/>
              </w:numPr>
              <w:tabs>
                <w:tab w:val="left" w:pos="619"/>
              </w:tabs>
              <w:spacing w:after="120"/>
              <w:ind w:left="0" w:firstLine="0"/>
              <w:jc w:val="both"/>
              <w:rPr>
                <w:rFonts w:ascii="Arial" w:eastAsia="Arial" w:hAnsi="Arial" w:cs="Arial"/>
                <w:color w:val="000000" w:themeColor="text1"/>
                <w:sz w:val="20"/>
                <w:szCs w:val="20"/>
              </w:rPr>
            </w:pPr>
            <w:r w:rsidRPr="00836409">
              <w:rPr>
                <w:rFonts w:ascii="Arial" w:hAnsi="Arial" w:cs="Arial"/>
                <w:color w:val="000000" w:themeColor="text1"/>
                <w:sz w:val="20"/>
                <w:szCs w:val="20"/>
              </w:rPr>
              <w:t>Condition (Progressive) Defects</w:t>
            </w:r>
            <w:r w:rsidRPr="00836409">
              <w:rPr>
                <w:rFonts w:ascii="Arial" w:hAnsi="Arial" w:cs="Arial"/>
                <w:color w:val="000000" w:themeColor="text1"/>
                <w:spacing w:val="-3"/>
                <w:sz w:val="20"/>
                <w:szCs w:val="20"/>
              </w:rPr>
              <w:t xml:space="preserve"> </w:t>
            </w:r>
          </w:p>
          <w:p w14:paraId="3E2E9DC9" w14:textId="77777777" w:rsidR="00AA0B4F" w:rsidRPr="00836409" w:rsidRDefault="00AA0B4F" w:rsidP="00836409">
            <w:pPr>
              <w:pStyle w:val="TableParagraph"/>
              <w:tabs>
                <w:tab w:val="left" w:pos="986"/>
              </w:tabs>
              <w:spacing w:after="120"/>
              <w:jc w:val="both"/>
              <w:rPr>
                <w:rFonts w:ascii="Arial" w:hAnsi="Arial" w:cs="Arial"/>
                <w:color w:val="000000" w:themeColor="text1"/>
                <w:sz w:val="20"/>
                <w:szCs w:val="20"/>
              </w:rPr>
            </w:pPr>
            <w:r w:rsidRPr="00836409">
              <w:rPr>
                <w:rFonts w:ascii="Arial" w:hAnsi="Arial" w:cs="Arial"/>
                <w:color w:val="000000" w:themeColor="text1"/>
                <w:sz w:val="20"/>
                <w:szCs w:val="20"/>
              </w:rPr>
              <w:t xml:space="preserve">           Shriveling</w:t>
            </w:r>
          </w:p>
          <w:p w14:paraId="1D67FC77" w14:textId="77777777" w:rsidR="00AA0B4F" w:rsidRPr="00836409" w:rsidRDefault="00AA0B4F" w:rsidP="00836409">
            <w:pPr>
              <w:pStyle w:val="TableParagraph"/>
              <w:tabs>
                <w:tab w:val="left" w:pos="986"/>
              </w:tabs>
              <w:spacing w:after="120"/>
              <w:jc w:val="both"/>
              <w:rPr>
                <w:rFonts w:ascii="Arial" w:hAnsi="Arial" w:cs="Arial"/>
                <w:color w:val="000000" w:themeColor="text1"/>
                <w:sz w:val="20"/>
                <w:szCs w:val="20"/>
              </w:rPr>
            </w:pPr>
            <w:r w:rsidRPr="00836409">
              <w:rPr>
                <w:rFonts w:ascii="Arial" w:hAnsi="Arial" w:cs="Arial"/>
                <w:color w:val="000000" w:themeColor="text1"/>
                <w:sz w:val="20"/>
                <w:szCs w:val="20"/>
              </w:rPr>
              <w:t xml:space="preserve">           Unhealed bruises</w:t>
            </w:r>
          </w:p>
          <w:p w14:paraId="394D2FE8" w14:textId="77777777" w:rsidR="00AA0B4F" w:rsidRPr="00836409" w:rsidRDefault="00AA0B4F" w:rsidP="00836409">
            <w:pPr>
              <w:pStyle w:val="TableParagraph"/>
              <w:tabs>
                <w:tab w:val="left" w:pos="986"/>
              </w:tabs>
              <w:spacing w:after="120"/>
              <w:jc w:val="both"/>
              <w:rPr>
                <w:rFonts w:ascii="Arial" w:hAnsi="Arial" w:cs="Arial"/>
                <w:color w:val="000000" w:themeColor="text1"/>
                <w:sz w:val="20"/>
                <w:szCs w:val="20"/>
              </w:rPr>
            </w:pPr>
            <w:r w:rsidRPr="00836409">
              <w:rPr>
                <w:rFonts w:ascii="Arial" w:hAnsi="Arial" w:cs="Arial"/>
                <w:color w:val="000000" w:themeColor="text1"/>
                <w:sz w:val="20"/>
                <w:szCs w:val="20"/>
              </w:rPr>
              <w:t xml:space="preserve">           Mechanical damage</w:t>
            </w:r>
          </w:p>
          <w:p w14:paraId="6133A67B" w14:textId="77777777" w:rsidR="00AA0B4F" w:rsidRPr="00836409" w:rsidRDefault="00AA0B4F" w:rsidP="00836409">
            <w:pPr>
              <w:pStyle w:val="TableParagraph"/>
              <w:tabs>
                <w:tab w:val="left" w:pos="986"/>
              </w:tabs>
              <w:spacing w:after="120"/>
              <w:jc w:val="both"/>
              <w:rPr>
                <w:rFonts w:ascii="Arial" w:hAnsi="Arial" w:cs="Arial"/>
                <w:color w:val="000000" w:themeColor="text1"/>
                <w:sz w:val="20"/>
                <w:szCs w:val="20"/>
              </w:rPr>
            </w:pPr>
            <w:r w:rsidRPr="00836409">
              <w:rPr>
                <w:rFonts w:ascii="Arial" w:hAnsi="Arial" w:cs="Arial"/>
                <w:color w:val="000000" w:themeColor="text1"/>
                <w:sz w:val="20"/>
                <w:szCs w:val="20"/>
              </w:rPr>
              <w:t xml:space="preserve">           Pest damage</w:t>
            </w:r>
          </w:p>
          <w:p w14:paraId="35F3EB9C" w14:textId="77777777" w:rsidR="00AA0B4F" w:rsidRPr="00836409" w:rsidRDefault="00AA0B4F" w:rsidP="00836409">
            <w:pPr>
              <w:pStyle w:val="TableParagraph"/>
              <w:tabs>
                <w:tab w:val="left" w:pos="720"/>
              </w:tabs>
              <w:spacing w:after="120"/>
              <w:jc w:val="both"/>
              <w:rPr>
                <w:rFonts w:ascii="Arial" w:eastAsia="Arial" w:hAnsi="Arial" w:cs="Arial"/>
                <w:color w:val="000000" w:themeColor="text1"/>
                <w:sz w:val="20"/>
                <w:szCs w:val="20"/>
              </w:rPr>
            </w:pPr>
            <w:r w:rsidRPr="00836409">
              <w:rPr>
                <w:rFonts w:ascii="Arial" w:hAnsi="Arial" w:cs="Arial"/>
                <w:color w:val="000000" w:themeColor="text1"/>
                <w:sz w:val="20"/>
                <w:szCs w:val="20"/>
              </w:rPr>
              <w:t>Unhealed bruises Mechanical Damage Pest</w:t>
            </w:r>
            <w:r w:rsidRPr="00836409">
              <w:rPr>
                <w:rFonts w:ascii="Arial" w:hAnsi="Arial" w:cs="Arial"/>
                <w:color w:val="000000" w:themeColor="text1"/>
                <w:spacing w:val="-17"/>
                <w:sz w:val="20"/>
                <w:szCs w:val="20"/>
              </w:rPr>
              <w:t xml:space="preserve"> </w:t>
            </w:r>
            <w:r w:rsidRPr="00836409">
              <w:rPr>
                <w:rFonts w:ascii="Arial" w:hAnsi="Arial" w:cs="Arial"/>
                <w:color w:val="000000" w:themeColor="text1"/>
                <w:sz w:val="20"/>
                <w:szCs w:val="20"/>
              </w:rPr>
              <w:t>damage</w:t>
            </w:r>
          </w:p>
        </w:tc>
        <w:tc>
          <w:tcPr>
            <w:tcW w:w="647" w:type="pct"/>
            <w:tcBorders>
              <w:top w:val="single" w:sz="4" w:space="0" w:color="000000"/>
              <w:left w:val="single" w:sz="4" w:space="0" w:color="000000"/>
              <w:bottom w:val="single" w:sz="4" w:space="0" w:color="000000"/>
              <w:right w:val="single" w:sz="4" w:space="0" w:color="000000"/>
            </w:tcBorders>
            <w:vAlign w:val="center"/>
          </w:tcPr>
          <w:p w14:paraId="69A295FD" w14:textId="77777777" w:rsidR="00AA0B4F" w:rsidRPr="00836409" w:rsidRDefault="00AA0B4F" w:rsidP="0075060C">
            <w:pPr>
              <w:spacing w:after="120" w:line="240" w:lineRule="auto"/>
              <w:jc w:val="center"/>
              <w:rPr>
                <w:rFonts w:ascii="Arial" w:hAnsi="Arial" w:cs="Arial"/>
                <w:color w:val="000000" w:themeColor="text1"/>
                <w:sz w:val="20"/>
                <w:szCs w:val="20"/>
              </w:rPr>
            </w:pPr>
          </w:p>
        </w:tc>
        <w:tc>
          <w:tcPr>
            <w:tcW w:w="546" w:type="pct"/>
            <w:tcBorders>
              <w:top w:val="single" w:sz="4" w:space="0" w:color="000000"/>
              <w:left w:val="single" w:sz="4" w:space="0" w:color="000000"/>
              <w:bottom w:val="single" w:sz="4" w:space="0" w:color="000000"/>
              <w:right w:val="single" w:sz="4" w:space="0" w:color="000000"/>
            </w:tcBorders>
            <w:vAlign w:val="center"/>
          </w:tcPr>
          <w:p w14:paraId="1D60EE58" w14:textId="77777777" w:rsidR="00AA0B4F" w:rsidRPr="00836409" w:rsidRDefault="00AA0B4F" w:rsidP="0075060C">
            <w:pPr>
              <w:spacing w:after="120" w:line="240" w:lineRule="auto"/>
              <w:jc w:val="center"/>
              <w:rPr>
                <w:rFonts w:ascii="Arial" w:hAnsi="Arial" w:cs="Arial"/>
                <w:color w:val="000000" w:themeColor="text1"/>
                <w:sz w:val="20"/>
                <w:szCs w:val="20"/>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2AA45ADF" w14:textId="77777777" w:rsidR="00AA0B4F" w:rsidRPr="00836409" w:rsidRDefault="00AA0B4F" w:rsidP="0075060C">
            <w:pPr>
              <w:spacing w:after="120" w:line="240" w:lineRule="auto"/>
              <w:jc w:val="center"/>
              <w:rPr>
                <w:rFonts w:ascii="Arial" w:hAnsi="Arial" w:cs="Arial"/>
                <w:color w:val="000000" w:themeColor="text1"/>
                <w:sz w:val="20"/>
                <w:szCs w:val="20"/>
              </w:rPr>
            </w:pPr>
          </w:p>
        </w:tc>
      </w:tr>
      <w:tr w:rsidR="00836409" w:rsidRPr="00836409" w14:paraId="0E2FDE60" w14:textId="77777777" w:rsidTr="002057A3">
        <w:trPr>
          <w:trHeight w:val="57"/>
        </w:trPr>
        <w:tc>
          <w:tcPr>
            <w:tcW w:w="3228" w:type="pct"/>
            <w:tcBorders>
              <w:top w:val="single" w:sz="4" w:space="0" w:color="000000"/>
              <w:left w:val="single" w:sz="4" w:space="0" w:color="000000"/>
              <w:bottom w:val="single" w:sz="4" w:space="0" w:color="000000"/>
              <w:right w:val="single" w:sz="4" w:space="0" w:color="000000"/>
            </w:tcBorders>
            <w:vAlign w:val="center"/>
          </w:tcPr>
          <w:p w14:paraId="4C2FCD4E" w14:textId="77777777" w:rsidR="00AA0B4F" w:rsidRPr="00836409" w:rsidRDefault="00AA0B4F" w:rsidP="00464130">
            <w:pPr>
              <w:pStyle w:val="TableParagraph"/>
              <w:numPr>
                <w:ilvl w:val="0"/>
                <w:numId w:val="29"/>
              </w:numPr>
              <w:tabs>
                <w:tab w:val="left" w:pos="576"/>
              </w:tabs>
              <w:spacing w:after="120"/>
              <w:ind w:left="0" w:firstLine="0"/>
              <w:jc w:val="both"/>
              <w:rPr>
                <w:rFonts w:ascii="Arial" w:eastAsia="Arial" w:hAnsi="Arial" w:cs="Arial"/>
                <w:color w:val="000000" w:themeColor="text1"/>
                <w:sz w:val="20"/>
                <w:szCs w:val="20"/>
              </w:rPr>
            </w:pPr>
            <w:r w:rsidRPr="00836409">
              <w:rPr>
                <w:rFonts w:ascii="Arial" w:hAnsi="Arial" w:cs="Arial"/>
                <w:color w:val="000000" w:themeColor="text1"/>
                <w:sz w:val="20"/>
                <w:szCs w:val="20"/>
              </w:rPr>
              <w:t>Quality (Non-Progressive) Defects</w:t>
            </w:r>
            <w:r w:rsidRPr="00836409">
              <w:rPr>
                <w:rFonts w:ascii="Arial" w:hAnsi="Arial" w:cs="Arial"/>
                <w:color w:val="000000" w:themeColor="text1"/>
                <w:spacing w:val="-2"/>
                <w:sz w:val="20"/>
                <w:szCs w:val="20"/>
              </w:rPr>
              <w:t xml:space="preserve"> </w:t>
            </w:r>
          </w:p>
          <w:p w14:paraId="60E3FEAD" w14:textId="77777777" w:rsidR="00AA0B4F" w:rsidRPr="00836409" w:rsidRDefault="00AA0B4F" w:rsidP="00836409">
            <w:pPr>
              <w:pStyle w:val="TableParagraph"/>
              <w:tabs>
                <w:tab w:val="left" w:pos="720"/>
              </w:tabs>
              <w:spacing w:after="120"/>
              <w:jc w:val="both"/>
              <w:rPr>
                <w:rFonts w:ascii="Arial" w:eastAsia="Arial" w:hAnsi="Arial" w:cs="Arial"/>
                <w:color w:val="000000" w:themeColor="text1"/>
                <w:sz w:val="20"/>
                <w:szCs w:val="20"/>
              </w:rPr>
            </w:pPr>
            <w:r w:rsidRPr="00836409">
              <w:rPr>
                <w:rFonts w:ascii="Arial" w:hAnsi="Arial" w:cs="Arial"/>
                <w:color w:val="000000" w:themeColor="text1"/>
                <w:sz w:val="20"/>
                <w:szCs w:val="20"/>
              </w:rPr>
              <w:t xml:space="preserve">          Sunburn</w:t>
            </w:r>
          </w:p>
          <w:p w14:paraId="25AE2EC8" w14:textId="77777777" w:rsidR="00AA0B4F" w:rsidRPr="00836409" w:rsidRDefault="00AA0B4F" w:rsidP="00836409">
            <w:pPr>
              <w:pStyle w:val="TableParagraph"/>
              <w:tabs>
                <w:tab w:val="left" w:pos="720"/>
              </w:tabs>
              <w:spacing w:after="120"/>
              <w:jc w:val="both"/>
              <w:rPr>
                <w:rFonts w:ascii="Arial" w:eastAsia="Arial" w:hAnsi="Arial" w:cs="Arial"/>
                <w:color w:val="000000" w:themeColor="text1"/>
                <w:sz w:val="20"/>
                <w:szCs w:val="20"/>
              </w:rPr>
            </w:pPr>
            <w:r w:rsidRPr="00836409">
              <w:rPr>
                <w:rFonts w:ascii="Arial" w:hAnsi="Arial" w:cs="Arial"/>
                <w:color w:val="000000" w:themeColor="text1"/>
                <w:sz w:val="20"/>
                <w:szCs w:val="20"/>
              </w:rPr>
              <w:t xml:space="preserve">          Misshapen</w:t>
            </w:r>
          </w:p>
          <w:p w14:paraId="264572C5" w14:textId="77777777" w:rsidR="00AA0B4F" w:rsidRPr="00836409" w:rsidRDefault="00AA0B4F" w:rsidP="00836409">
            <w:pPr>
              <w:pStyle w:val="TableParagraph"/>
              <w:tabs>
                <w:tab w:val="left" w:pos="720"/>
              </w:tabs>
              <w:spacing w:after="120"/>
              <w:jc w:val="both"/>
              <w:rPr>
                <w:rFonts w:ascii="Arial" w:eastAsia="Arial" w:hAnsi="Arial" w:cs="Arial"/>
                <w:color w:val="000000" w:themeColor="text1"/>
                <w:sz w:val="20"/>
                <w:szCs w:val="20"/>
              </w:rPr>
            </w:pPr>
            <w:r w:rsidRPr="00836409">
              <w:rPr>
                <w:rFonts w:ascii="Arial" w:hAnsi="Arial" w:cs="Arial"/>
                <w:color w:val="000000" w:themeColor="text1"/>
                <w:sz w:val="20"/>
                <w:szCs w:val="20"/>
              </w:rPr>
              <w:t xml:space="preserve">          Immature/not sufficiently</w:t>
            </w:r>
            <w:r w:rsidRPr="00836409">
              <w:rPr>
                <w:rFonts w:ascii="Arial" w:hAnsi="Arial" w:cs="Arial"/>
                <w:color w:val="000000" w:themeColor="text1"/>
                <w:spacing w:val="-43"/>
                <w:sz w:val="20"/>
                <w:szCs w:val="20"/>
              </w:rPr>
              <w:t xml:space="preserve"> </w:t>
            </w:r>
            <w:r w:rsidRPr="00836409">
              <w:rPr>
                <w:rFonts w:ascii="Arial" w:hAnsi="Arial" w:cs="Arial"/>
                <w:color w:val="000000" w:themeColor="text1"/>
                <w:sz w:val="20"/>
                <w:szCs w:val="20"/>
              </w:rPr>
              <w:t>developed</w:t>
            </w:r>
          </w:p>
        </w:tc>
        <w:tc>
          <w:tcPr>
            <w:tcW w:w="647" w:type="pct"/>
            <w:tcBorders>
              <w:top w:val="single" w:sz="4" w:space="0" w:color="000000"/>
              <w:left w:val="single" w:sz="4" w:space="0" w:color="000000"/>
              <w:bottom w:val="single" w:sz="4" w:space="0" w:color="000000"/>
              <w:right w:val="single" w:sz="4" w:space="0" w:color="000000"/>
            </w:tcBorders>
            <w:vAlign w:val="center"/>
          </w:tcPr>
          <w:p w14:paraId="5150A750" w14:textId="77777777" w:rsidR="00AA0B4F" w:rsidRPr="00836409" w:rsidRDefault="00AA0B4F" w:rsidP="0075060C">
            <w:pPr>
              <w:spacing w:after="120" w:line="240" w:lineRule="auto"/>
              <w:jc w:val="center"/>
              <w:rPr>
                <w:rFonts w:ascii="Arial" w:hAnsi="Arial" w:cs="Arial"/>
                <w:color w:val="000000" w:themeColor="text1"/>
                <w:sz w:val="20"/>
                <w:szCs w:val="20"/>
              </w:rPr>
            </w:pPr>
          </w:p>
        </w:tc>
        <w:tc>
          <w:tcPr>
            <w:tcW w:w="546" w:type="pct"/>
            <w:tcBorders>
              <w:top w:val="single" w:sz="4" w:space="0" w:color="000000"/>
              <w:left w:val="single" w:sz="4" w:space="0" w:color="000000"/>
              <w:bottom w:val="single" w:sz="4" w:space="0" w:color="000000"/>
              <w:right w:val="single" w:sz="4" w:space="0" w:color="000000"/>
            </w:tcBorders>
            <w:vAlign w:val="center"/>
          </w:tcPr>
          <w:p w14:paraId="1E2F874C" w14:textId="77777777" w:rsidR="00AA0B4F" w:rsidRPr="00836409" w:rsidRDefault="00AA0B4F" w:rsidP="0075060C">
            <w:pPr>
              <w:spacing w:after="120" w:line="240" w:lineRule="auto"/>
              <w:jc w:val="center"/>
              <w:rPr>
                <w:rFonts w:ascii="Arial" w:hAnsi="Arial" w:cs="Arial"/>
                <w:color w:val="000000" w:themeColor="text1"/>
                <w:sz w:val="20"/>
                <w:szCs w:val="20"/>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20664348" w14:textId="77777777" w:rsidR="00AA0B4F" w:rsidRPr="00836409" w:rsidRDefault="00AA0B4F" w:rsidP="0075060C">
            <w:pPr>
              <w:spacing w:after="120" w:line="240" w:lineRule="auto"/>
              <w:jc w:val="center"/>
              <w:rPr>
                <w:rFonts w:ascii="Arial" w:hAnsi="Arial" w:cs="Arial"/>
                <w:color w:val="000000" w:themeColor="text1"/>
                <w:sz w:val="20"/>
                <w:szCs w:val="20"/>
              </w:rPr>
            </w:pPr>
          </w:p>
        </w:tc>
      </w:tr>
      <w:tr w:rsidR="00836409" w:rsidRPr="00836409" w14:paraId="0BD4C0D3" w14:textId="77777777" w:rsidTr="002057A3">
        <w:trPr>
          <w:trHeight w:val="57"/>
        </w:trPr>
        <w:tc>
          <w:tcPr>
            <w:tcW w:w="3228" w:type="pct"/>
            <w:tcBorders>
              <w:top w:val="single" w:sz="4" w:space="0" w:color="000000"/>
              <w:left w:val="single" w:sz="4" w:space="0" w:color="000000"/>
              <w:bottom w:val="single" w:sz="4" w:space="0" w:color="000000"/>
              <w:right w:val="single" w:sz="4" w:space="0" w:color="000000"/>
            </w:tcBorders>
            <w:vAlign w:val="center"/>
          </w:tcPr>
          <w:p w14:paraId="5D72CBB6" w14:textId="77777777" w:rsidR="00AA0B4F" w:rsidRPr="00836409" w:rsidRDefault="00AA0B4F" w:rsidP="00464130">
            <w:pPr>
              <w:pStyle w:val="TableParagraph"/>
              <w:numPr>
                <w:ilvl w:val="0"/>
                <w:numId w:val="28"/>
              </w:numPr>
              <w:tabs>
                <w:tab w:val="left" w:pos="543"/>
              </w:tabs>
              <w:spacing w:after="120"/>
              <w:ind w:left="0" w:firstLine="0"/>
              <w:jc w:val="both"/>
              <w:rPr>
                <w:rFonts w:ascii="Arial" w:eastAsia="Arial" w:hAnsi="Arial" w:cs="Arial"/>
                <w:color w:val="000000" w:themeColor="text1"/>
                <w:sz w:val="20"/>
                <w:szCs w:val="20"/>
              </w:rPr>
            </w:pPr>
            <w:r w:rsidRPr="00836409">
              <w:rPr>
                <w:rFonts w:ascii="Arial" w:hAnsi="Arial" w:cs="Arial"/>
                <w:color w:val="000000" w:themeColor="text1"/>
                <w:sz w:val="20"/>
                <w:szCs w:val="20"/>
              </w:rPr>
              <w:t>[Decay,</w:t>
            </w:r>
            <w:r w:rsidRPr="00836409">
              <w:rPr>
                <w:rFonts w:ascii="Arial" w:hAnsi="Arial" w:cs="Arial"/>
                <w:color w:val="000000" w:themeColor="text1"/>
                <w:spacing w:val="-11"/>
                <w:sz w:val="20"/>
                <w:szCs w:val="20"/>
              </w:rPr>
              <w:t xml:space="preserve"> </w:t>
            </w:r>
            <w:r w:rsidRPr="00836409">
              <w:rPr>
                <w:rFonts w:ascii="Arial" w:hAnsi="Arial" w:cs="Arial"/>
                <w:color w:val="000000" w:themeColor="text1"/>
                <w:spacing w:val="-3"/>
                <w:sz w:val="20"/>
                <w:szCs w:val="20"/>
              </w:rPr>
              <w:t>soft</w:t>
            </w:r>
            <w:r w:rsidRPr="00836409">
              <w:rPr>
                <w:rFonts w:ascii="Arial" w:hAnsi="Arial" w:cs="Arial"/>
                <w:color w:val="000000" w:themeColor="text1"/>
                <w:spacing w:val="-15"/>
                <w:sz w:val="20"/>
                <w:szCs w:val="20"/>
              </w:rPr>
              <w:t xml:space="preserve"> </w:t>
            </w:r>
            <w:r w:rsidRPr="00836409">
              <w:rPr>
                <w:rFonts w:ascii="Arial" w:hAnsi="Arial" w:cs="Arial"/>
                <w:color w:val="000000" w:themeColor="text1"/>
                <w:spacing w:val="-3"/>
                <w:sz w:val="20"/>
                <w:szCs w:val="20"/>
              </w:rPr>
              <w:t>rot,</w:t>
            </w:r>
            <w:r w:rsidRPr="00836409">
              <w:rPr>
                <w:rFonts w:ascii="Arial" w:hAnsi="Arial" w:cs="Arial"/>
                <w:color w:val="000000" w:themeColor="text1"/>
                <w:spacing w:val="-13"/>
                <w:sz w:val="20"/>
                <w:szCs w:val="20"/>
              </w:rPr>
              <w:t xml:space="preserve"> </w:t>
            </w:r>
            <w:r w:rsidRPr="00836409">
              <w:rPr>
                <w:rFonts w:ascii="Arial" w:hAnsi="Arial" w:cs="Arial"/>
                <w:color w:val="000000" w:themeColor="text1"/>
                <w:sz w:val="20"/>
                <w:szCs w:val="20"/>
              </w:rPr>
              <w:t>internal</w:t>
            </w:r>
            <w:r w:rsidRPr="00836409">
              <w:rPr>
                <w:rFonts w:ascii="Arial" w:hAnsi="Arial" w:cs="Arial"/>
                <w:color w:val="000000" w:themeColor="text1"/>
                <w:spacing w:val="-12"/>
                <w:sz w:val="20"/>
                <w:szCs w:val="20"/>
              </w:rPr>
              <w:t xml:space="preserve"> </w:t>
            </w:r>
            <w:r w:rsidRPr="00836409">
              <w:rPr>
                <w:rFonts w:ascii="Arial" w:hAnsi="Arial" w:cs="Arial"/>
                <w:color w:val="000000" w:themeColor="text1"/>
                <w:sz w:val="20"/>
                <w:szCs w:val="20"/>
              </w:rPr>
              <w:t>breakdown</w:t>
            </w:r>
          </w:p>
        </w:tc>
        <w:tc>
          <w:tcPr>
            <w:tcW w:w="647" w:type="pct"/>
            <w:tcBorders>
              <w:top w:val="single" w:sz="4" w:space="0" w:color="000000"/>
              <w:left w:val="single" w:sz="4" w:space="0" w:color="000000"/>
              <w:bottom w:val="single" w:sz="4" w:space="0" w:color="000000"/>
              <w:right w:val="single" w:sz="4" w:space="0" w:color="000000"/>
            </w:tcBorders>
            <w:vAlign w:val="center"/>
          </w:tcPr>
          <w:p w14:paraId="17FDDFDC" w14:textId="77777777" w:rsidR="00AA0B4F" w:rsidRPr="00836409" w:rsidRDefault="00AA0B4F" w:rsidP="0075060C">
            <w:pPr>
              <w:pStyle w:val="TableParagraph"/>
              <w:spacing w:after="120"/>
              <w:jc w:val="center"/>
              <w:rPr>
                <w:rFonts w:ascii="Arial" w:eastAsia="Arial" w:hAnsi="Arial" w:cs="Arial"/>
                <w:color w:val="000000" w:themeColor="text1"/>
                <w:sz w:val="20"/>
                <w:szCs w:val="20"/>
              </w:rPr>
            </w:pPr>
            <w:r w:rsidRPr="00836409">
              <w:rPr>
                <w:rFonts w:ascii="Arial" w:hAnsi="Arial" w:cs="Arial"/>
                <w:color w:val="000000" w:themeColor="text1"/>
                <w:sz w:val="20"/>
                <w:szCs w:val="20"/>
              </w:rPr>
              <w:t>1</w:t>
            </w:r>
          </w:p>
        </w:tc>
        <w:tc>
          <w:tcPr>
            <w:tcW w:w="546" w:type="pct"/>
            <w:tcBorders>
              <w:top w:val="single" w:sz="4" w:space="0" w:color="000000"/>
              <w:left w:val="single" w:sz="4" w:space="0" w:color="000000"/>
              <w:bottom w:val="single" w:sz="4" w:space="0" w:color="000000"/>
              <w:right w:val="single" w:sz="4" w:space="0" w:color="000000"/>
            </w:tcBorders>
            <w:vAlign w:val="center"/>
          </w:tcPr>
          <w:p w14:paraId="0181AD21" w14:textId="77777777" w:rsidR="00AA0B4F" w:rsidRPr="00836409" w:rsidRDefault="00AA0B4F" w:rsidP="0075060C">
            <w:pPr>
              <w:pStyle w:val="TableParagraph"/>
              <w:spacing w:after="120"/>
              <w:jc w:val="center"/>
              <w:rPr>
                <w:rFonts w:ascii="Arial" w:eastAsia="Arial" w:hAnsi="Arial" w:cs="Arial"/>
                <w:color w:val="000000" w:themeColor="text1"/>
                <w:sz w:val="20"/>
                <w:szCs w:val="20"/>
              </w:rPr>
            </w:pPr>
            <w:r w:rsidRPr="00836409">
              <w:rPr>
                <w:rFonts w:ascii="Arial" w:hAnsi="Arial" w:cs="Arial"/>
                <w:color w:val="000000" w:themeColor="text1"/>
                <w:sz w:val="20"/>
                <w:szCs w:val="20"/>
              </w:rPr>
              <w:t>1</w:t>
            </w:r>
          </w:p>
        </w:tc>
        <w:tc>
          <w:tcPr>
            <w:tcW w:w="579" w:type="pct"/>
            <w:tcBorders>
              <w:top w:val="single" w:sz="4" w:space="0" w:color="000000"/>
              <w:left w:val="single" w:sz="4" w:space="0" w:color="000000"/>
              <w:bottom w:val="single" w:sz="4" w:space="0" w:color="000000"/>
              <w:right w:val="single" w:sz="4" w:space="0" w:color="000000"/>
            </w:tcBorders>
            <w:vAlign w:val="center"/>
          </w:tcPr>
          <w:p w14:paraId="66DB72EC" w14:textId="77777777" w:rsidR="00AA0B4F" w:rsidRPr="00836409" w:rsidRDefault="00AA0B4F" w:rsidP="0075060C">
            <w:pPr>
              <w:pStyle w:val="TableParagraph"/>
              <w:spacing w:after="120"/>
              <w:jc w:val="center"/>
              <w:rPr>
                <w:rFonts w:ascii="Arial" w:eastAsia="Arial" w:hAnsi="Arial" w:cs="Arial"/>
                <w:color w:val="000000" w:themeColor="text1"/>
                <w:sz w:val="20"/>
                <w:szCs w:val="20"/>
              </w:rPr>
            </w:pPr>
            <w:r w:rsidRPr="00836409">
              <w:rPr>
                <w:rFonts w:ascii="Arial" w:hAnsi="Arial" w:cs="Arial"/>
                <w:color w:val="000000" w:themeColor="text1"/>
                <w:sz w:val="20"/>
                <w:szCs w:val="20"/>
              </w:rPr>
              <w:t>2]</w:t>
            </w:r>
          </w:p>
        </w:tc>
      </w:tr>
      <w:tr w:rsidR="00836409" w:rsidRPr="00836409" w14:paraId="6FC19B6D" w14:textId="77777777" w:rsidTr="002057A3">
        <w:trPr>
          <w:trHeight w:val="57"/>
        </w:trPr>
        <w:tc>
          <w:tcPr>
            <w:tcW w:w="3228" w:type="pct"/>
            <w:tcBorders>
              <w:top w:val="single" w:sz="4" w:space="0" w:color="000000"/>
              <w:left w:val="single" w:sz="4" w:space="0" w:color="000000"/>
              <w:bottom w:val="single" w:sz="4" w:space="0" w:color="000000"/>
              <w:right w:val="single" w:sz="4" w:space="0" w:color="000000"/>
            </w:tcBorders>
            <w:vAlign w:val="center"/>
          </w:tcPr>
          <w:p w14:paraId="7BF60B9B" w14:textId="77777777" w:rsidR="00AA0B4F" w:rsidRPr="00836409" w:rsidRDefault="00AA0B4F" w:rsidP="00836409">
            <w:pPr>
              <w:pStyle w:val="TableParagraph"/>
              <w:spacing w:after="120"/>
              <w:jc w:val="both"/>
              <w:rPr>
                <w:rFonts w:ascii="Arial" w:eastAsia="Arial" w:hAnsi="Arial" w:cs="Arial"/>
                <w:color w:val="000000" w:themeColor="text1"/>
                <w:sz w:val="20"/>
                <w:szCs w:val="20"/>
              </w:rPr>
            </w:pPr>
            <w:r w:rsidRPr="00836409">
              <w:rPr>
                <w:rFonts w:ascii="Arial" w:hAnsi="Arial" w:cs="Arial"/>
                <w:b/>
                <w:color w:val="000000" w:themeColor="text1"/>
                <w:sz w:val="20"/>
                <w:szCs w:val="20"/>
              </w:rPr>
              <w:t>Additional</w:t>
            </w:r>
            <w:r w:rsidRPr="00836409">
              <w:rPr>
                <w:rFonts w:ascii="Arial" w:hAnsi="Arial" w:cs="Arial"/>
                <w:b/>
                <w:color w:val="000000" w:themeColor="text1"/>
                <w:spacing w:val="-10"/>
                <w:sz w:val="20"/>
                <w:szCs w:val="20"/>
              </w:rPr>
              <w:t xml:space="preserve"> </w:t>
            </w:r>
            <w:r w:rsidRPr="00836409">
              <w:rPr>
                <w:rFonts w:ascii="Arial" w:hAnsi="Arial" w:cs="Arial"/>
                <w:b/>
                <w:color w:val="000000" w:themeColor="text1"/>
                <w:sz w:val="20"/>
                <w:szCs w:val="20"/>
              </w:rPr>
              <w:t>tolerances</w:t>
            </w:r>
          </w:p>
        </w:tc>
        <w:tc>
          <w:tcPr>
            <w:tcW w:w="647" w:type="pct"/>
            <w:tcBorders>
              <w:top w:val="single" w:sz="4" w:space="0" w:color="000000"/>
              <w:left w:val="single" w:sz="4" w:space="0" w:color="000000"/>
              <w:bottom w:val="single" w:sz="4" w:space="0" w:color="000000"/>
              <w:right w:val="single" w:sz="4" w:space="0" w:color="000000"/>
            </w:tcBorders>
            <w:vAlign w:val="center"/>
          </w:tcPr>
          <w:p w14:paraId="292838EA" w14:textId="77777777" w:rsidR="00AA0B4F" w:rsidRPr="00836409" w:rsidRDefault="00AA0B4F" w:rsidP="0075060C">
            <w:pPr>
              <w:spacing w:after="120" w:line="240" w:lineRule="auto"/>
              <w:jc w:val="center"/>
              <w:rPr>
                <w:rFonts w:ascii="Arial" w:hAnsi="Arial" w:cs="Arial"/>
                <w:color w:val="000000" w:themeColor="text1"/>
                <w:sz w:val="20"/>
                <w:szCs w:val="20"/>
              </w:rPr>
            </w:pPr>
          </w:p>
        </w:tc>
        <w:tc>
          <w:tcPr>
            <w:tcW w:w="546" w:type="pct"/>
            <w:tcBorders>
              <w:top w:val="single" w:sz="4" w:space="0" w:color="000000"/>
              <w:left w:val="single" w:sz="4" w:space="0" w:color="000000"/>
              <w:bottom w:val="single" w:sz="4" w:space="0" w:color="000000"/>
              <w:right w:val="single" w:sz="4" w:space="0" w:color="000000"/>
            </w:tcBorders>
            <w:vAlign w:val="center"/>
          </w:tcPr>
          <w:p w14:paraId="071C2960" w14:textId="77777777" w:rsidR="00AA0B4F" w:rsidRPr="00836409" w:rsidRDefault="00AA0B4F" w:rsidP="0075060C">
            <w:pPr>
              <w:spacing w:after="120" w:line="240" w:lineRule="auto"/>
              <w:jc w:val="center"/>
              <w:rPr>
                <w:rFonts w:ascii="Arial" w:hAnsi="Arial" w:cs="Arial"/>
                <w:color w:val="000000" w:themeColor="text1"/>
                <w:sz w:val="20"/>
                <w:szCs w:val="20"/>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5E6BFC79" w14:textId="77777777" w:rsidR="00AA0B4F" w:rsidRPr="00836409" w:rsidRDefault="00AA0B4F" w:rsidP="0075060C">
            <w:pPr>
              <w:spacing w:after="120" w:line="240" w:lineRule="auto"/>
              <w:jc w:val="center"/>
              <w:rPr>
                <w:rFonts w:ascii="Arial" w:hAnsi="Arial" w:cs="Arial"/>
                <w:color w:val="000000" w:themeColor="text1"/>
                <w:sz w:val="20"/>
                <w:szCs w:val="20"/>
              </w:rPr>
            </w:pPr>
          </w:p>
        </w:tc>
      </w:tr>
      <w:tr w:rsidR="00836409" w:rsidRPr="00836409" w14:paraId="12D7603F" w14:textId="77777777" w:rsidTr="002057A3">
        <w:trPr>
          <w:trHeight w:val="57"/>
        </w:trPr>
        <w:tc>
          <w:tcPr>
            <w:tcW w:w="3228" w:type="pct"/>
            <w:tcBorders>
              <w:top w:val="single" w:sz="4" w:space="0" w:color="000000"/>
              <w:left w:val="single" w:sz="4" w:space="0" w:color="000000"/>
              <w:bottom w:val="single" w:sz="4" w:space="0" w:color="000000"/>
              <w:right w:val="single" w:sz="4" w:space="0" w:color="000000"/>
            </w:tcBorders>
            <w:vAlign w:val="center"/>
          </w:tcPr>
          <w:p w14:paraId="71748CE5" w14:textId="77777777" w:rsidR="00AA0B4F" w:rsidRPr="00836409" w:rsidRDefault="00AA0B4F" w:rsidP="00836409">
            <w:pPr>
              <w:pStyle w:val="TableParagraph"/>
              <w:spacing w:after="120"/>
              <w:jc w:val="both"/>
              <w:rPr>
                <w:rFonts w:ascii="Arial" w:eastAsia="Arial" w:hAnsi="Arial" w:cs="Arial"/>
                <w:color w:val="000000" w:themeColor="text1"/>
                <w:sz w:val="20"/>
                <w:szCs w:val="20"/>
              </w:rPr>
            </w:pPr>
            <w:r w:rsidRPr="00836409">
              <w:rPr>
                <w:rFonts w:ascii="Arial" w:hAnsi="Arial" w:cs="Arial"/>
                <w:color w:val="000000" w:themeColor="text1"/>
                <w:sz w:val="20"/>
                <w:szCs w:val="20"/>
              </w:rPr>
              <w:t>(b) Size Tolerances- off size from what is</w:t>
            </w:r>
            <w:r w:rsidRPr="00836409">
              <w:rPr>
                <w:rFonts w:ascii="Arial" w:hAnsi="Arial" w:cs="Arial"/>
                <w:color w:val="000000" w:themeColor="text1"/>
                <w:spacing w:val="-8"/>
                <w:sz w:val="20"/>
                <w:szCs w:val="20"/>
              </w:rPr>
              <w:t xml:space="preserve"> </w:t>
            </w:r>
            <w:r w:rsidRPr="00836409">
              <w:rPr>
                <w:rFonts w:ascii="Arial" w:hAnsi="Arial" w:cs="Arial"/>
                <w:color w:val="000000" w:themeColor="text1"/>
                <w:sz w:val="20"/>
                <w:szCs w:val="20"/>
              </w:rPr>
              <w:t>indicated/marked</w:t>
            </w:r>
          </w:p>
        </w:tc>
        <w:tc>
          <w:tcPr>
            <w:tcW w:w="647" w:type="pct"/>
            <w:tcBorders>
              <w:top w:val="single" w:sz="4" w:space="0" w:color="000000"/>
              <w:left w:val="single" w:sz="4" w:space="0" w:color="000000"/>
              <w:bottom w:val="single" w:sz="4" w:space="0" w:color="000000"/>
              <w:right w:val="single" w:sz="4" w:space="0" w:color="000000"/>
            </w:tcBorders>
            <w:vAlign w:val="center"/>
          </w:tcPr>
          <w:p w14:paraId="1F4E2767" w14:textId="77777777" w:rsidR="00AA0B4F" w:rsidRPr="00836409" w:rsidRDefault="00AA0B4F" w:rsidP="0075060C">
            <w:pPr>
              <w:pStyle w:val="TableParagraph"/>
              <w:spacing w:after="120"/>
              <w:jc w:val="center"/>
              <w:rPr>
                <w:rFonts w:ascii="Arial" w:eastAsia="Arial" w:hAnsi="Arial" w:cs="Arial"/>
                <w:color w:val="000000" w:themeColor="text1"/>
                <w:sz w:val="20"/>
                <w:szCs w:val="20"/>
              </w:rPr>
            </w:pPr>
            <w:r w:rsidRPr="00836409">
              <w:rPr>
                <w:rFonts w:ascii="Arial" w:hAnsi="Arial" w:cs="Arial"/>
                <w:color w:val="000000" w:themeColor="text1"/>
                <w:sz w:val="20"/>
                <w:szCs w:val="20"/>
              </w:rPr>
              <w:t>10</w:t>
            </w:r>
          </w:p>
        </w:tc>
        <w:tc>
          <w:tcPr>
            <w:tcW w:w="546" w:type="pct"/>
            <w:tcBorders>
              <w:top w:val="single" w:sz="4" w:space="0" w:color="000000"/>
              <w:left w:val="single" w:sz="4" w:space="0" w:color="000000"/>
              <w:bottom w:val="single" w:sz="4" w:space="0" w:color="000000"/>
              <w:right w:val="single" w:sz="4" w:space="0" w:color="000000"/>
            </w:tcBorders>
            <w:vAlign w:val="center"/>
          </w:tcPr>
          <w:p w14:paraId="144A57CA" w14:textId="77777777" w:rsidR="00AA0B4F" w:rsidRPr="00836409" w:rsidRDefault="00AA0B4F" w:rsidP="0075060C">
            <w:pPr>
              <w:pStyle w:val="TableParagraph"/>
              <w:spacing w:after="120"/>
              <w:jc w:val="center"/>
              <w:rPr>
                <w:rFonts w:ascii="Arial" w:eastAsia="Arial" w:hAnsi="Arial" w:cs="Arial"/>
                <w:color w:val="000000" w:themeColor="text1"/>
                <w:sz w:val="20"/>
                <w:szCs w:val="20"/>
              </w:rPr>
            </w:pPr>
            <w:r w:rsidRPr="00836409">
              <w:rPr>
                <w:rFonts w:ascii="Arial" w:hAnsi="Arial" w:cs="Arial"/>
                <w:color w:val="000000" w:themeColor="text1"/>
                <w:sz w:val="20"/>
                <w:szCs w:val="20"/>
              </w:rPr>
              <w:t>10</w:t>
            </w:r>
          </w:p>
        </w:tc>
        <w:tc>
          <w:tcPr>
            <w:tcW w:w="579" w:type="pct"/>
            <w:tcBorders>
              <w:top w:val="single" w:sz="4" w:space="0" w:color="000000"/>
              <w:left w:val="single" w:sz="4" w:space="0" w:color="000000"/>
              <w:bottom w:val="single" w:sz="4" w:space="0" w:color="000000"/>
              <w:right w:val="single" w:sz="4" w:space="0" w:color="000000"/>
            </w:tcBorders>
            <w:vAlign w:val="center"/>
          </w:tcPr>
          <w:p w14:paraId="03168ACC" w14:textId="77777777" w:rsidR="00AA0B4F" w:rsidRPr="00836409" w:rsidRDefault="00AA0B4F" w:rsidP="0075060C">
            <w:pPr>
              <w:pStyle w:val="TableParagraph"/>
              <w:spacing w:after="120"/>
              <w:jc w:val="center"/>
              <w:rPr>
                <w:rFonts w:ascii="Arial" w:eastAsia="Arial" w:hAnsi="Arial" w:cs="Arial"/>
                <w:color w:val="000000" w:themeColor="text1"/>
                <w:sz w:val="20"/>
                <w:szCs w:val="20"/>
              </w:rPr>
            </w:pPr>
            <w:r w:rsidRPr="00836409">
              <w:rPr>
                <w:rFonts w:ascii="Arial" w:hAnsi="Arial" w:cs="Arial"/>
                <w:color w:val="000000" w:themeColor="text1"/>
                <w:sz w:val="20"/>
                <w:szCs w:val="20"/>
              </w:rPr>
              <w:t>10</w:t>
            </w:r>
          </w:p>
        </w:tc>
      </w:tr>
      <w:tr w:rsidR="00836409" w:rsidRPr="00836409" w14:paraId="16B86813" w14:textId="77777777" w:rsidTr="002057A3">
        <w:trPr>
          <w:trHeight w:val="57"/>
        </w:trPr>
        <w:tc>
          <w:tcPr>
            <w:tcW w:w="3228" w:type="pct"/>
            <w:tcBorders>
              <w:top w:val="single" w:sz="4" w:space="0" w:color="000000"/>
              <w:left w:val="single" w:sz="4" w:space="0" w:color="000000"/>
              <w:bottom w:val="single" w:sz="4" w:space="0" w:color="000000"/>
              <w:right w:val="single" w:sz="4" w:space="0" w:color="000000"/>
            </w:tcBorders>
            <w:vAlign w:val="center"/>
          </w:tcPr>
          <w:p w14:paraId="6B9403D7" w14:textId="77777777" w:rsidR="00AA0B4F" w:rsidRPr="00836409" w:rsidRDefault="00AA0B4F" w:rsidP="00836409">
            <w:pPr>
              <w:pStyle w:val="TableParagraph"/>
              <w:spacing w:after="120"/>
              <w:jc w:val="both"/>
              <w:rPr>
                <w:rFonts w:ascii="Arial" w:eastAsia="Arial" w:hAnsi="Arial" w:cs="Arial"/>
                <w:color w:val="000000" w:themeColor="text1"/>
                <w:sz w:val="20"/>
                <w:szCs w:val="20"/>
              </w:rPr>
            </w:pPr>
            <w:r w:rsidRPr="00836409">
              <w:rPr>
                <w:rFonts w:ascii="Arial" w:hAnsi="Arial" w:cs="Arial"/>
                <w:color w:val="000000" w:themeColor="text1"/>
                <w:sz w:val="20"/>
                <w:szCs w:val="20"/>
              </w:rPr>
              <w:t>(c)</w:t>
            </w:r>
            <w:r w:rsidRPr="00836409">
              <w:rPr>
                <w:rFonts w:ascii="Arial" w:hAnsi="Arial" w:cs="Arial"/>
                <w:color w:val="000000" w:themeColor="text1"/>
                <w:spacing w:val="3"/>
                <w:sz w:val="20"/>
                <w:szCs w:val="20"/>
              </w:rPr>
              <w:t xml:space="preserve"> </w:t>
            </w:r>
            <w:r w:rsidRPr="00836409">
              <w:rPr>
                <w:rFonts w:ascii="Arial" w:hAnsi="Arial" w:cs="Arial"/>
                <w:color w:val="000000" w:themeColor="text1"/>
                <w:sz w:val="20"/>
                <w:szCs w:val="20"/>
              </w:rPr>
              <w:t>Produce belonging to other similar varieties than marked</w:t>
            </w:r>
          </w:p>
        </w:tc>
        <w:tc>
          <w:tcPr>
            <w:tcW w:w="647" w:type="pct"/>
            <w:tcBorders>
              <w:top w:val="single" w:sz="4" w:space="0" w:color="000000"/>
              <w:left w:val="single" w:sz="4" w:space="0" w:color="000000"/>
              <w:bottom w:val="single" w:sz="4" w:space="0" w:color="000000"/>
              <w:right w:val="single" w:sz="4" w:space="0" w:color="000000"/>
            </w:tcBorders>
            <w:vAlign w:val="center"/>
          </w:tcPr>
          <w:p w14:paraId="28642D5E" w14:textId="77777777" w:rsidR="00AA0B4F" w:rsidRPr="00836409" w:rsidRDefault="00AA0B4F" w:rsidP="0075060C">
            <w:pPr>
              <w:spacing w:after="120" w:line="240" w:lineRule="auto"/>
              <w:jc w:val="center"/>
              <w:rPr>
                <w:rFonts w:ascii="Arial" w:hAnsi="Arial" w:cs="Arial"/>
                <w:color w:val="000000" w:themeColor="text1"/>
                <w:sz w:val="20"/>
                <w:szCs w:val="20"/>
              </w:rPr>
            </w:pPr>
          </w:p>
        </w:tc>
        <w:tc>
          <w:tcPr>
            <w:tcW w:w="546" w:type="pct"/>
            <w:tcBorders>
              <w:top w:val="single" w:sz="4" w:space="0" w:color="000000"/>
              <w:left w:val="single" w:sz="4" w:space="0" w:color="000000"/>
              <w:bottom w:val="single" w:sz="4" w:space="0" w:color="000000"/>
              <w:right w:val="single" w:sz="4" w:space="0" w:color="000000"/>
            </w:tcBorders>
            <w:vAlign w:val="center"/>
          </w:tcPr>
          <w:p w14:paraId="262D361C" w14:textId="77777777" w:rsidR="00AA0B4F" w:rsidRPr="00836409" w:rsidRDefault="00AA0B4F" w:rsidP="0075060C">
            <w:pPr>
              <w:spacing w:after="120" w:line="240" w:lineRule="auto"/>
              <w:jc w:val="center"/>
              <w:rPr>
                <w:rFonts w:ascii="Arial" w:hAnsi="Arial" w:cs="Arial"/>
                <w:color w:val="000000" w:themeColor="text1"/>
                <w:sz w:val="20"/>
                <w:szCs w:val="20"/>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2F81842C" w14:textId="77777777" w:rsidR="00AA0B4F" w:rsidRPr="00836409" w:rsidRDefault="00AA0B4F" w:rsidP="0075060C">
            <w:pPr>
              <w:spacing w:after="120" w:line="240" w:lineRule="auto"/>
              <w:jc w:val="center"/>
              <w:rPr>
                <w:rFonts w:ascii="Arial" w:hAnsi="Arial" w:cs="Arial"/>
                <w:color w:val="000000" w:themeColor="text1"/>
                <w:sz w:val="20"/>
                <w:szCs w:val="20"/>
              </w:rPr>
            </w:pPr>
          </w:p>
        </w:tc>
      </w:tr>
    </w:tbl>
    <w:p w14:paraId="3B7D5D72" w14:textId="77777777" w:rsidR="00AA0B4F" w:rsidRPr="00187A47" w:rsidRDefault="00AA0B4F" w:rsidP="00187A47">
      <w:pPr>
        <w:pStyle w:val="Corpodetexto"/>
        <w:spacing w:before="117"/>
        <w:jc w:val="both"/>
      </w:pPr>
      <w:r w:rsidRPr="00187A47">
        <w:t>{Additional condition and quality factors may be added depending on the product characteristics.}</w:t>
      </w:r>
    </w:p>
    <w:p w14:paraId="5376AF43" w14:textId="77777777" w:rsidR="00AA0B4F" w:rsidRPr="00187A47" w:rsidRDefault="00AA0B4F" w:rsidP="00187A47">
      <w:pPr>
        <w:pStyle w:val="Corpodetexto"/>
        <w:spacing w:before="117"/>
        <w:jc w:val="both"/>
      </w:pPr>
      <w:r w:rsidRPr="00187A47">
        <w:t>{The percentages for decay shall be adapted to the characteristics of the produce.}</w:t>
      </w:r>
    </w:p>
    <w:p w14:paraId="0B2E76CF" w14:textId="77777777" w:rsidR="00AA0B4F" w:rsidRPr="00187A47" w:rsidRDefault="00AA0B4F" w:rsidP="00187A47">
      <w:pPr>
        <w:pStyle w:val="Ttulo1"/>
        <w:keepNext w:val="0"/>
        <w:keepLines w:val="0"/>
        <w:widowControl w:val="0"/>
        <w:numPr>
          <w:ilvl w:val="0"/>
          <w:numId w:val="21"/>
        </w:numPr>
        <w:tabs>
          <w:tab w:val="left" w:pos="720"/>
        </w:tabs>
        <w:spacing w:before="118" w:line="240" w:lineRule="auto"/>
        <w:ind w:hanging="566"/>
        <w:rPr>
          <w:rFonts w:ascii="Arial" w:eastAsia="Arial" w:hAnsi="Arial" w:cstheme="minorBidi"/>
          <w:b/>
          <w:bCs/>
          <w:color w:val="auto"/>
          <w:sz w:val="20"/>
          <w:szCs w:val="20"/>
          <w:lang w:val="en-US"/>
        </w:rPr>
      </w:pPr>
      <w:r w:rsidRPr="00187A47">
        <w:rPr>
          <w:rFonts w:ascii="Arial" w:eastAsia="Arial" w:hAnsi="Arial" w:cstheme="minorBidi"/>
          <w:b/>
          <w:bCs/>
          <w:color w:val="auto"/>
          <w:sz w:val="20"/>
          <w:szCs w:val="20"/>
          <w:lang w:val="en-US"/>
        </w:rPr>
        <w:t>PROVISIONS CONCERNING PRESENTATION</w:t>
      </w:r>
    </w:p>
    <w:p w14:paraId="10909208" w14:textId="77777777" w:rsidR="00AA0B4F" w:rsidRPr="00187A47" w:rsidRDefault="00AA0B4F" w:rsidP="00187A47">
      <w:pPr>
        <w:tabs>
          <w:tab w:val="left" w:pos="719"/>
        </w:tabs>
        <w:spacing w:before="120" w:after="120" w:line="240" w:lineRule="auto"/>
        <w:jc w:val="both"/>
        <w:rPr>
          <w:rFonts w:ascii="Arial"/>
          <w:b/>
          <w:spacing w:val="-2"/>
          <w:sz w:val="16"/>
          <w:lang w:val="en-US"/>
        </w:rPr>
      </w:pPr>
      <w:r w:rsidRPr="00836409">
        <w:rPr>
          <w:rFonts w:ascii="Arial" w:hAnsi="Arial" w:cs="Arial"/>
          <w:b/>
          <w:color w:val="000000" w:themeColor="text1"/>
          <w:spacing w:val="-1"/>
          <w:w w:val="95"/>
          <w:sz w:val="20"/>
          <w:szCs w:val="20"/>
        </w:rPr>
        <w:t>6.1</w:t>
      </w:r>
      <w:r w:rsidRPr="00836409">
        <w:rPr>
          <w:rFonts w:ascii="Arial" w:hAnsi="Arial" w:cs="Arial"/>
          <w:b/>
          <w:color w:val="000000" w:themeColor="text1"/>
          <w:spacing w:val="-1"/>
          <w:w w:val="95"/>
          <w:sz w:val="20"/>
          <w:szCs w:val="20"/>
        </w:rPr>
        <w:tab/>
      </w:r>
      <w:r w:rsidRPr="00187A47">
        <w:rPr>
          <w:rFonts w:ascii="Arial"/>
          <w:b/>
          <w:spacing w:val="-2"/>
          <w:sz w:val="16"/>
          <w:lang w:val="en-US"/>
        </w:rPr>
        <w:t>UNIFORMITY</w:t>
      </w:r>
    </w:p>
    <w:p w14:paraId="153F048A" w14:textId="77777777" w:rsidR="00AA0B4F" w:rsidRPr="00187A47" w:rsidRDefault="00AA0B4F" w:rsidP="00187A47">
      <w:pPr>
        <w:pStyle w:val="Corpodetexto"/>
        <w:spacing w:before="123"/>
        <w:ind w:right="150"/>
        <w:jc w:val="both"/>
      </w:pPr>
      <w:r w:rsidRPr="00187A47">
        <w:t>The contents of each package &lt;(or lot for produce presented in bulk in the transport vehicle)&gt; must be uniform and contain only {name of produce} of the same origin, quality and size &lt;(if sized)&gt;.</w:t>
      </w:r>
    </w:p>
    <w:p w14:paraId="0886708E" w14:textId="0A3FC06B" w:rsidR="00AA0B4F" w:rsidRPr="00187A47" w:rsidRDefault="00AA0B4F" w:rsidP="00187A47">
      <w:pPr>
        <w:pStyle w:val="Corpodetexto"/>
        <w:spacing w:before="123"/>
        <w:ind w:right="150"/>
        <w:jc w:val="both"/>
      </w:pPr>
      <w:r w:rsidRPr="00187A47">
        <w:t>&lt;However, a mixture of {name of produce} of distinctly different &lt;species&gt; &lt;varieties&gt; &lt;commercial types&gt; &lt;colours&gt; may be packed together in a &lt;package&gt; &lt;sales package&gt;, provided they are uniform in quality and, for each &lt;species&gt; &lt;variety&gt; &lt;commercial type&gt; &lt;colour&gt; concerned, in origin.&gt;</w:t>
      </w:r>
    </w:p>
    <w:p w14:paraId="3FB4518F" w14:textId="77777777" w:rsidR="00AA0B4F" w:rsidRPr="00187A47" w:rsidRDefault="00AA0B4F" w:rsidP="00187A47">
      <w:pPr>
        <w:pStyle w:val="Corpodetexto"/>
        <w:spacing w:before="123"/>
        <w:ind w:right="150"/>
        <w:jc w:val="both"/>
      </w:pPr>
      <w:r w:rsidRPr="00187A47">
        <w:lastRenderedPageBreak/>
        <w:t>{It is recommended, not to require uniformity in size for this type of mixtures.}</w:t>
      </w:r>
    </w:p>
    <w:p w14:paraId="03A9AFFF" w14:textId="77777777" w:rsidR="00AA0B4F" w:rsidRPr="00187A47" w:rsidRDefault="00AA0B4F" w:rsidP="00187A47">
      <w:pPr>
        <w:pStyle w:val="Corpodetexto"/>
        <w:spacing w:before="123"/>
        <w:ind w:right="150"/>
        <w:jc w:val="both"/>
      </w:pPr>
      <w:r w:rsidRPr="00187A47">
        <w:t>{In addition, for individual standards, uniformity concerning variety and/or commercial type may be laid down, depending on the nature of the produce.}</w:t>
      </w:r>
    </w:p>
    <w:p w14:paraId="1FD18355" w14:textId="77777777" w:rsidR="00AA0B4F" w:rsidRPr="00187A47" w:rsidRDefault="00AA0B4F" w:rsidP="00187A47">
      <w:pPr>
        <w:pStyle w:val="Corpodetexto"/>
        <w:spacing w:before="123"/>
        <w:ind w:right="150"/>
        <w:jc w:val="both"/>
      </w:pPr>
      <w:r w:rsidRPr="00187A47">
        <w:t>{If specific requirements, including net weight limits of sales packages, are needed, they can be added within the context of individual standards.}</w:t>
      </w:r>
    </w:p>
    <w:p w14:paraId="43A82879" w14:textId="77777777" w:rsidR="00AA0B4F" w:rsidRPr="00187A47" w:rsidRDefault="00AA0B4F" w:rsidP="00187A47">
      <w:pPr>
        <w:pStyle w:val="Corpodetexto"/>
        <w:spacing w:before="123"/>
        <w:ind w:right="150"/>
        <w:jc w:val="both"/>
      </w:pPr>
      <w:r w:rsidRPr="00187A47">
        <w:t>{Other possible provisions, depending on the nature of the produce.}</w:t>
      </w:r>
    </w:p>
    <w:p w14:paraId="25258692" w14:textId="77777777" w:rsidR="00AA0B4F" w:rsidRPr="00187A47" w:rsidRDefault="00AA0B4F" w:rsidP="00187A47">
      <w:pPr>
        <w:pStyle w:val="Corpodetexto"/>
        <w:spacing w:before="123"/>
        <w:ind w:right="150"/>
        <w:jc w:val="both"/>
      </w:pPr>
      <w:r w:rsidRPr="00187A47">
        <w:t>The visible part of the contents of the package &lt;(or lot for produce presented in bulk in the transport vehicle)&gt; must be representative of the entire contents.</w:t>
      </w:r>
    </w:p>
    <w:p w14:paraId="2BA855FF" w14:textId="7100A005" w:rsidR="00AA0B4F" w:rsidRPr="00187A47" w:rsidRDefault="00AA0B4F" w:rsidP="00187A47">
      <w:pPr>
        <w:tabs>
          <w:tab w:val="left" w:pos="719"/>
        </w:tabs>
        <w:spacing w:before="120" w:after="120" w:line="240" w:lineRule="auto"/>
        <w:jc w:val="both"/>
        <w:rPr>
          <w:rFonts w:ascii="Arial"/>
          <w:b/>
          <w:smallCaps/>
          <w:spacing w:val="-2"/>
          <w:sz w:val="20"/>
          <w:lang w:val="en-US"/>
        </w:rPr>
      </w:pPr>
      <w:r w:rsidRPr="00187A47">
        <w:rPr>
          <w:rFonts w:ascii="Arial"/>
          <w:b/>
          <w:spacing w:val="-2"/>
          <w:sz w:val="20"/>
          <w:lang w:val="en-US"/>
        </w:rPr>
        <w:t>6.2</w:t>
      </w:r>
      <w:r w:rsidRPr="00187A47">
        <w:rPr>
          <w:rFonts w:ascii="Arial"/>
          <w:b/>
          <w:spacing w:val="-2"/>
          <w:sz w:val="20"/>
          <w:lang w:val="en-US"/>
        </w:rPr>
        <w:tab/>
      </w:r>
      <w:r w:rsidR="00187A47" w:rsidRPr="00187A47">
        <w:rPr>
          <w:rFonts w:ascii="Arial"/>
          <w:b/>
          <w:smallCaps/>
          <w:spacing w:val="-2"/>
          <w:sz w:val="20"/>
          <w:lang w:val="en-US"/>
        </w:rPr>
        <w:t>packaging</w:t>
      </w:r>
    </w:p>
    <w:p w14:paraId="73F7F1FF" w14:textId="77777777" w:rsidR="00AA0B4F" w:rsidRPr="00187A47" w:rsidRDefault="00AA0B4F" w:rsidP="00187A47">
      <w:pPr>
        <w:pStyle w:val="Corpodetexto"/>
        <w:spacing w:before="123"/>
        <w:ind w:right="149"/>
        <w:jc w:val="both"/>
      </w:pPr>
      <w:r w:rsidRPr="00187A47">
        <w:t>{Name of produce} must be packed in such a way as to protect the produce properly. The materials used inside the package must be of food-grade quality, clean, and of a quality such as to avoid causing any external or internal damage to the produce. The use of materials, particularly of paper or stamps bearing trade specifications, is allowed, provided the printing or labelling has been done with non-toxic ink or glue.</w:t>
      </w:r>
    </w:p>
    <w:p w14:paraId="0A0BC617" w14:textId="77777777" w:rsidR="00AA0B4F" w:rsidRPr="00187A47" w:rsidRDefault="00AA0B4F" w:rsidP="00187A47">
      <w:pPr>
        <w:pStyle w:val="Corpodetexto"/>
        <w:spacing w:before="123"/>
        <w:ind w:right="149"/>
        <w:jc w:val="both"/>
      </w:pPr>
      <w:r w:rsidRPr="00187A47">
        <w:t>&lt;Stickers individually affixed to the produce shall be such that, when removed, they neither leave visible traces of glue nor lead to skin defects.&gt;</w:t>
      </w:r>
    </w:p>
    <w:p w14:paraId="00BB1CFA" w14:textId="77777777" w:rsidR="00AA0B4F" w:rsidRPr="00187A47" w:rsidRDefault="00AA0B4F" w:rsidP="00187A47">
      <w:pPr>
        <w:pStyle w:val="Corpodetexto"/>
        <w:spacing w:before="123"/>
        <w:ind w:right="149"/>
        <w:jc w:val="both"/>
      </w:pPr>
      <w:r w:rsidRPr="00187A47">
        <w:t xml:space="preserve">{Name of produce} shall be packed in each container in compliance with the </w:t>
      </w:r>
      <w:r w:rsidRPr="003D3EC1">
        <w:rPr>
          <w:i/>
        </w:rPr>
        <w:t>Code of Practice for Packaging and Transport of Fresh Fruits and Vegetables</w:t>
      </w:r>
      <w:r w:rsidRPr="00187A47">
        <w:t xml:space="preserve"> (CAC/RCP 44-1995).</w:t>
      </w:r>
    </w:p>
    <w:p w14:paraId="25535446" w14:textId="77777777" w:rsidR="00AA0B4F" w:rsidRPr="00187A47" w:rsidRDefault="00AA0B4F" w:rsidP="00C7263B">
      <w:pPr>
        <w:pStyle w:val="Ttulo1"/>
        <w:spacing w:before="120" w:after="120" w:line="240" w:lineRule="auto"/>
        <w:jc w:val="both"/>
        <w:rPr>
          <w:rFonts w:ascii="Arial" w:eastAsia="Arial" w:hAnsi="Arial" w:cstheme="minorBidi"/>
          <w:b/>
          <w:bCs/>
          <w:color w:val="auto"/>
          <w:sz w:val="20"/>
          <w:szCs w:val="20"/>
          <w:lang w:val="en-US"/>
        </w:rPr>
      </w:pPr>
      <w:r w:rsidRPr="00187A47">
        <w:rPr>
          <w:rFonts w:ascii="Arial" w:eastAsia="Arial" w:hAnsi="Arial" w:cstheme="minorBidi"/>
          <w:b/>
          <w:bCs/>
          <w:color w:val="auto"/>
          <w:sz w:val="20"/>
          <w:szCs w:val="20"/>
          <w:lang w:val="en-US"/>
        </w:rPr>
        <w:t>6.2.1 Description of Containers</w:t>
      </w:r>
    </w:p>
    <w:p w14:paraId="08D4D6C7" w14:textId="77777777" w:rsidR="00AA0B4F" w:rsidRPr="00C7263B" w:rsidRDefault="00AA0B4F" w:rsidP="00C7263B">
      <w:pPr>
        <w:pStyle w:val="Corpodetexto"/>
        <w:spacing w:before="123"/>
        <w:ind w:right="151"/>
        <w:jc w:val="both"/>
      </w:pPr>
      <w:r w:rsidRPr="00C7263B">
        <w:t>The container shall meet the quality, hygiene, ventilation and resistance characteristics to ensure suitable handling, shipping and preserving of the {name of produce}.</w:t>
      </w:r>
    </w:p>
    <w:p w14:paraId="68404AFF" w14:textId="77777777" w:rsidR="00AA0B4F" w:rsidRPr="00C7263B" w:rsidRDefault="00AA0B4F" w:rsidP="00C7263B">
      <w:pPr>
        <w:pStyle w:val="Corpodetexto"/>
        <w:spacing w:before="123"/>
        <w:ind w:right="151"/>
        <w:jc w:val="both"/>
      </w:pPr>
      <w:r w:rsidRPr="00C7263B">
        <w:t>Packages &lt;(or lots for produce presented in bulk)&gt; must be free of all foreign matter and smell.</w:t>
      </w:r>
    </w:p>
    <w:p w14:paraId="058A11C3" w14:textId="77777777" w:rsidR="00AA0B4F" w:rsidRPr="00C7263B" w:rsidRDefault="00AA0B4F" w:rsidP="00C7263B">
      <w:pPr>
        <w:pStyle w:val="Ttulo1"/>
        <w:keepNext w:val="0"/>
        <w:keepLines w:val="0"/>
        <w:widowControl w:val="0"/>
        <w:numPr>
          <w:ilvl w:val="0"/>
          <w:numId w:val="21"/>
        </w:numPr>
        <w:tabs>
          <w:tab w:val="left" w:pos="720"/>
        </w:tabs>
        <w:spacing w:before="118" w:line="240" w:lineRule="auto"/>
        <w:ind w:hanging="566"/>
        <w:rPr>
          <w:rFonts w:ascii="Arial" w:eastAsia="Arial" w:hAnsi="Arial" w:cstheme="minorBidi"/>
          <w:b/>
          <w:bCs/>
          <w:color w:val="auto"/>
          <w:sz w:val="20"/>
          <w:szCs w:val="20"/>
          <w:lang w:val="en-US"/>
        </w:rPr>
      </w:pPr>
      <w:r w:rsidRPr="00C7263B">
        <w:rPr>
          <w:rFonts w:ascii="Arial" w:eastAsia="Arial" w:hAnsi="Arial" w:cstheme="minorBidi"/>
          <w:b/>
          <w:bCs/>
          <w:color w:val="auto"/>
          <w:sz w:val="20"/>
          <w:szCs w:val="20"/>
          <w:lang w:val="en-US"/>
        </w:rPr>
        <w:t>PROVISIONS CONCERNING MARKING OR LABELLING</w:t>
      </w:r>
    </w:p>
    <w:p w14:paraId="1CD81E0A" w14:textId="51D99659" w:rsidR="00AA0B4F" w:rsidRPr="00C7263B" w:rsidRDefault="00C7263B" w:rsidP="00C7263B">
      <w:pPr>
        <w:pStyle w:val="PargrafodaLista"/>
        <w:widowControl w:val="0"/>
        <w:numPr>
          <w:ilvl w:val="1"/>
          <w:numId w:val="31"/>
        </w:numPr>
        <w:tabs>
          <w:tab w:val="clear" w:pos="284"/>
          <w:tab w:val="left" w:pos="720"/>
        </w:tabs>
        <w:spacing w:before="118" w:after="0" w:line="240" w:lineRule="auto"/>
        <w:ind w:hanging="566"/>
        <w:contextualSpacing w:val="0"/>
        <w:rPr>
          <w:rFonts w:ascii="Arial" w:eastAsiaTheme="minorHAnsi" w:hAnsiTheme="minorHAnsi" w:cstheme="minorBidi"/>
          <w:b/>
          <w:smallCaps/>
          <w:sz w:val="20"/>
          <w:lang w:val="en-US"/>
        </w:rPr>
      </w:pPr>
      <w:r w:rsidRPr="00C7263B">
        <w:rPr>
          <w:rFonts w:ascii="Arial" w:eastAsiaTheme="minorHAnsi" w:hAnsiTheme="minorHAnsi" w:cstheme="minorBidi"/>
          <w:b/>
          <w:smallCaps/>
          <w:sz w:val="20"/>
          <w:lang w:val="en-US"/>
        </w:rPr>
        <w:t>consumer packages</w:t>
      </w:r>
    </w:p>
    <w:p w14:paraId="21F44996" w14:textId="03C4380E" w:rsidR="00AA0B4F" w:rsidRPr="00C7263B" w:rsidRDefault="00AA0B4F" w:rsidP="00C7263B">
      <w:pPr>
        <w:widowControl w:val="0"/>
        <w:spacing w:before="120" w:after="0" w:line="240" w:lineRule="auto"/>
        <w:ind w:left="719"/>
        <w:jc w:val="both"/>
        <w:rPr>
          <w:rFonts w:ascii="Arial" w:hAnsi="Arial" w:cs="Arial"/>
          <w:color w:val="000000" w:themeColor="text1"/>
          <w:sz w:val="20"/>
          <w:szCs w:val="20"/>
        </w:rPr>
      </w:pPr>
      <w:r w:rsidRPr="00C7263B">
        <w:rPr>
          <w:rFonts w:ascii="Arial" w:hAnsi="Arial" w:cs="Arial"/>
          <w:sz w:val="20"/>
          <w:szCs w:val="20"/>
          <w:lang w:val="en-US"/>
        </w:rPr>
        <w:t xml:space="preserve">In addition to the requirement of the General Standard for the </w:t>
      </w:r>
      <w:r w:rsidRPr="003D3EC1">
        <w:rPr>
          <w:rFonts w:ascii="Arial" w:hAnsi="Arial" w:cs="Arial"/>
          <w:i/>
          <w:sz w:val="20"/>
          <w:szCs w:val="20"/>
          <w:lang w:val="en-US"/>
        </w:rPr>
        <w:t>Labelling of Pre-packaged Foods</w:t>
      </w:r>
      <w:r w:rsidR="00C7263B" w:rsidRPr="003D3EC1">
        <w:rPr>
          <w:rFonts w:ascii="Arial" w:hAnsi="Arial" w:cs="Arial"/>
          <w:i/>
          <w:sz w:val="20"/>
          <w:szCs w:val="20"/>
          <w:lang w:val="en-US"/>
        </w:rPr>
        <w:t xml:space="preserve"> </w:t>
      </w:r>
      <w:r w:rsidRPr="00C7263B">
        <w:rPr>
          <w:rFonts w:ascii="Arial" w:hAnsi="Arial" w:cs="Arial"/>
          <w:color w:val="000000" w:themeColor="text1"/>
          <w:sz w:val="20"/>
          <w:szCs w:val="20"/>
        </w:rPr>
        <w:t>(CODEX</w:t>
      </w:r>
      <w:r w:rsidRPr="00C7263B">
        <w:rPr>
          <w:rFonts w:ascii="Arial" w:hAnsi="Arial" w:cs="Arial"/>
          <w:color w:val="000000" w:themeColor="text1"/>
          <w:spacing w:val="-10"/>
          <w:sz w:val="20"/>
          <w:szCs w:val="20"/>
        </w:rPr>
        <w:t xml:space="preserve"> </w:t>
      </w:r>
      <w:r w:rsidRPr="00C7263B">
        <w:rPr>
          <w:rFonts w:ascii="Arial" w:hAnsi="Arial" w:cs="Arial"/>
          <w:color w:val="000000" w:themeColor="text1"/>
          <w:sz w:val="20"/>
          <w:szCs w:val="20"/>
        </w:rPr>
        <w:t>STAN</w:t>
      </w:r>
      <w:r w:rsidRPr="00C7263B">
        <w:rPr>
          <w:rFonts w:ascii="Arial" w:hAnsi="Arial" w:cs="Arial"/>
          <w:color w:val="000000" w:themeColor="text1"/>
          <w:spacing w:val="-12"/>
          <w:sz w:val="20"/>
          <w:szCs w:val="20"/>
        </w:rPr>
        <w:t xml:space="preserve"> </w:t>
      </w:r>
      <w:r w:rsidRPr="00C7263B">
        <w:rPr>
          <w:rFonts w:ascii="Arial" w:hAnsi="Arial" w:cs="Arial"/>
          <w:color w:val="000000" w:themeColor="text1"/>
          <w:sz w:val="20"/>
          <w:szCs w:val="20"/>
        </w:rPr>
        <w:t>1-</w:t>
      </w:r>
      <w:r w:rsidRPr="00C7263B">
        <w:rPr>
          <w:rFonts w:ascii="Arial" w:hAnsi="Arial" w:cs="Arial"/>
          <w:color w:val="000000" w:themeColor="text1"/>
          <w:spacing w:val="-8"/>
          <w:sz w:val="20"/>
          <w:szCs w:val="20"/>
        </w:rPr>
        <w:t xml:space="preserve"> </w:t>
      </w:r>
      <w:r w:rsidRPr="00C7263B">
        <w:rPr>
          <w:rFonts w:ascii="Arial" w:hAnsi="Arial" w:cs="Arial"/>
          <w:color w:val="000000" w:themeColor="text1"/>
          <w:sz w:val="20"/>
          <w:szCs w:val="20"/>
        </w:rPr>
        <w:t>1985),</w:t>
      </w:r>
      <w:r w:rsidRPr="00C7263B">
        <w:rPr>
          <w:rFonts w:ascii="Arial" w:hAnsi="Arial" w:cs="Arial"/>
          <w:color w:val="000000" w:themeColor="text1"/>
          <w:spacing w:val="-9"/>
          <w:sz w:val="20"/>
          <w:szCs w:val="20"/>
        </w:rPr>
        <w:t xml:space="preserve"> </w:t>
      </w:r>
      <w:r w:rsidRPr="00C7263B">
        <w:rPr>
          <w:rFonts w:ascii="Arial" w:hAnsi="Arial" w:cs="Arial"/>
          <w:color w:val="000000" w:themeColor="text1"/>
          <w:sz w:val="20"/>
          <w:szCs w:val="20"/>
        </w:rPr>
        <w:t>the</w:t>
      </w:r>
      <w:r w:rsidRPr="00C7263B">
        <w:rPr>
          <w:rFonts w:ascii="Arial" w:hAnsi="Arial" w:cs="Arial"/>
          <w:color w:val="000000" w:themeColor="text1"/>
          <w:spacing w:val="-13"/>
          <w:sz w:val="20"/>
          <w:szCs w:val="20"/>
        </w:rPr>
        <w:t xml:space="preserve"> </w:t>
      </w:r>
      <w:r w:rsidRPr="00C7263B">
        <w:rPr>
          <w:rFonts w:ascii="Arial" w:hAnsi="Arial" w:cs="Arial"/>
          <w:color w:val="000000" w:themeColor="text1"/>
          <w:sz w:val="20"/>
          <w:szCs w:val="20"/>
        </w:rPr>
        <w:t>following</w:t>
      </w:r>
      <w:r w:rsidRPr="00C7263B">
        <w:rPr>
          <w:rFonts w:ascii="Arial" w:hAnsi="Arial" w:cs="Arial"/>
          <w:color w:val="000000" w:themeColor="text1"/>
          <w:spacing w:val="-13"/>
          <w:sz w:val="20"/>
          <w:szCs w:val="20"/>
        </w:rPr>
        <w:t xml:space="preserve"> </w:t>
      </w:r>
      <w:r w:rsidRPr="00C7263B">
        <w:rPr>
          <w:rFonts w:ascii="Arial" w:hAnsi="Arial" w:cs="Arial"/>
          <w:color w:val="000000" w:themeColor="text1"/>
          <w:sz w:val="20"/>
          <w:szCs w:val="20"/>
        </w:rPr>
        <w:t>specific</w:t>
      </w:r>
      <w:r w:rsidRPr="00C7263B">
        <w:rPr>
          <w:rFonts w:ascii="Arial" w:hAnsi="Arial" w:cs="Arial"/>
          <w:color w:val="000000" w:themeColor="text1"/>
          <w:spacing w:val="-10"/>
          <w:sz w:val="20"/>
          <w:szCs w:val="20"/>
        </w:rPr>
        <w:t xml:space="preserve"> </w:t>
      </w:r>
      <w:r w:rsidRPr="00C7263B">
        <w:rPr>
          <w:rFonts w:ascii="Arial" w:hAnsi="Arial" w:cs="Arial"/>
          <w:color w:val="000000" w:themeColor="text1"/>
          <w:sz w:val="20"/>
          <w:szCs w:val="20"/>
        </w:rPr>
        <w:t>provisions</w:t>
      </w:r>
      <w:r w:rsidRPr="00C7263B">
        <w:rPr>
          <w:rFonts w:ascii="Arial" w:hAnsi="Arial" w:cs="Arial"/>
          <w:color w:val="000000" w:themeColor="text1"/>
          <w:spacing w:val="-10"/>
          <w:sz w:val="20"/>
          <w:szCs w:val="20"/>
        </w:rPr>
        <w:t xml:space="preserve"> </w:t>
      </w:r>
      <w:r w:rsidRPr="00C7263B">
        <w:rPr>
          <w:rFonts w:ascii="Arial" w:hAnsi="Arial" w:cs="Arial"/>
          <w:color w:val="000000" w:themeColor="text1"/>
          <w:sz w:val="20"/>
          <w:szCs w:val="20"/>
        </w:rPr>
        <w:t>apply:</w:t>
      </w:r>
    </w:p>
    <w:p w14:paraId="33B7BEF5" w14:textId="77777777" w:rsidR="00AA0B4F" w:rsidRPr="00C7263B" w:rsidRDefault="00AA0B4F" w:rsidP="00C7263B">
      <w:pPr>
        <w:pStyle w:val="Ttulo1"/>
        <w:keepNext w:val="0"/>
        <w:keepLines w:val="0"/>
        <w:widowControl w:val="0"/>
        <w:numPr>
          <w:ilvl w:val="2"/>
          <w:numId w:val="31"/>
        </w:numPr>
        <w:tabs>
          <w:tab w:val="left" w:pos="720"/>
        </w:tabs>
        <w:spacing w:before="118" w:line="240" w:lineRule="auto"/>
        <w:ind w:left="719" w:hanging="566"/>
        <w:rPr>
          <w:rFonts w:ascii="Arial" w:eastAsia="Arial" w:hAnsi="Arial" w:cstheme="minorBidi"/>
          <w:b/>
          <w:bCs/>
          <w:color w:val="auto"/>
          <w:sz w:val="20"/>
          <w:szCs w:val="20"/>
          <w:lang w:val="en-US"/>
        </w:rPr>
      </w:pPr>
      <w:r w:rsidRPr="00C7263B">
        <w:rPr>
          <w:rFonts w:ascii="Arial" w:eastAsia="Arial" w:hAnsi="Arial" w:cstheme="minorBidi"/>
          <w:b/>
          <w:bCs/>
          <w:color w:val="auto"/>
          <w:sz w:val="20"/>
          <w:szCs w:val="20"/>
          <w:lang w:val="en-US"/>
        </w:rPr>
        <w:t>Nature of Produce</w:t>
      </w:r>
    </w:p>
    <w:p w14:paraId="2B259113" w14:textId="77777777" w:rsidR="00AA0B4F" w:rsidRPr="00C7263B" w:rsidRDefault="00AA0B4F" w:rsidP="00C7263B">
      <w:pPr>
        <w:pStyle w:val="Corpodetexto"/>
        <w:spacing w:before="123"/>
        <w:ind w:right="150"/>
        <w:jc w:val="both"/>
      </w:pPr>
      <w:r w:rsidRPr="00C7263B">
        <w:t>Each shall be labelled as to the name of the produce and may be labelled as to name of the variety &lt;and/or commercial type&gt;.</w:t>
      </w:r>
    </w:p>
    <w:p w14:paraId="5B3B5819" w14:textId="77777777" w:rsidR="00AA0B4F" w:rsidRPr="00C7263B" w:rsidRDefault="00AA0B4F" w:rsidP="00C7263B">
      <w:pPr>
        <w:pStyle w:val="Ttulo1"/>
        <w:keepNext w:val="0"/>
        <w:keepLines w:val="0"/>
        <w:widowControl w:val="0"/>
        <w:numPr>
          <w:ilvl w:val="2"/>
          <w:numId w:val="31"/>
        </w:numPr>
        <w:tabs>
          <w:tab w:val="left" w:pos="720"/>
        </w:tabs>
        <w:spacing w:before="115" w:line="240" w:lineRule="auto"/>
        <w:ind w:left="719" w:hanging="566"/>
        <w:rPr>
          <w:rFonts w:ascii="Arial" w:eastAsia="Arial" w:hAnsi="Arial" w:cstheme="minorBidi"/>
          <w:b/>
          <w:bCs/>
          <w:color w:val="auto"/>
          <w:sz w:val="20"/>
          <w:szCs w:val="20"/>
          <w:lang w:val="en-US"/>
        </w:rPr>
      </w:pPr>
      <w:r w:rsidRPr="00C7263B">
        <w:rPr>
          <w:rFonts w:ascii="Arial" w:eastAsia="Arial" w:hAnsi="Arial" w:cstheme="minorBidi"/>
          <w:b/>
          <w:bCs/>
          <w:color w:val="auto"/>
          <w:sz w:val="20"/>
          <w:szCs w:val="20"/>
          <w:lang w:val="en-US"/>
        </w:rPr>
        <w:t>Origin of Produce</w:t>
      </w:r>
    </w:p>
    <w:p w14:paraId="0EAF9AE4" w14:textId="0508FD9E" w:rsidR="00AA0B4F" w:rsidRPr="00C7263B" w:rsidRDefault="00AA0B4F" w:rsidP="00C7263B">
      <w:pPr>
        <w:pStyle w:val="Corpodetexto"/>
        <w:spacing w:before="88"/>
        <w:jc w:val="both"/>
      </w:pPr>
      <w:r w:rsidRPr="00C7263B">
        <w:t>Country of origin</w:t>
      </w:r>
      <w:r w:rsidR="00C7263B">
        <w:rPr>
          <w:rStyle w:val="Refdenotaderodap"/>
        </w:rPr>
        <w:footnoteReference w:id="4"/>
      </w:r>
      <w:r w:rsidRPr="00C7263B">
        <w:t xml:space="preserve"> and, optionally, district where grown, or national, regional or local place name.</w:t>
      </w:r>
    </w:p>
    <w:p w14:paraId="025495A2" w14:textId="5BE4F6B2" w:rsidR="00AA0B4F" w:rsidRPr="00C7263B" w:rsidRDefault="00AA0B4F" w:rsidP="00C7263B">
      <w:pPr>
        <w:pStyle w:val="Corpodetexto"/>
        <w:ind w:right="148"/>
        <w:jc w:val="both"/>
      </w:pPr>
      <w:r w:rsidRPr="00C7263B">
        <w:t>&lt;In the case of a mixture of distinctly different varieties &lt;species&gt; of {name of produce} of different origins, the indication of each country of origin shall appear next to the name of the variety&lt;species&gt; concerned.&gt;</w:t>
      </w:r>
    </w:p>
    <w:p w14:paraId="01FD1B2F" w14:textId="77777777" w:rsidR="00AA0B4F" w:rsidRPr="00C7263B" w:rsidRDefault="00AA0B4F" w:rsidP="00C7263B">
      <w:pPr>
        <w:pStyle w:val="PargrafodaLista"/>
        <w:widowControl w:val="0"/>
        <w:numPr>
          <w:ilvl w:val="1"/>
          <w:numId w:val="31"/>
        </w:numPr>
        <w:tabs>
          <w:tab w:val="clear" w:pos="284"/>
          <w:tab w:val="left" w:pos="720"/>
        </w:tabs>
        <w:spacing w:before="118" w:after="0" w:line="240" w:lineRule="auto"/>
        <w:ind w:hanging="566"/>
        <w:contextualSpacing w:val="0"/>
        <w:rPr>
          <w:rFonts w:ascii="Arial" w:eastAsiaTheme="minorHAnsi" w:hAnsiTheme="minorHAnsi" w:cstheme="minorBidi"/>
          <w:b/>
          <w:spacing w:val="-2"/>
          <w:sz w:val="16"/>
          <w:lang w:val="en-US"/>
        </w:rPr>
      </w:pPr>
      <w:r w:rsidRPr="00C7263B">
        <w:rPr>
          <w:rFonts w:ascii="Arial" w:eastAsiaTheme="minorHAnsi" w:hAnsiTheme="minorHAnsi" w:cstheme="minorBidi"/>
          <w:b/>
          <w:spacing w:val="-2"/>
          <w:sz w:val="16"/>
          <w:lang w:val="en-US"/>
        </w:rPr>
        <w:t>NON-RETAIL CONTAINERS</w:t>
      </w:r>
    </w:p>
    <w:p w14:paraId="66088E71" w14:textId="09DA53E7" w:rsidR="00AA0B4F" w:rsidRPr="00C7263B" w:rsidRDefault="00AA0B4F" w:rsidP="00C7263B">
      <w:pPr>
        <w:pStyle w:val="Corpodetexto"/>
        <w:ind w:right="148"/>
        <w:jc w:val="both"/>
      </w:pPr>
      <w:r w:rsidRPr="002057A3">
        <w:rPr>
          <w:noProof/>
          <w:highlight w:val="yellow"/>
        </w:rPr>
        <mc:AlternateContent>
          <mc:Choice Requires="wpg">
            <w:drawing>
              <wp:anchor distT="0" distB="0" distL="114300" distR="114300" simplePos="0" relativeHeight="251658240" behindDoc="1" locked="0" layoutInCell="1" allowOverlap="1" wp14:anchorId="3BB8B2C2" wp14:editId="37AE804A">
                <wp:simplePos x="0" y="0"/>
                <wp:positionH relativeFrom="page">
                  <wp:posOffset>1768475</wp:posOffset>
                </wp:positionH>
                <wp:positionV relativeFrom="paragraph">
                  <wp:posOffset>156210</wp:posOffset>
                </wp:positionV>
                <wp:extent cx="1270" cy="144145"/>
                <wp:effectExtent l="25400" t="21590" r="20955" b="24765"/>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4145"/>
                          <a:chOff x="2785" y="246"/>
                          <a:chExt cx="2" cy="227"/>
                        </a:xfrm>
                      </wpg:grpSpPr>
                      <wps:wsp>
                        <wps:cNvPr id="12" name="Freeform 9"/>
                        <wps:cNvSpPr>
                          <a:spLocks/>
                        </wps:cNvSpPr>
                        <wps:spPr bwMode="auto">
                          <a:xfrm>
                            <a:off x="2785" y="246"/>
                            <a:ext cx="2" cy="227"/>
                          </a:xfrm>
                          <a:custGeom>
                            <a:avLst/>
                            <a:gdLst>
                              <a:gd name="T0" fmla="+- 0 246 246"/>
                              <a:gd name="T1" fmla="*/ 246 h 227"/>
                              <a:gd name="T2" fmla="+- 0 473 246"/>
                              <a:gd name="T3" fmla="*/ 473 h 227"/>
                            </a:gdLst>
                            <a:ahLst/>
                            <a:cxnLst>
                              <a:cxn ang="0">
                                <a:pos x="0" y="T1"/>
                              </a:cxn>
                              <a:cxn ang="0">
                                <a:pos x="0" y="T3"/>
                              </a:cxn>
                            </a:cxnLst>
                            <a:rect l="0" t="0" r="r" b="b"/>
                            <a:pathLst>
                              <a:path h="227">
                                <a:moveTo>
                                  <a:pt x="0" y="0"/>
                                </a:moveTo>
                                <a:lnTo>
                                  <a:pt x="0" y="227"/>
                                </a:lnTo>
                              </a:path>
                            </a:pathLst>
                          </a:custGeom>
                          <a:noFill/>
                          <a:ln w="39370">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DAEDD9" id="Group 8" o:spid="_x0000_s1026" style="position:absolute;margin-left:139.25pt;margin-top:12.3pt;width:.1pt;height:11.35pt;z-index:-251658240;mso-position-horizontal-relative:page" coordorigin="2785,246" coordsize="2,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">
                <v:shape id="Freeform 9" o:spid="_x0000_s1027" style="position:absolute;left:2785;top:246;width:2;height:227;visibility:visible;mso-wrap-style:square;v-text-anchor:top" coordsize="2,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gr/cIA&#10;AADbAAAADwAAAGRycy9kb3ducmV2LnhtbERPTWvCQBC9C/6HZQq96aYplRBdpdgGe+ihtfE+Zsck&#10;NTsbsmsS/71bKHibx/uc1WY0jeipc7VlBU/zCARxYXXNpYL8J5slIJxH1thYJgVXcrBZTycrTLUd&#10;+Jv6vS9FCGGXooLK+zaV0hUVGXRz2xIH7mQ7gz7ArpS6wyGEm0bGUbSQBmsODRW2tK2oOO8vRsE5&#10;/t3FX8ecMX9/OWSL5+JNfyZKPT6Mr0sQnkZ/F/+7P3SYH8PfL+EA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qCv9wgAAANsAAAAPAAAAAAAAAAAAAAAAAJgCAABkcnMvZG93&#10;bnJldi54bWxQSwUGAAAAAAQABAD1AAAAhwMAAAAA&#10;" path="m,l,227e" filled="f" strokecolor="silver" strokeweight="3.1pt">
                  <v:path arrowok="t" o:connecttype="custom" o:connectlocs="0,246;0,473" o:connectangles="0,0"/>
                </v:shape>
                <w10:wrap anchorx="page"/>
              </v:group>
            </w:pict>
          </mc:Fallback>
        </mc:AlternateContent>
      </w:r>
      <w:r w:rsidRPr="002057A3">
        <w:rPr>
          <w:highlight w:val="yellow"/>
        </w:rPr>
        <w:t>Each package must bear the following particulars, in letters grouped on the same side, legibly and indelibly marke</w:t>
      </w:r>
      <w:r w:rsidR="00901A3D">
        <w:rPr>
          <w:highlight w:val="yellow"/>
        </w:rPr>
        <w:t>d, and visible from the outside</w:t>
      </w:r>
      <w:r w:rsidRPr="002057A3">
        <w:rPr>
          <w:highlight w:val="yellow"/>
        </w:rPr>
        <w:t>.</w:t>
      </w:r>
    </w:p>
    <w:p w14:paraId="714D7C5A" w14:textId="77777777" w:rsidR="00AA0B4F" w:rsidRPr="00C7263B" w:rsidRDefault="00AA0B4F" w:rsidP="00C7263B">
      <w:pPr>
        <w:pStyle w:val="Corpodetexto"/>
        <w:ind w:right="148"/>
        <w:jc w:val="both"/>
      </w:pPr>
      <w:r w:rsidRPr="00C7263B">
        <w:t>&lt;For {name of produce} transported in bulk (direct loading into a transport vehicle) these particulars must appear on a document accompanying the goods, and attached in a visible position inside the transport vehicle unless the document is replaced by an electronic solution. In that case the identification must be machine readable and easily accessible.&gt;</w:t>
      </w:r>
    </w:p>
    <w:p w14:paraId="44A8709F" w14:textId="77777777" w:rsidR="00AA0B4F" w:rsidRPr="00C7263B" w:rsidRDefault="00AA0B4F" w:rsidP="00764C3E">
      <w:pPr>
        <w:pStyle w:val="Ttulo1"/>
        <w:widowControl w:val="0"/>
        <w:numPr>
          <w:ilvl w:val="2"/>
          <w:numId w:val="31"/>
        </w:numPr>
        <w:tabs>
          <w:tab w:val="left" w:pos="720"/>
        </w:tabs>
        <w:spacing w:before="118" w:line="240" w:lineRule="auto"/>
        <w:ind w:left="720" w:hanging="566"/>
        <w:rPr>
          <w:rFonts w:ascii="Arial" w:eastAsia="Arial" w:hAnsi="Arial" w:cstheme="minorBidi"/>
          <w:b/>
          <w:bCs/>
          <w:color w:val="auto"/>
          <w:sz w:val="20"/>
          <w:szCs w:val="20"/>
          <w:lang w:val="en-US"/>
        </w:rPr>
      </w:pPr>
      <w:r w:rsidRPr="00C7263B">
        <w:rPr>
          <w:rFonts w:ascii="Arial" w:eastAsia="Arial" w:hAnsi="Arial" w:cstheme="minorBidi"/>
          <w:b/>
          <w:bCs/>
          <w:color w:val="auto"/>
          <w:sz w:val="20"/>
          <w:szCs w:val="20"/>
          <w:lang w:val="en-US"/>
        </w:rPr>
        <w:lastRenderedPageBreak/>
        <w:t>Identification</w:t>
      </w:r>
    </w:p>
    <w:p w14:paraId="6F2219AC" w14:textId="62B1DB8D" w:rsidR="00AA0B4F" w:rsidRPr="00C7263B" w:rsidRDefault="00AA0B4F" w:rsidP="00764C3E">
      <w:pPr>
        <w:pStyle w:val="Corpodetexto"/>
        <w:keepNext/>
        <w:keepLines/>
        <w:spacing w:before="86"/>
        <w:ind w:left="720"/>
        <w:jc w:val="both"/>
      </w:pPr>
      <w:r w:rsidRPr="00C7263B">
        <w:t>Name and address of exporter, packer and/or dispatcher. Identification code (optional)</w:t>
      </w:r>
      <w:r w:rsidR="00C7263B">
        <w:rPr>
          <w:rStyle w:val="Refdenotaderodap"/>
        </w:rPr>
        <w:footnoteReference w:id="5"/>
      </w:r>
      <w:r w:rsidRPr="00C7263B">
        <w:t>.</w:t>
      </w:r>
    </w:p>
    <w:p w14:paraId="3E05763B" w14:textId="09580171" w:rsidR="00AA0B4F" w:rsidRPr="00C06B36" w:rsidRDefault="00AA0B4F" w:rsidP="00764C3E">
      <w:pPr>
        <w:pStyle w:val="Corpodetexto"/>
        <w:keepNext/>
        <w:keepLines/>
        <w:spacing w:before="164" w:line="230" w:lineRule="exact"/>
        <w:ind w:left="720" w:right="150"/>
        <w:jc w:val="both"/>
      </w:pPr>
      <w:r w:rsidRPr="00C06B36">
        <w:t>&lt;Packer and/or dispatcher/shipper: Name and physical address (e.g. street/city/region/postal code and, if different from the country of origin, the country) or a code mark officially recognized by the national authority</w:t>
      </w:r>
      <w:r w:rsidR="00C06B36">
        <w:rPr>
          <w:rStyle w:val="Refdenotaderodap"/>
        </w:rPr>
        <w:footnoteReference w:id="6"/>
      </w:r>
      <w:r w:rsidRPr="00C06B36">
        <w:t>.</w:t>
      </w:r>
    </w:p>
    <w:p w14:paraId="72959D95" w14:textId="77777777" w:rsidR="00AA0B4F" w:rsidRPr="00314EAE" w:rsidRDefault="00AA0B4F" w:rsidP="00314EAE">
      <w:pPr>
        <w:pStyle w:val="Ttulo1"/>
        <w:keepNext w:val="0"/>
        <w:keepLines w:val="0"/>
        <w:widowControl w:val="0"/>
        <w:numPr>
          <w:ilvl w:val="2"/>
          <w:numId w:val="31"/>
        </w:numPr>
        <w:tabs>
          <w:tab w:val="left" w:pos="720"/>
        </w:tabs>
        <w:spacing w:before="115" w:line="240" w:lineRule="auto"/>
        <w:ind w:left="719" w:hanging="566"/>
        <w:rPr>
          <w:rFonts w:ascii="Arial" w:eastAsia="Arial" w:hAnsi="Arial" w:cstheme="minorBidi"/>
          <w:b/>
          <w:bCs/>
          <w:color w:val="auto"/>
          <w:sz w:val="20"/>
          <w:szCs w:val="20"/>
          <w:lang w:val="en-US"/>
        </w:rPr>
      </w:pPr>
      <w:r w:rsidRPr="00314EAE">
        <w:rPr>
          <w:rFonts w:ascii="Arial" w:eastAsia="Arial" w:hAnsi="Arial" w:cstheme="minorBidi"/>
          <w:b/>
          <w:bCs/>
          <w:color w:val="auto"/>
          <w:sz w:val="20"/>
          <w:szCs w:val="20"/>
          <w:lang w:val="en-US"/>
        </w:rPr>
        <w:t>Nature of Produce</w:t>
      </w:r>
    </w:p>
    <w:p w14:paraId="70CB4966" w14:textId="77777777" w:rsidR="00AA0B4F" w:rsidRPr="00314EAE" w:rsidRDefault="00AA0B4F" w:rsidP="00A0361F">
      <w:pPr>
        <w:pStyle w:val="PargrafodaLista"/>
        <w:widowControl w:val="0"/>
        <w:numPr>
          <w:ilvl w:val="3"/>
          <w:numId w:val="31"/>
        </w:numPr>
        <w:tabs>
          <w:tab w:val="clear" w:pos="284"/>
          <w:tab w:val="left" w:pos="1234"/>
        </w:tabs>
        <w:spacing w:before="123" w:after="0" w:line="240" w:lineRule="auto"/>
        <w:contextualSpacing w:val="0"/>
        <w:jc w:val="both"/>
        <w:rPr>
          <w:rFonts w:ascii="Arial" w:eastAsiaTheme="minorHAnsi" w:hAnsiTheme="minorHAnsi" w:cstheme="minorBidi"/>
          <w:sz w:val="20"/>
          <w:lang w:val="en-US"/>
        </w:rPr>
      </w:pPr>
      <w:r w:rsidRPr="00314EAE">
        <w:rPr>
          <w:rFonts w:ascii="Arial" w:eastAsiaTheme="minorHAnsi" w:hAnsiTheme="minorHAnsi" w:cstheme="minorBidi"/>
          <w:sz w:val="20"/>
          <w:lang w:val="en-US"/>
        </w:rPr>
        <w:t>Name of the produce &lt;name of the variety &lt;and/or commercial type&gt;(optional).&gt;</w:t>
      </w:r>
    </w:p>
    <w:p w14:paraId="41CBBA07" w14:textId="0C06B915" w:rsidR="00AA0B4F" w:rsidRPr="00314EAE" w:rsidRDefault="00AA0B4F" w:rsidP="00A0361F">
      <w:pPr>
        <w:pStyle w:val="PargrafodaLista"/>
        <w:widowControl w:val="0"/>
        <w:numPr>
          <w:ilvl w:val="3"/>
          <w:numId w:val="31"/>
        </w:numPr>
        <w:tabs>
          <w:tab w:val="clear" w:pos="284"/>
          <w:tab w:val="left" w:pos="1234"/>
        </w:tabs>
        <w:spacing w:before="123" w:after="0" w:line="240" w:lineRule="auto"/>
        <w:contextualSpacing w:val="0"/>
        <w:jc w:val="both"/>
        <w:rPr>
          <w:rFonts w:ascii="Arial" w:eastAsiaTheme="minorHAnsi" w:hAnsiTheme="minorHAnsi" w:cstheme="minorBidi"/>
          <w:sz w:val="20"/>
          <w:lang w:val="en-US"/>
        </w:rPr>
      </w:pPr>
      <w:r w:rsidRPr="00314EAE">
        <w:rPr>
          <w:rFonts w:ascii="Arial" w:eastAsiaTheme="minorHAnsi" w:hAnsiTheme="minorHAnsi" w:cstheme="minorBidi"/>
          <w:sz w:val="20"/>
          <w:lang w:val="en-US"/>
        </w:rPr>
        <w:t>&lt;The name of the variety can be replaced by a synonym. A trade name</w:t>
      </w:r>
      <w:r w:rsidR="006E7886">
        <w:rPr>
          <w:rStyle w:val="Refdenotaderodap"/>
          <w:rFonts w:ascii="Arial" w:eastAsiaTheme="minorHAnsi" w:hAnsiTheme="minorHAnsi" w:cstheme="minorBidi"/>
          <w:sz w:val="20"/>
          <w:lang w:val="en-US"/>
        </w:rPr>
        <w:footnoteReference w:id="7"/>
      </w:r>
      <w:r w:rsidRPr="00314EAE">
        <w:rPr>
          <w:rFonts w:ascii="Arial" w:eastAsiaTheme="minorHAnsi" w:hAnsiTheme="minorHAnsi" w:cstheme="minorBidi"/>
          <w:sz w:val="20"/>
          <w:lang w:val="en-US"/>
        </w:rPr>
        <w:t xml:space="preserve"> can only be given in addition to the variety or the synonym.&gt;</w:t>
      </w:r>
    </w:p>
    <w:p w14:paraId="3FAC6EA4" w14:textId="77777777" w:rsidR="00AA0B4F" w:rsidRPr="00314EAE" w:rsidRDefault="00AA0B4F" w:rsidP="00A0361F">
      <w:pPr>
        <w:pStyle w:val="PargrafodaLista"/>
        <w:widowControl w:val="0"/>
        <w:numPr>
          <w:ilvl w:val="3"/>
          <w:numId w:val="31"/>
        </w:numPr>
        <w:tabs>
          <w:tab w:val="clear" w:pos="284"/>
          <w:tab w:val="left" w:pos="1234"/>
        </w:tabs>
        <w:spacing w:before="123" w:after="0" w:line="240" w:lineRule="auto"/>
        <w:contextualSpacing w:val="0"/>
        <w:jc w:val="both"/>
        <w:rPr>
          <w:rFonts w:ascii="Arial" w:eastAsiaTheme="minorHAnsi" w:hAnsiTheme="minorHAnsi" w:cstheme="minorBidi"/>
          <w:sz w:val="20"/>
          <w:lang w:val="en-US"/>
        </w:rPr>
      </w:pPr>
      <w:r w:rsidRPr="00314EAE">
        <w:rPr>
          <w:rFonts w:ascii="Arial" w:eastAsiaTheme="minorHAnsi" w:hAnsiTheme="minorHAnsi" w:cstheme="minorBidi"/>
          <w:sz w:val="20"/>
          <w:lang w:val="en-US"/>
        </w:rPr>
        <w:t>&lt;name of the variety. In the case of a mixture of {name of produce} of distinctly different varieties</w:t>
      </w:r>
    </w:p>
    <w:p w14:paraId="551D6A16" w14:textId="77777777" w:rsidR="00AA0B4F" w:rsidRPr="00314EAE" w:rsidRDefault="00AA0B4F" w:rsidP="00A0361F">
      <w:pPr>
        <w:pStyle w:val="PargrafodaLista"/>
        <w:widowControl w:val="0"/>
        <w:numPr>
          <w:ilvl w:val="3"/>
          <w:numId w:val="31"/>
        </w:numPr>
        <w:tabs>
          <w:tab w:val="clear" w:pos="284"/>
          <w:tab w:val="left" w:pos="1234"/>
        </w:tabs>
        <w:spacing w:before="123" w:after="0" w:line="240" w:lineRule="auto"/>
        <w:contextualSpacing w:val="0"/>
        <w:jc w:val="both"/>
        <w:rPr>
          <w:rFonts w:ascii="Arial" w:eastAsiaTheme="minorHAnsi" w:hAnsiTheme="minorHAnsi" w:cstheme="minorBidi"/>
          <w:sz w:val="20"/>
          <w:lang w:val="en-US"/>
        </w:rPr>
      </w:pPr>
      <w:r w:rsidRPr="00314EAE">
        <w:rPr>
          <w:rFonts w:ascii="Arial" w:eastAsiaTheme="minorHAnsi" w:hAnsiTheme="minorHAnsi" w:cstheme="minorBidi"/>
          <w:sz w:val="20"/>
          <w:lang w:val="en-US"/>
        </w:rPr>
        <w:t>&lt;species&gt;, names of the different varieties &lt;species&gt;.&gt;</w:t>
      </w:r>
    </w:p>
    <w:p w14:paraId="647BA608" w14:textId="77777777" w:rsidR="00AA0B4F" w:rsidRPr="00314EAE" w:rsidRDefault="00AA0B4F" w:rsidP="00A0361F">
      <w:pPr>
        <w:pStyle w:val="PargrafodaLista"/>
        <w:widowControl w:val="0"/>
        <w:numPr>
          <w:ilvl w:val="3"/>
          <w:numId w:val="31"/>
        </w:numPr>
        <w:tabs>
          <w:tab w:val="clear" w:pos="284"/>
          <w:tab w:val="left" w:pos="1234"/>
        </w:tabs>
        <w:spacing w:before="123" w:after="0" w:line="240" w:lineRule="auto"/>
        <w:contextualSpacing w:val="0"/>
        <w:jc w:val="both"/>
        <w:rPr>
          <w:rFonts w:ascii="Arial" w:eastAsiaTheme="minorHAnsi" w:hAnsiTheme="minorHAnsi" w:cstheme="minorBidi"/>
          <w:sz w:val="20"/>
          <w:lang w:val="en-US"/>
        </w:rPr>
      </w:pPr>
      <w:r w:rsidRPr="00314EAE">
        <w:rPr>
          <w:rFonts w:ascii="Arial" w:eastAsiaTheme="minorHAnsi" w:hAnsiTheme="minorHAnsi" w:cstheme="minorBidi"/>
          <w:sz w:val="20"/>
          <w:lang w:val="en-US"/>
        </w:rPr>
        <w:t>&lt;</w:t>
      </w:r>
      <w:r w:rsidRPr="00314EAE">
        <w:rPr>
          <w:rFonts w:ascii="Arial" w:eastAsiaTheme="minorHAnsi" w:hAnsiTheme="minorHAnsi" w:cstheme="minorBidi"/>
          <w:sz w:val="20"/>
          <w:lang w:val="en-US"/>
        </w:rPr>
        <w:t>“</w:t>
      </w:r>
      <w:r w:rsidRPr="00314EAE">
        <w:rPr>
          <w:rFonts w:ascii="Arial" w:eastAsiaTheme="minorHAnsi" w:hAnsiTheme="minorHAnsi" w:cstheme="minorBidi"/>
          <w:sz w:val="20"/>
          <w:lang w:val="en-US"/>
        </w:rPr>
        <w:t>Mixture of {name of produce}</w:t>
      </w:r>
      <w:r w:rsidRPr="00314EAE">
        <w:rPr>
          <w:rFonts w:ascii="Arial" w:eastAsiaTheme="minorHAnsi" w:hAnsiTheme="minorHAnsi" w:cstheme="minorBidi"/>
          <w:sz w:val="20"/>
          <w:lang w:val="en-US"/>
        </w:rPr>
        <w:t>”</w:t>
      </w:r>
      <w:r w:rsidRPr="00314EAE">
        <w:rPr>
          <w:rFonts w:ascii="Arial" w:eastAsiaTheme="minorHAnsi" w:hAnsiTheme="minorHAnsi" w:cstheme="minorBidi"/>
          <w:sz w:val="20"/>
          <w:lang w:val="en-US"/>
        </w:rPr>
        <w:t>, or equivalent denomination, in the case of a mixture of distinctly different commercial types and/or colours of {name of produce}. If the produce is not visible from the outside, the commercial types and/or colours and the quantity of each in the package must be indicated.&gt;</w:t>
      </w:r>
    </w:p>
    <w:p w14:paraId="769D6B27" w14:textId="77777777" w:rsidR="00AA0B4F" w:rsidRPr="00314EAE" w:rsidRDefault="00AA0B4F" w:rsidP="00314EAE">
      <w:pPr>
        <w:pStyle w:val="Corpodetexto"/>
        <w:jc w:val="both"/>
      </w:pPr>
      <w:r w:rsidRPr="00314EAE">
        <w:t>{Add name of the commercial type, depending on the nature of the produce}.</w:t>
      </w:r>
    </w:p>
    <w:p w14:paraId="1024A6BD" w14:textId="77777777" w:rsidR="00AA0B4F" w:rsidRPr="006E7886" w:rsidRDefault="00AA0B4F" w:rsidP="006E7886">
      <w:pPr>
        <w:pStyle w:val="Ttulo1"/>
        <w:keepNext w:val="0"/>
        <w:keepLines w:val="0"/>
        <w:widowControl w:val="0"/>
        <w:numPr>
          <w:ilvl w:val="2"/>
          <w:numId w:val="31"/>
        </w:numPr>
        <w:tabs>
          <w:tab w:val="left" w:pos="720"/>
        </w:tabs>
        <w:spacing w:before="118" w:line="240" w:lineRule="auto"/>
        <w:ind w:left="719" w:hanging="566"/>
        <w:rPr>
          <w:rFonts w:ascii="Arial" w:eastAsia="Arial" w:hAnsi="Arial" w:cstheme="minorBidi"/>
          <w:b/>
          <w:bCs/>
          <w:color w:val="auto"/>
          <w:sz w:val="20"/>
          <w:szCs w:val="20"/>
          <w:lang w:val="en-US"/>
        </w:rPr>
      </w:pPr>
      <w:r w:rsidRPr="006E7886">
        <w:rPr>
          <w:rFonts w:ascii="Arial" w:eastAsia="Arial" w:hAnsi="Arial" w:cstheme="minorBidi"/>
          <w:b/>
          <w:bCs/>
          <w:color w:val="auto"/>
          <w:sz w:val="20"/>
          <w:szCs w:val="20"/>
          <w:lang w:val="en-US"/>
        </w:rPr>
        <w:t>Origin of produce</w:t>
      </w:r>
    </w:p>
    <w:p w14:paraId="7F8CE554" w14:textId="7B63D436" w:rsidR="00AA0B4F" w:rsidRPr="00836409" w:rsidRDefault="00AA0B4F" w:rsidP="00640063">
      <w:pPr>
        <w:pStyle w:val="Corpodetexto"/>
        <w:spacing w:before="86"/>
        <w:jc w:val="both"/>
        <w:rPr>
          <w:rFonts w:cs="Arial"/>
          <w:color w:val="000000" w:themeColor="text1"/>
        </w:rPr>
      </w:pPr>
      <w:r w:rsidRPr="006E7886">
        <w:t>Country of origin</w:t>
      </w:r>
      <w:r w:rsidR="006E7886">
        <w:rPr>
          <w:rStyle w:val="Refdenotaderodap"/>
        </w:rPr>
        <w:footnoteReference w:id="8"/>
      </w:r>
      <w:r w:rsidRPr="006E7886">
        <w:t xml:space="preserve"> and, optionally, district where grown, or national, regional or local place name.</w:t>
      </w:r>
      <w:r w:rsidRPr="00836409">
        <w:rPr>
          <w:rFonts w:cs="Arial"/>
          <w:color w:val="000000" w:themeColor="text1"/>
        </w:rPr>
        <w:t>&lt;In the case of a mixture of distinctly different varieties &lt;species&gt; of {name of produce} of different origins, the indication of each country of origin shall appear next to the name of the variety&lt;species&gt;</w:t>
      </w:r>
      <w:r w:rsidRPr="00836409">
        <w:rPr>
          <w:rFonts w:cs="Arial"/>
          <w:color w:val="000000" w:themeColor="text1"/>
          <w:spacing w:val="-29"/>
        </w:rPr>
        <w:t xml:space="preserve"> </w:t>
      </w:r>
      <w:r w:rsidRPr="00836409">
        <w:rPr>
          <w:rFonts w:cs="Arial"/>
          <w:color w:val="000000" w:themeColor="text1"/>
        </w:rPr>
        <w:t>concerned.&gt;</w:t>
      </w:r>
    </w:p>
    <w:p w14:paraId="5B46C88A" w14:textId="77777777" w:rsidR="00AA0B4F" w:rsidRPr="006E7886" w:rsidRDefault="00AA0B4F" w:rsidP="00640063">
      <w:pPr>
        <w:pStyle w:val="Ttulo1"/>
        <w:keepNext w:val="0"/>
        <w:keepLines w:val="0"/>
        <w:widowControl w:val="0"/>
        <w:numPr>
          <w:ilvl w:val="2"/>
          <w:numId w:val="31"/>
        </w:numPr>
        <w:tabs>
          <w:tab w:val="left" w:pos="720"/>
        </w:tabs>
        <w:spacing w:before="118" w:line="240" w:lineRule="auto"/>
        <w:ind w:left="719" w:hanging="566"/>
        <w:rPr>
          <w:rFonts w:ascii="Arial" w:eastAsia="Arial" w:hAnsi="Arial" w:cstheme="minorBidi"/>
          <w:b/>
          <w:bCs/>
          <w:color w:val="auto"/>
          <w:sz w:val="20"/>
          <w:szCs w:val="20"/>
          <w:lang w:val="en-US"/>
        </w:rPr>
      </w:pPr>
      <w:r w:rsidRPr="006E7886">
        <w:rPr>
          <w:rFonts w:ascii="Arial" w:eastAsia="Arial" w:hAnsi="Arial" w:cstheme="minorBidi"/>
          <w:b/>
          <w:bCs/>
          <w:color w:val="auto"/>
          <w:sz w:val="20"/>
          <w:szCs w:val="20"/>
          <w:lang w:val="en-US"/>
        </w:rPr>
        <w:t>Commercial Specifications</w:t>
      </w:r>
    </w:p>
    <w:p w14:paraId="45884E3E" w14:textId="77777777" w:rsidR="00AA0B4F" w:rsidRPr="006E7886" w:rsidRDefault="00AA0B4F" w:rsidP="006E7886">
      <w:pPr>
        <w:pStyle w:val="PargrafodaLista"/>
        <w:widowControl w:val="0"/>
        <w:numPr>
          <w:ilvl w:val="3"/>
          <w:numId w:val="31"/>
        </w:numPr>
        <w:tabs>
          <w:tab w:val="clear" w:pos="284"/>
          <w:tab w:val="left" w:pos="1234"/>
        </w:tabs>
        <w:spacing w:before="121" w:after="0" w:line="240" w:lineRule="auto"/>
        <w:contextualSpacing w:val="0"/>
        <w:rPr>
          <w:rFonts w:ascii="Arial" w:eastAsiaTheme="minorHAnsi" w:hAnsiTheme="minorHAnsi" w:cstheme="minorBidi"/>
          <w:sz w:val="20"/>
          <w:lang w:val="en-US"/>
        </w:rPr>
      </w:pPr>
      <w:r w:rsidRPr="006E7886">
        <w:rPr>
          <w:rFonts w:ascii="Arial" w:eastAsiaTheme="minorHAnsi" w:hAnsiTheme="minorHAnsi" w:cstheme="minorBidi"/>
          <w:sz w:val="20"/>
          <w:lang w:val="en-US"/>
        </w:rPr>
        <w:t>class;</w:t>
      </w:r>
    </w:p>
    <w:p w14:paraId="192E80E2" w14:textId="77777777" w:rsidR="00AA0B4F" w:rsidRPr="006E7886" w:rsidRDefault="00AA0B4F" w:rsidP="006E7886">
      <w:pPr>
        <w:pStyle w:val="PargrafodaLista"/>
        <w:widowControl w:val="0"/>
        <w:numPr>
          <w:ilvl w:val="3"/>
          <w:numId w:val="31"/>
        </w:numPr>
        <w:tabs>
          <w:tab w:val="clear" w:pos="284"/>
          <w:tab w:val="left" w:pos="1234"/>
        </w:tabs>
        <w:spacing w:before="121" w:after="0" w:line="240" w:lineRule="auto"/>
        <w:contextualSpacing w:val="0"/>
        <w:rPr>
          <w:rFonts w:ascii="Arial" w:eastAsiaTheme="minorHAnsi" w:hAnsiTheme="minorHAnsi" w:cstheme="minorBidi"/>
          <w:sz w:val="20"/>
          <w:lang w:val="en-US"/>
        </w:rPr>
      </w:pPr>
      <w:r w:rsidRPr="006E7886">
        <w:rPr>
          <w:rFonts w:ascii="Arial" w:eastAsiaTheme="minorHAnsi" w:hAnsiTheme="minorHAnsi" w:cstheme="minorBidi"/>
          <w:sz w:val="20"/>
          <w:lang w:val="en-US"/>
        </w:rPr>
        <w:t>Size &lt;(if sized)&gt;</w:t>
      </w:r>
    </w:p>
    <w:p w14:paraId="28132835" w14:textId="77777777" w:rsidR="00AA0B4F" w:rsidRPr="006E7886" w:rsidRDefault="00AA0B4F" w:rsidP="006E7886">
      <w:pPr>
        <w:pStyle w:val="Corpodetexto"/>
        <w:spacing w:before="116"/>
        <w:jc w:val="both"/>
      </w:pPr>
      <w:r w:rsidRPr="006E7886">
        <w:t>{Add other possible particulars, depending on the nature of the produce}.</w:t>
      </w:r>
    </w:p>
    <w:p w14:paraId="01FA4563" w14:textId="77777777" w:rsidR="00AA0B4F" w:rsidRPr="006E7886" w:rsidRDefault="00AA0B4F" w:rsidP="00640063">
      <w:pPr>
        <w:pStyle w:val="Ttulo1"/>
        <w:keepNext w:val="0"/>
        <w:keepLines w:val="0"/>
        <w:widowControl w:val="0"/>
        <w:numPr>
          <w:ilvl w:val="2"/>
          <w:numId w:val="31"/>
        </w:numPr>
        <w:tabs>
          <w:tab w:val="left" w:pos="720"/>
        </w:tabs>
        <w:spacing w:before="118" w:line="240" w:lineRule="auto"/>
        <w:ind w:left="719" w:hanging="566"/>
        <w:rPr>
          <w:rFonts w:ascii="Arial" w:eastAsia="Arial" w:hAnsi="Arial" w:cstheme="minorBidi"/>
          <w:b/>
          <w:bCs/>
          <w:color w:val="auto"/>
          <w:sz w:val="20"/>
          <w:szCs w:val="20"/>
          <w:lang w:val="en-US"/>
        </w:rPr>
      </w:pPr>
      <w:r w:rsidRPr="006E7886">
        <w:rPr>
          <w:rFonts w:ascii="Arial" w:eastAsia="Arial" w:hAnsi="Arial" w:cstheme="minorBidi"/>
          <w:b/>
          <w:bCs/>
          <w:color w:val="auto"/>
          <w:sz w:val="20"/>
          <w:szCs w:val="20"/>
          <w:lang w:val="en-US"/>
        </w:rPr>
        <w:t>Official control mark (optional)</w:t>
      </w:r>
    </w:p>
    <w:p w14:paraId="7944890E" w14:textId="77777777" w:rsidR="00AA0B4F" w:rsidRPr="006E7886" w:rsidRDefault="00AA0B4F" w:rsidP="006E7886">
      <w:pPr>
        <w:pStyle w:val="PargrafodaLista"/>
        <w:widowControl w:val="0"/>
        <w:numPr>
          <w:ilvl w:val="0"/>
          <w:numId w:val="21"/>
        </w:numPr>
        <w:tabs>
          <w:tab w:val="clear" w:pos="284"/>
          <w:tab w:val="left" w:pos="720"/>
        </w:tabs>
        <w:spacing w:before="120" w:after="0" w:line="240" w:lineRule="auto"/>
        <w:ind w:hanging="566"/>
        <w:contextualSpacing w:val="0"/>
        <w:rPr>
          <w:rFonts w:ascii="Arial" w:eastAsiaTheme="minorHAnsi" w:hAnsiTheme="minorHAnsi" w:cstheme="minorBidi"/>
          <w:b/>
          <w:sz w:val="20"/>
          <w:lang w:val="en-US"/>
        </w:rPr>
      </w:pPr>
      <w:r w:rsidRPr="006E7886">
        <w:rPr>
          <w:rFonts w:ascii="Arial" w:eastAsiaTheme="minorHAnsi" w:hAnsiTheme="minorHAnsi" w:cstheme="minorBidi"/>
          <w:b/>
          <w:sz w:val="20"/>
          <w:lang w:val="en-US"/>
        </w:rPr>
        <w:t>FOOD ADDITIVES</w:t>
      </w:r>
    </w:p>
    <w:p w14:paraId="2D83C6AA" w14:textId="013E8378" w:rsidR="00FA1DDE" w:rsidRDefault="00FA1DDE" w:rsidP="006E7886">
      <w:pPr>
        <w:widowControl w:val="0"/>
        <w:spacing w:before="120" w:after="0" w:line="240" w:lineRule="auto"/>
        <w:ind w:left="719"/>
        <w:jc w:val="both"/>
        <w:rPr>
          <w:rFonts w:ascii="Arial"/>
          <w:b/>
          <w:sz w:val="20"/>
          <w:lang w:val="en-US"/>
        </w:rPr>
      </w:pPr>
      <w:r>
        <w:rPr>
          <w:rFonts w:ascii="Arial"/>
          <w:b/>
          <w:sz w:val="20"/>
          <w:lang w:val="en-US"/>
        </w:rPr>
        <w:t>&lt;</w:t>
      </w:r>
      <w:r w:rsidRPr="002057A3">
        <w:rPr>
          <w:rFonts w:ascii="Arial"/>
          <w:sz w:val="20"/>
        </w:rPr>
        <w:t>No food additives are permitted in these products</w:t>
      </w:r>
      <w:r>
        <w:rPr>
          <w:rFonts w:ascii="Arial"/>
          <w:b/>
          <w:sz w:val="20"/>
          <w:lang w:val="en-US"/>
        </w:rPr>
        <w:t>.&gt;</w:t>
      </w:r>
    </w:p>
    <w:p w14:paraId="4CEDCBE2" w14:textId="2302DD63" w:rsidR="00FA1DDE" w:rsidRDefault="00742F54" w:rsidP="006E7886">
      <w:pPr>
        <w:pStyle w:val="Corpodetexto"/>
        <w:spacing w:before="123"/>
        <w:ind w:right="148"/>
        <w:jc w:val="both"/>
      </w:pPr>
      <w:r>
        <w:t>&lt;</w:t>
      </w:r>
      <w:r w:rsidR="00261517">
        <w:t xml:space="preserve">For untreated </w:t>
      </w:r>
      <w:r w:rsidRPr="00742F54">
        <w:rPr>
          <w:bCs/>
          <w:lang w:val="en-GB"/>
        </w:rPr>
        <w:t xml:space="preserve">{name of </w:t>
      </w:r>
      <w:r>
        <w:t>vegetables</w:t>
      </w:r>
      <w:r w:rsidRPr="00742F54">
        <w:rPr>
          <w:bCs/>
          <w:lang w:val="en-GB"/>
        </w:rPr>
        <w:t>}</w:t>
      </w:r>
      <w:r w:rsidR="00261517">
        <w:t xml:space="preserve">, </w:t>
      </w:r>
      <w:r w:rsidR="00261517" w:rsidRPr="00261517">
        <w:rPr>
          <w:lang w:val="en-IN"/>
        </w:rPr>
        <w:t xml:space="preserve">food additives listed in Tables 1 and 2 of the </w:t>
      </w:r>
      <w:r w:rsidR="00261517" w:rsidRPr="00261517">
        <w:rPr>
          <w:i/>
          <w:lang w:val="en-IN"/>
        </w:rPr>
        <w:t>General Standard for Food Additives</w:t>
      </w:r>
      <w:r w:rsidR="00261517" w:rsidRPr="00261517">
        <w:rPr>
          <w:lang w:val="en-IN"/>
        </w:rPr>
        <w:t xml:space="preserve"> (CODEX STAN 192-1995) in Food </w:t>
      </w:r>
      <w:r w:rsidR="00FA1DDE">
        <w:t xml:space="preserve">Category </w:t>
      </w:r>
      <w:r w:rsidR="00FA1DDE" w:rsidRPr="006E7886">
        <w:t xml:space="preserve">04.2.1.1 </w:t>
      </w:r>
      <w:r>
        <w:t>(</w:t>
      </w:r>
      <w:r w:rsidR="00FA1DDE" w:rsidRPr="006E7886">
        <w:t>Untreated fresh vegetables (including mushrooms and fungi, roots and tubers, pulses and legumes (including soybeans), and aloe vera), seaweeds, and nuts and seeds</w:t>
      </w:r>
      <w:r>
        <w:t>)</w:t>
      </w:r>
      <w:r w:rsidR="00FA1DDE" w:rsidRPr="006E7886">
        <w:t xml:space="preserve"> are </w:t>
      </w:r>
      <w:r w:rsidR="00261517">
        <w:t>acceptable for use in foods conforming to this standard. &gt;</w:t>
      </w:r>
    </w:p>
    <w:p w14:paraId="595AA2F2" w14:textId="4FD619EE" w:rsidR="00742F54" w:rsidRPr="006E7886" w:rsidRDefault="00742F54" w:rsidP="002057A3">
      <w:pPr>
        <w:pStyle w:val="Corpodetexto"/>
        <w:spacing w:before="116"/>
        <w:jc w:val="both"/>
      </w:pPr>
      <w:r w:rsidRPr="006E7886">
        <w:t>{</w:t>
      </w:r>
      <w:r>
        <w:t xml:space="preserve">For untreated fruits, </w:t>
      </w:r>
      <w:r w:rsidR="002524E4">
        <w:t xml:space="preserve">as currently </w:t>
      </w:r>
      <w:r>
        <w:t>no food additives are permitted according to the GSFA. Therefore, only untreated vegetables are mentioned as above.</w:t>
      </w:r>
      <w:r w:rsidRPr="006E7886">
        <w:t>}.</w:t>
      </w:r>
    </w:p>
    <w:p w14:paraId="050E14AC" w14:textId="167458C4" w:rsidR="00AA0B4F" w:rsidRDefault="00742F54" w:rsidP="006E7886">
      <w:pPr>
        <w:pStyle w:val="Corpodetexto"/>
        <w:spacing w:before="123"/>
        <w:ind w:right="150"/>
        <w:jc w:val="both"/>
        <w:rPr>
          <w:rFonts w:cs="Arial"/>
          <w:color w:val="000000" w:themeColor="text1"/>
        </w:rPr>
      </w:pPr>
      <w:r>
        <w:rPr>
          <w:rFonts w:cs="Arial"/>
          <w:color w:val="000000" w:themeColor="text1"/>
        </w:rPr>
        <w:t>&lt;</w:t>
      </w:r>
      <w:r w:rsidR="00AE7B70">
        <w:rPr>
          <w:rFonts w:cs="Arial"/>
          <w:color w:val="000000" w:themeColor="text1"/>
        </w:rPr>
        <w:t xml:space="preserve">For treated </w:t>
      </w:r>
      <w:r w:rsidR="00AE7B70" w:rsidRPr="002057A3">
        <w:rPr>
          <w:rFonts w:cs="Arial"/>
          <w:bCs/>
          <w:color w:val="000000" w:themeColor="text1"/>
          <w:lang w:val="en-GB"/>
        </w:rPr>
        <w:t>{name of produce}</w:t>
      </w:r>
      <w:r w:rsidR="00AE7B70" w:rsidRPr="00AE7B70">
        <w:rPr>
          <w:rFonts w:cs="Arial"/>
          <w:b/>
          <w:bCs/>
          <w:color w:val="000000" w:themeColor="text1"/>
          <w:lang w:val="en-GB"/>
        </w:rPr>
        <w:t xml:space="preserve"> </w:t>
      </w:r>
      <w:r w:rsidR="00AA0B4F" w:rsidRPr="00836409">
        <w:rPr>
          <w:rFonts w:cs="Arial"/>
          <w:color w:val="000000" w:themeColor="text1"/>
        </w:rPr>
        <w:t xml:space="preserve">Food additives listed in Tables 1 and 2 of the </w:t>
      </w:r>
      <w:r w:rsidR="00AA0B4F" w:rsidRPr="0064657B">
        <w:rPr>
          <w:rFonts w:cs="Arial"/>
          <w:i/>
          <w:color w:val="000000" w:themeColor="text1"/>
        </w:rPr>
        <w:t>General Standard for Food Additives</w:t>
      </w:r>
      <w:r w:rsidR="00AA0B4F" w:rsidRPr="00836409">
        <w:rPr>
          <w:rFonts w:cs="Arial"/>
          <w:color w:val="000000" w:themeColor="text1"/>
        </w:rPr>
        <w:t xml:space="preserve"> (CODEX STAN 192-1995) in </w:t>
      </w:r>
      <w:r w:rsidR="00AA0B4F" w:rsidRPr="006E7886">
        <w:t>Food</w:t>
      </w:r>
      <w:r w:rsidR="00AA0B4F" w:rsidRPr="00836409">
        <w:rPr>
          <w:rFonts w:cs="Arial"/>
          <w:color w:val="000000" w:themeColor="text1"/>
        </w:rPr>
        <w:t xml:space="preserve"> Categories 04.1.1.2 (Surface-treated fresh fruit) </w:t>
      </w:r>
      <w:r w:rsidR="00261517">
        <w:rPr>
          <w:rFonts w:cs="Arial"/>
          <w:color w:val="000000" w:themeColor="text1"/>
        </w:rPr>
        <w:t>or</w:t>
      </w:r>
      <w:r w:rsidR="00261517" w:rsidRPr="00836409">
        <w:rPr>
          <w:rFonts w:cs="Arial"/>
          <w:color w:val="000000" w:themeColor="text1"/>
        </w:rPr>
        <w:t xml:space="preserve"> </w:t>
      </w:r>
      <w:r w:rsidR="00AA0B4F" w:rsidRPr="00836409">
        <w:rPr>
          <w:rFonts w:cs="Arial"/>
          <w:color w:val="000000" w:themeColor="text1"/>
        </w:rPr>
        <w:t xml:space="preserve">04.2.1.2 (Surface- treated fresh vegetables, (including mushrooms and fungi, roots and tubers, pulses and legumes, </w:t>
      </w:r>
      <w:r w:rsidR="00AA0B4F" w:rsidRPr="00836409">
        <w:rPr>
          <w:rFonts w:cs="Arial"/>
          <w:color w:val="000000" w:themeColor="text1"/>
          <w:spacing w:val="-3"/>
        </w:rPr>
        <w:t xml:space="preserve">and </w:t>
      </w:r>
      <w:r w:rsidR="00AA0B4F" w:rsidRPr="00836409">
        <w:rPr>
          <w:rFonts w:cs="Arial"/>
          <w:color w:val="000000" w:themeColor="text1"/>
        </w:rPr>
        <w:t>aloe</w:t>
      </w:r>
      <w:r w:rsidR="00AA0B4F" w:rsidRPr="00836409">
        <w:rPr>
          <w:rFonts w:cs="Arial"/>
          <w:color w:val="000000" w:themeColor="text1"/>
          <w:spacing w:val="-4"/>
        </w:rPr>
        <w:t xml:space="preserve"> </w:t>
      </w:r>
      <w:r w:rsidR="00AA0B4F" w:rsidRPr="00836409">
        <w:rPr>
          <w:rFonts w:cs="Arial"/>
          <w:color w:val="000000" w:themeColor="text1"/>
        </w:rPr>
        <w:t>vera),</w:t>
      </w:r>
      <w:r w:rsidR="00AA0B4F" w:rsidRPr="00836409">
        <w:rPr>
          <w:rFonts w:cs="Arial"/>
          <w:color w:val="000000" w:themeColor="text1"/>
          <w:spacing w:val="-4"/>
        </w:rPr>
        <w:t xml:space="preserve"> </w:t>
      </w:r>
      <w:r w:rsidR="00AA0B4F" w:rsidRPr="00836409">
        <w:rPr>
          <w:rFonts w:cs="Arial"/>
          <w:color w:val="000000" w:themeColor="text1"/>
        </w:rPr>
        <w:t>seaweeds,</w:t>
      </w:r>
      <w:r w:rsidR="00AA0B4F" w:rsidRPr="00836409">
        <w:rPr>
          <w:rFonts w:cs="Arial"/>
          <w:color w:val="000000" w:themeColor="text1"/>
          <w:spacing w:val="-5"/>
        </w:rPr>
        <w:t xml:space="preserve"> </w:t>
      </w:r>
      <w:r w:rsidR="00AA0B4F" w:rsidRPr="00836409">
        <w:rPr>
          <w:rFonts w:cs="Arial"/>
          <w:color w:val="000000" w:themeColor="text1"/>
        </w:rPr>
        <w:t>and</w:t>
      </w:r>
      <w:r w:rsidR="00AA0B4F" w:rsidRPr="00836409">
        <w:rPr>
          <w:rFonts w:cs="Arial"/>
          <w:color w:val="000000" w:themeColor="text1"/>
          <w:spacing w:val="-2"/>
        </w:rPr>
        <w:t xml:space="preserve"> </w:t>
      </w:r>
      <w:r w:rsidR="00AA0B4F" w:rsidRPr="00836409">
        <w:rPr>
          <w:rFonts w:cs="Arial"/>
          <w:color w:val="000000" w:themeColor="text1"/>
        </w:rPr>
        <w:t>nuts</w:t>
      </w:r>
      <w:r w:rsidR="00AA0B4F" w:rsidRPr="00836409">
        <w:rPr>
          <w:rFonts w:cs="Arial"/>
          <w:color w:val="000000" w:themeColor="text1"/>
          <w:spacing w:val="-3"/>
        </w:rPr>
        <w:t xml:space="preserve"> </w:t>
      </w:r>
      <w:r w:rsidR="00AA0B4F" w:rsidRPr="00836409">
        <w:rPr>
          <w:rFonts w:cs="Arial"/>
          <w:color w:val="000000" w:themeColor="text1"/>
        </w:rPr>
        <w:t>and</w:t>
      </w:r>
      <w:r w:rsidR="00AA0B4F" w:rsidRPr="00836409">
        <w:rPr>
          <w:rFonts w:cs="Arial"/>
          <w:color w:val="000000" w:themeColor="text1"/>
          <w:spacing w:val="-4"/>
        </w:rPr>
        <w:t xml:space="preserve"> </w:t>
      </w:r>
      <w:r w:rsidR="00AA0B4F" w:rsidRPr="00836409">
        <w:rPr>
          <w:rFonts w:cs="Arial"/>
          <w:color w:val="000000" w:themeColor="text1"/>
        </w:rPr>
        <w:t>seeds)</w:t>
      </w:r>
      <w:r w:rsidR="00AA0B4F" w:rsidRPr="00836409">
        <w:rPr>
          <w:rFonts w:cs="Arial"/>
          <w:color w:val="000000" w:themeColor="text1"/>
          <w:spacing w:val="-4"/>
        </w:rPr>
        <w:t xml:space="preserve"> </w:t>
      </w:r>
      <w:r w:rsidR="00261517" w:rsidRPr="00261517">
        <w:rPr>
          <w:rFonts w:cs="Arial"/>
          <w:color w:val="000000" w:themeColor="text1"/>
          <w:spacing w:val="-4"/>
          <w:lang w:val="en-IN"/>
        </w:rPr>
        <w:t>are acceptable for use in foods conforming</w:t>
      </w:r>
      <w:r w:rsidR="00261517" w:rsidRPr="00261517" w:rsidDel="00261517">
        <w:rPr>
          <w:rFonts w:cs="Arial"/>
          <w:color w:val="000000" w:themeColor="text1"/>
          <w:spacing w:val="-4"/>
          <w:lang w:val="en-GB"/>
        </w:rPr>
        <w:t xml:space="preserve"> </w:t>
      </w:r>
      <w:r w:rsidR="00AA0B4F" w:rsidRPr="00836409">
        <w:rPr>
          <w:rFonts w:cs="Arial"/>
          <w:color w:val="000000" w:themeColor="text1"/>
        </w:rPr>
        <w:t>to</w:t>
      </w:r>
      <w:r w:rsidR="00AA0B4F" w:rsidRPr="00836409">
        <w:rPr>
          <w:rFonts w:cs="Arial"/>
          <w:color w:val="000000" w:themeColor="text1"/>
          <w:spacing w:val="-2"/>
        </w:rPr>
        <w:t xml:space="preserve"> </w:t>
      </w:r>
      <w:r w:rsidR="00AA0B4F" w:rsidRPr="00836409">
        <w:rPr>
          <w:rFonts w:cs="Arial"/>
          <w:color w:val="000000" w:themeColor="text1"/>
        </w:rPr>
        <w:t>this</w:t>
      </w:r>
      <w:r w:rsidR="00AA0B4F" w:rsidRPr="00836409">
        <w:rPr>
          <w:rFonts w:cs="Arial"/>
          <w:color w:val="000000" w:themeColor="text1"/>
          <w:spacing w:val="-7"/>
        </w:rPr>
        <w:t xml:space="preserve"> </w:t>
      </w:r>
      <w:r w:rsidR="00AA0B4F" w:rsidRPr="00836409">
        <w:rPr>
          <w:rFonts w:cs="Arial"/>
          <w:color w:val="000000" w:themeColor="text1"/>
        </w:rPr>
        <w:t>Standard.</w:t>
      </w:r>
      <w:r w:rsidR="00AE7B70">
        <w:rPr>
          <w:rFonts w:cs="Arial"/>
          <w:color w:val="000000" w:themeColor="text1"/>
        </w:rPr>
        <w:t>&gt;</w:t>
      </w:r>
    </w:p>
    <w:p w14:paraId="537DC4F8" w14:textId="3836F936" w:rsidR="00AE7B70" w:rsidRPr="00836409" w:rsidRDefault="00AE7B70" w:rsidP="002057A3">
      <w:pPr>
        <w:pStyle w:val="Corpodetexto"/>
        <w:spacing w:before="116"/>
        <w:jc w:val="both"/>
        <w:rPr>
          <w:rFonts w:cs="Arial"/>
          <w:color w:val="000000" w:themeColor="text1"/>
        </w:rPr>
      </w:pPr>
      <w:r w:rsidRPr="006E7886">
        <w:t>{</w:t>
      </w:r>
      <w:r>
        <w:t xml:space="preserve">Include the appropriate provisions, </w:t>
      </w:r>
      <w:r w:rsidRPr="006E7886">
        <w:t>depending on the nature of the produce}.</w:t>
      </w:r>
    </w:p>
    <w:p w14:paraId="083BC7C8" w14:textId="77777777" w:rsidR="00AA0B4F" w:rsidRPr="006E7886" w:rsidRDefault="00AA0B4F" w:rsidP="006E7886">
      <w:pPr>
        <w:pStyle w:val="Ttulo1"/>
        <w:keepNext w:val="0"/>
        <w:keepLines w:val="0"/>
        <w:widowControl w:val="0"/>
        <w:numPr>
          <w:ilvl w:val="0"/>
          <w:numId w:val="21"/>
        </w:numPr>
        <w:tabs>
          <w:tab w:val="left" w:pos="720"/>
        </w:tabs>
        <w:spacing w:before="118" w:line="240" w:lineRule="auto"/>
        <w:ind w:hanging="566"/>
        <w:rPr>
          <w:rFonts w:ascii="Arial" w:eastAsia="Arial" w:hAnsi="Arial" w:cstheme="minorBidi"/>
          <w:b/>
          <w:bCs/>
          <w:color w:val="auto"/>
          <w:sz w:val="20"/>
          <w:szCs w:val="20"/>
          <w:lang w:val="en-US"/>
        </w:rPr>
      </w:pPr>
      <w:r w:rsidRPr="006E7886">
        <w:rPr>
          <w:rFonts w:ascii="Arial" w:eastAsia="Arial" w:hAnsi="Arial" w:cstheme="minorBidi"/>
          <w:b/>
          <w:bCs/>
          <w:color w:val="auto"/>
          <w:sz w:val="20"/>
          <w:szCs w:val="20"/>
          <w:lang w:val="en-US"/>
        </w:rPr>
        <w:lastRenderedPageBreak/>
        <w:t>CONTAMINANTS</w:t>
      </w:r>
    </w:p>
    <w:p w14:paraId="786BE718" w14:textId="77777777" w:rsidR="00AA0B4F" w:rsidRPr="006E7886" w:rsidRDefault="00AA0B4F" w:rsidP="0064657B">
      <w:pPr>
        <w:pStyle w:val="PargrafodaLista"/>
        <w:widowControl w:val="0"/>
        <w:numPr>
          <w:ilvl w:val="1"/>
          <w:numId w:val="32"/>
        </w:numPr>
        <w:tabs>
          <w:tab w:val="clear" w:pos="284"/>
          <w:tab w:val="left" w:pos="720"/>
        </w:tabs>
        <w:spacing w:before="120" w:after="0" w:line="242" w:lineRule="auto"/>
        <w:ind w:right="150" w:hanging="566"/>
        <w:contextualSpacing w:val="0"/>
        <w:jc w:val="both"/>
        <w:rPr>
          <w:rFonts w:ascii="Arial" w:eastAsiaTheme="minorHAnsi" w:hAnsiTheme="minorHAnsi" w:cstheme="minorBidi"/>
          <w:sz w:val="20"/>
          <w:lang w:val="en-US"/>
        </w:rPr>
      </w:pPr>
      <w:r w:rsidRPr="006E7886">
        <w:rPr>
          <w:rFonts w:ascii="Arial" w:eastAsiaTheme="minorHAnsi" w:hAnsiTheme="minorHAnsi" w:cstheme="minorBidi"/>
          <w:sz w:val="20"/>
          <w:lang w:val="en-US"/>
        </w:rPr>
        <w:t>The produce covered by this Standard shall comply with the maximum residue limits for pesticides established by the Codex Alimentarius Commission.</w:t>
      </w:r>
    </w:p>
    <w:p w14:paraId="5E8D80B3" w14:textId="77777777" w:rsidR="00AA0B4F" w:rsidRPr="006E7886" w:rsidRDefault="00AA0B4F" w:rsidP="00901A3D">
      <w:pPr>
        <w:pStyle w:val="PargrafodaLista"/>
        <w:keepNext/>
        <w:keepLines/>
        <w:widowControl w:val="0"/>
        <w:numPr>
          <w:ilvl w:val="1"/>
          <w:numId w:val="32"/>
        </w:numPr>
        <w:tabs>
          <w:tab w:val="clear" w:pos="284"/>
          <w:tab w:val="left" w:pos="720"/>
        </w:tabs>
        <w:spacing w:before="120" w:after="0" w:line="242" w:lineRule="auto"/>
        <w:ind w:left="720" w:right="144" w:hanging="562"/>
        <w:contextualSpacing w:val="0"/>
        <w:jc w:val="both"/>
        <w:rPr>
          <w:rFonts w:ascii="Arial" w:eastAsiaTheme="minorHAnsi" w:hAnsiTheme="minorHAnsi" w:cstheme="minorBidi"/>
          <w:sz w:val="20"/>
          <w:lang w:val="en-US"/>
        </w:rPr>
      </w:pPr>
      <w:r w:rsidRPr="006E7886">
        <w:rPr>
          <w:rFonts w:ascii="Arial" w:eastAsiaTheme="minorHAnsi" w:hAnsiTheme="minorHAnsi" w:cstheme="minorBidi"/>
          <w:sz w:val="20"/>
          <w:lang w:val="en-US"/>
        </w:rPr>
        <w:t xml:space="preserve">The produce covered by this Standard shall comply with the maximum levels of the </w:t>
      </w:r>
      <w:r w:rsidRPr="0064657B">
        <w:rPr>
          <w:rFonts w:ascii="Arial" w:eastAsiaTheme="minorHAnsi" w:hAnsiTheme="minorHAnsi" w:cstheme="minorBidi"/>
          <w:i/>
          <w:sz w:val="20"/>
          <w:lang w:val="en-US"/>
        </w:rPr>
        <w:t>General Standard for Contaminants and Toxins in Food and Feed</w:t>
      </w:r>
      <w:r w:rsidRPr="006E7886">
        <w:rPr>
          <w:rFonts w:ascii="Arial" w:eastAsiaTheme="minorHAnsi" w:hAnsiTheme="minorHAnsi" w:cstheme="minorBidi"/>
          <w:sz w:val="20"/>
          <w:lang w:val="en-US"/>
        </w:rPr>
        <w:t xml:space="preserve"> (CODEX STAN 193-1995).</w:t>
      </w:r>
    </w:p>
    <w:p w14:paraId="5B5E76A0" w14:textId="77777777" w:rsidR="00AA0B4F" w:rsidRPr="006E7886" w:rsidRDefault="00AA0B4F" w:rsidP="006E7886">
      <w:pPr>
        <w:pStyle w:val="Ttulo1"/>
        <w:keepNext w:val="0"/>
        <w:keepLines w:val="0"/>
        <w:widowControl w:val="0"/>
        <w:numPr>
          <w:ilvl w:val="0"/>
          <w:numId w:val="21"/>
        </w:numPr>
        <w:tabs>
          <w:tab w:val="left" w:pos="720"/>
        </w:tabs>
        <w:spacing w:before="158" w:line="240" w:lineRule="auto"/>
        <w:ind w:hanging="566"/>
        <w:rPr>
          <w:rFonts w:ascii="Arial" w:eastAsia="Arial" w:hAnsi="Arial" w:cstheme="minorBidi"/>
          <w:b/>
          <w:bCs/>
          <w:color w:val="auto"/>
          <w:sz w:val="20"/>
          <w:szCs w:val="20"/>
          <w:lang w:val="en-US"/>
        </w:rPr>
      </w:pPr>
      <w:r w:rsidRPr="006E7886">
        <w:rPr>
          <w:rFonts w:ascii="Arial" w:eastAsia="Arial" w:hAnsi="Arial" w:cstheme="minorBidi"/>
          <w:b/>
          <w:bCs/>
          <w:color w:val="auto"/>
          <w:sz w:val="20"/>
          <w:szCs w:val="20"/>
          <w:lang w:val="en-US"/>
        </w:rPr>
        <w:t>HYGIENE</w:t>
      </w:r>
    </w:p>
    <w:p w14:paraId="51F9C5D2" w14:textId="77777777" w:rsidR="00AA0B4F" w:rsidRPr="006E7886" w:rsidRDefault="00AA0B4F" w:rsidP="006E7886">
      <w:pPr>
        <w:pStyle w:val="PargrafodaLista"/>
        <w:widowControl w:val="0"/>
        <w:numPr>
          <w:ilvl w:val="1"/>
          <w:numId w:val="33"/>
        </w:numPr>
        <w:tabs>
          <w:tab w:val="clear" w:pos="284"/>
          <w:tab w:val="left" w:pos="720"/>
        </w:tabs>
        <w:spacing w:before="120" w:after="0" w:line="242" w:lineRule="auto"/>
        <w:ind w:right="150" w:hanging="566"/>
        <w:contextualSpacing w:val="0"/>
        <w:jc w:val="both"/>
        <w:rPr>
          <w:rFonts w:ascii="Arial" w:eastAsiaTheme="minorHAnsi" w:hAnsiTheme="minorHAnsi" w:cstheme="minorBidi"/>
          <w:sz w:val="20"/>
          <w:lang w:val="en-US"/>
        </w:rPr>
      </w:pPr>
      <w:r w:rsidRPr="006E7886">
        <w:rPr>
          <w:rFonts w:ascii="Arial" w:eastAsiaTheme="minorHAnsi" w:hAnsiTheme="minorHAnsi" w:cstheme="minorBidi"/>
          <w:sz w:val="20"/>
          <w:lang w:val="en-US"/>
        </w:rPr>
        <w:t xml:space="preserve">It is recommended that the produce covered by the provisions of this Standard be prepared and handled in accordance with the appropriate sections of the </w:t>
      </w:r>
      <w:r w:rsidRPr="0064657B">
        <w:rPr>
          <w:rFonts w:ascii="Arial" w:eastAsiaTheme="minorHAnsi" w:hAnsiTheme="minorHAnsi" w:cstheme="minorBidi"/>
          <w:i/>
          <w:sz w:val="20"/>
          <w:lang w:val="en-US"/>
        </w:rPr>
        <w:t>General Principles of Food Hygiene</w:t>
      </w:r>
      <w:r w:rsidRPr="006E7886">
        <w:rPr>
          <w:rFonts w:ascii="Arial" w:eastAsiaTheme="minorHAnsi" w:hAnsiTheme="minorHAnsi" w:cstheme="minorBidi"/>
          <w:sz w:val="20"/>
          <w:lang w:val="en-US"/>
        </w:rPr>
        <w:t xml:space="preserve"> (CAC/RCP 1-1969), </w:t>
      </w:r>
      <w:r w:rsidRPr="0064657B">
        <w:rPr>
          <w:rFonts w:ascii="Arial" w:eastAsiaTheme="minorHAnsi" w:hAnsiTheme="minorHAnsi" w:cstheme="minorBidi"/>
          <w:i/>
          <w:sz w:val="20"/>
          <w:lang w:val="en-US"/>
        </w:rPr>
        <w:t>Code of Hygienic Practice for Fresh Fruits and Vegetables</w:t>
      </w:r>
      <w:r w:rsidRPr="006E7886">
        <w:rPr>
          <w:rFonts w:ascii="Arial" w:eastAsiaTheme="minorHAnsi" w:hAnsiTheme="minorHAnsi" w:cstheme="minorBidi"/>
          <w:sz w:val="20"/>
          <w:lang w:val="en-US"/>
        </w:rPr>
        <w:t xml:space="preserve"> (CAC/RCP 53- 2003), and other relevant Codex texts such as codes of hygienic practice and codes of practice.</w:t>
      </w:r>
    </w:p>
    <w:p w14:paraId="7626E021" w14:textId="77777777" w:rsidR="00AA0B4F" w:rsidRPr="006E7886" w:rsidRDefault="00AA0B4F" w:rsidP="006E7886">
      <w:pPr>
        <w:pStyle w:val="PargrafodaLista"/>
        <w:widowControl w:val="0"/>
        <w:numPr>
          <w:ilvl w:val="1"/>
          <w:numId w:val="33"/>
        </w:numPr>
        <w:tabs>
          <w:tab w:val="clear" w:pos="284"/>
          <w:tab w:val="left" w:pos="720"/>
        </w:tabs>
        <w:spacing w:before="120" w:after="0" w:line="242" w:lineRule="auto"/>
        <w:ind w:right="150" w:hanging="566"/>
        <w:contextualSpacing w:val="0"/>
        <w:jc w:val="both"/>
        <w:rPr>
          <w:rFonts w:ascii="Arial" w:eastAsiaTheme="minorHAnsi" w:hAnsiTheme="minorHAnsi" w:cstheme="minorBidi"/>
          <w:sz w:val="20"/>
          <w:lang w:val="en-US"/>
        </w:rPr>
      </w:pPr>
      <w:r w:rsidRPr="006E7886">
        <w:rPr>
          <w:rFonts w:ascii="Arial" w:eastAsiaTheme="minorHAnsi" w:hAnsiTheme="minorHAnsi" w:cstheme="minorBidi"/>
          <w:sz w:val="20"/>
          <w:lang w:val="en-US"/>
        </w:rPr>
        <w:t xml:space="preserve">The produce should comply with any microbiological criteria established in accordance with the </w:t>
      </w:r>
      <w:r w:rsidRPr="0064657B">
        <w:rPr>
          <w:rFonts w:ascii="Arial" w:eastAsiaTheme="minorHAnsi" w:hAnsiTheme="minorHAnsi" w:cstheme="minorBidi"/>
          <w:i/>
          <w:sz w:val="20"/>
          <w:lang w:val="en-US"/>
        </w:rPr>
        <w:t>Principles and Guidelines for the Establishment and Application of Microbiological Criteria related to Foods</w:t>
      </w:r>
      <w:r w:rsidRPr="006E7886">
        <w:rPr>
          <w:rFonts w:ascii="Arial" w:eastAsiaTheme="minorHAnsi" w:hAnsiTheme="minorHAnsi" w:cstheme="minorBidi"/>
          <w:sz w:val="20"/>
          <w:lang w:val="en-US"/>
        </w:rPr>
        <w:t xml:space="preserve"> (CAC/GL 21-1997).</w:t>
      </w:r>
    </w:p>
    <w:p w14:paraId="4C713FD5" w14:textId="77777777" w:rsidR="00AA0B4F" w:rsidRPr="006E7886" w:rsidRDefault="00AA0B4F" w:rsidP="006E7886">
      <w:pPr>
        <w:pStyle w:val="Ttulo1"/>
        <w:keepNext w:val="0"/>
        <w:keepLines w:val="0"/>
        <w:widowControl w:val="0"/>
        <w:numPr>
          <w:ilvl w:val="0"/>
          <w:numId w:val="21"/>
        </w:numPr>
        <w:tabs>
          <w:tab w:val="left" w:pos="720"/>
        </w:tabs>
        <w:spacing w:before="120" w:line="240" w:lineRule="auto"/>
        <w:ind w:hanging="566"/>
        <w:rPr>
          <w:rFonts w:ascii="Arial" w:eastAsia="Arial" w:hAnsi="Arial" w:cstheme="minorBidi"/>
          <w:b/>
          <w:bCs/>
          <w:color w:val="auto"/>
          <w:sz w:val="20"/>
          <w:szCs w:val="20"/>
          <w:lang w:val="en-US"/>
        </w:rPr>
      </w:pPr>
      <w:r w:rsidRPr="006E7886">
        <w:rPr>
          <w:rFonts w:ascii="Arial" w:eastAsia="Arial" w:hAnsi="Arial" w:cstheme="minorBidi"/>
          <w:b/>
          <w:bCs/>
          <w:color w:val="auto"/>
          <w:sz w:val="20"/>
          <w:szCs w:val="20"/>
          <w:lang w:val="en-US"/>
        </w:rPr>
        <w:t>METHODS OF ANALYSIS AND SAMPLING</w:t>
      </w:r>
    </w:p>
    <w:p w14:paraId="2FAAB34F" w14:textId="77777777" w:rsidR="00AA0B4F" w:rsidRPr="006E7886" w:rsidRDefault="00AA0B4F" w:rsidP="006E7886">
      <w:pPr>
        <w:pStyle w:val="Corpodetexto"/>
        <w:spacing w:before="123"/>
        <w:ind w:right="255"/>
      </w:pPr>
      <w:r w:rsidRPr="006E7886">
        <w:t>{Methods of analysis to be included as appropriate / necessary}.</w:t>
      </w:r>
    </w:p>
    <w:p w14:paraId="12155943" w14:textId="2F7BC785" w:rsidR="006E7886" w:rsidRDefault="006E7886" w:rsidP="006E7886">
      <w:pPr>
        <w:widowControl w:val="0"/>
        <w:tabs>
          <w:tab w:val="left" w:pos="3975"/>
          <w:tab w:val="center" w:pos="4975"/>
        </w:tabs>
        <w:spacing w:before="118" w:after="0" w:line="240" w:lineRule="auto"/>
        <w:ind w:left="779" w:right="779"/>
        <w:jc w:val="center"/>
        <w:rPr>
          <w:rFonts w:ascii="Arial"/>
          <w:b/>
          <w:sz w:val="20"/>
          <w:lang w:val="en-US"/>
        </w:rPr>
      </w:pPr>
      <w:r>
        <w:rPr>
          <w:rFonts w:ascii="Arial"/>
          <w:b/>
          <w:sz w:val="20"/>
          <w:lang w:val="en-US"/>
        </w:rPr>
        <w:t>Annex Glossary</w:t>
      </w:r>
    </w:p>
    <w:p w14:paraId="241C3E98" w14:textId="2E13FBBA" w:rsidR="0062197B" w:rsidRPr="00584AD4" w:rsidRDefault="00AA0B4F" w:rsidP="005A07D6">
      <w:pPr>
        <w:widowControl w:val="0"/>
        <w:tabs>
          <w:tab w:val="left" w:pos="3975"/>
          <w:tab w:val="center" w:pos="4975"/>
        </w:tabs>
        <w:spacing w:before="118" w:after="0" w:line="240" w:lineRule="auto"/>
        <w:ind w:left="779" w:right="779"/>
        <w:jc w:val="center"/>
        <w:rPr>
          <w:rFonts w:ascii="Arial" w:hAnsi="Arial" w:cs="Arial"/>
          <w:sz w:val="20"/>
          <w:szCs w:val="20"/>
          <w:lang w:val="en-US"/>
        </w:rPr>
      </w:pPr>
      <w:r w:rsidRPr="006E7886">
        <w:rPr>
          <w:rFonts w:ascii="Arial"/>
          <w:b/>
          <w:sz w:val="20"/>
          <w:lang w:val="en-US"/>
        </w:rPr>
        <w:t>[To be Developed]</w:t>
      </w:r>
    </w:p>
    <w:sectPr w:rsidR="0062197B" w:rsidRPr="00584AD4" w:rsidSect="0062197B">
      <w:footnotePr>
        <w:numRestart w:val="eachSect"/>
      </w:footnotePr>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6538D" w14:textId="77777777" w:rsidR="005318E7" w:rsidRDefault="005318E7" w:rsidP="0000021D">
      <w:pPr>
        <w:spacing w:after="0" w:line="240" w:lineRule="auto"/>
      </w:pPr>
      <w:r>
        <w:separator/>
      </w:r>
    </w:p>
  </w:endnote>
  <w:endnote w:type="continuationSeparator" w:id="0">
    <w:p w14:paraId="459F84F5" w14:textId="77777777" w:rsidR="005318E7" w:rsidRDefault="005318E7" w:rsidP="0000021D">
      <w:pPr>
        <w:spacing w:after="0" w:line="240" w:lineRule="auto"/>
      </w:pPr>
      <w:r>
        <w:continuationSeparator/>
      </w:r>
    </w:p>
  </w:endnote>
  <w:endnote w:type="continuationNotice" w:id="1">
    <w:p w14:paraId="40C5B536" w14:textId="77777777" w:rsidR="005318E7" w:rsidRDefault="005318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old">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E642F" w14:textId="77777777" w:rsidR="005318E7" w:rsidRDefault="005318E7" w:rsidP="0000021D">
      <w:pPr>
        <w:spacing w:after="0" w:line="240" w:lineRule="auto"/>
      </w:pPr>
      <w:r>
        <w:separator/>
      </w:r>
    </w:p>
  </w:footnote>
  <w:footnote w:type="continuationSeparator" w:id="0">
    <w:p w14:paraId="2295C6C5" w14:textId="77777777" w:rsidR="005318E7" w:rsidRDefault="005318E7" w:rsidP="0000021D">
      <w:pPr>
        <w:spacing w:after="0" w:line="240" w:lineRule="auto"/>
      </w:pPr>
      <w:r>
        <w:continuationSeparator/>
      </w:r>
    </w:p>
  </w:footnote>
  <w:footnote w:type="continuationNotice" w:id="1">
    <w:p w14:paraId="328D8F13" w14:textId="77777777" w:rsidR="005318E7" w:rsidRDefault="005318E7">
      <w:pPr>
        <w:spacing w:after="0" w:line="240" w:lineRule="auto"/>
      </w:pPr>
    </w:p>
  </w:footnote>
  <w:footnote w:id="2">
    <w:p w14:paraId="7A16A32F" w14:textId="652A0B77" w:rsidR="00FC1355" w:rsidRPr="00994BA9" w:rsidRDefault="00FC1355" w:rsidP="00994BA9">
      <w:pPr>
        <w:pStyle w:val="Textodenotaderodap"/>
        <w:jc w:val="both"/>
        <w:rPr>
          <w:rFonts w:ascii="Arial" w:hAnsi="Arial" w:cs="Arial"/>
          <w:sz w:val="18"/>
          <w:szCs w:val="18"/>
        </w:rPr>
      </w:pPr>
      <w:r>
        <w:rPr>
          <w:rStyle w:val="Refdenotaderodap"/>
        </w:rPr>
        <w:footnoteRef/>
      </w:r>
      <w:r>
        <w:t xml:space="preserve"> </w:t>
      </w:r>
      <w:r w:rsidRPr="00994BA9">
        <w:rPr>
          <w:rFonts w:ascii="Arial" w:eastAsia="Arial" w:hAnsi="Arial" w:cs="Arial"/>
          <w:sz w:val="18"/>
          <w:szCs w:val="18"/>
        </w:rPr>
        <w:t xml:space="preserve">All information on botanical names is taken from the GRIN database </w:t>
      </w:r>
      <w:hyperlink r:id="rId1">
        <w:r w:rsidRPr="00994BA9">
          <w:rPr>
            <w:rFonts w:ascii="Arial" w:eastAsia="Arial" w:hAnsi="Arial" w:cs="Arial"/>
            <w:sz w:val="18"/>
            <w:szCs w:val="18"/>
          </w:rPr>
          <w:t>(</w:t>
        </w:r>
        <w:r w:rsidRPr="00994BA9">
          <w:rPr>
            <w:rFonts w:ascii="Arial" w:eastAsia="Arial" w:hAnsi="Arial" w:cs="Arial"/>
            <w:color w:val="0000FF"/>
            <w:sz w:val="18"/>
            <w:szCs w:val="18"/>
            <w:u w:val="single" w:color="0000FF"/>
          </w:rPr>
          <w:t>www.ars-grin.gov</w:t>
        </w:r>
      </w:hyperlink>
      <w:r w:rsidRPr="00994BA9">
        <w:rPr>
          <w:rFonts w:ascii="Arial" w:eastAsia="Arial" w:hAnsi="Arial" w:cs="Arial"/>
          <w:sz w:val="18"/>
          <w:szCs w:val="18"/>
        </w:rPr>
        <w:t>) or</w:t>
      </w:r>
      <w:r w:rsidRPr="00994BA9">
        <w:rPr>
          <w:rFonts w:ascii="Arial" w:eastAsia="Arial" w:hAnsi="Arial" w:cs="Arial"/>
          <w:spacing w:val="19"/>
          <w:sz w:val="18"/>
          <w:szCs w:val="18"/>
        </w:rPr>
        <w:t xml:space="preserve"> </w:t>
      </w:r>
      <w:r w:rsidRPr="00994BA9">
        <w:rPr>
          <w:rFonts w:ascii="Arial" w:eastAsia="Arial" w:hAnsi="Arial" w:cs="Arial"/>
          <w:sz w:val="18"/>
          <w:szCs w:val="18"/>
        </w:rPr>
        <w:t>Mansfeld’s World</w:t>
      </w:r>
      <w:r w:rsidRPr="00994BA9">
        <w:rPr>
          <w:rFonts w:ascii="Arial" w:eastAsia="Arial" w:hAnsi="Arial" w:cs="Arial"/>
          <w:w w:val="99"/>
          <w:sz w:val="18"/>
          <w:szCs w:val="18"/>
        </w:rPr>
        <w:t xml:space="preserve"> </w:t>
      </w:r>
      <w:r w:rsidRPr="00994BA9">
        <w:rPr>
          <w:rFonts w:ascii="Arial" w:eastAsia="Arial" w:hAnsi="Arial" w:cs="Arial"/>
          <w:sz w:val="18"/>
          <w:szCs w:val="18"/>
        </w:rPr>
        <w:t xml:space="preserve">Database of Agricultural and Horticultural Crops </w:t>
      </w:r>
      <w:r w:rsidRPr="00994BA9">
        <w:rPr>
          <w:rFonts w:ascii="Arial" w:eastAsia="Arial" w:hAnsi="Arial" w:cs="Arial"/>
          <w:color w:val="0000FF"/>
          <w:sz w:val="18"/>
          <w:szCs w:val="18"/>
          <w:u w:val="single" w:color="0000FF"/>
        </w:rPr>
        <w:t>(</w:t>
      </w:r>
      <w:hyperlink r:id="rId2">
        <w:r w:rsidRPr="00994BA9">
          <w:rPr>
            <w:rFonts w:ascii="Arial" w:eastAsia="Arial" w:hAnsi="Arial" w:cs="Arial"/>
            <w:color w:val="0000FF"/>
            <w:sz w:val="18"/>
            <w:szCs w:val="18"/>
            <w:u w:val="single" w:color="0000FF"/>
          </w:rPr>
          <w:t xml:space="preserve">http://mansfeld.ipk-gatersleben.de/apex/f?p=185:3:0) </w:t>
        </w:r>
      </w:hyperlink>
      <w:r w:rsidRPr="00994BA9">
        <w:rPr>
          <w:rFonts w:ascii="Arial" w:eastAsia="Arial" w:hAnsi="Arial" w:cs="Arial"/>
          <w:sz w:val="18"/>
          <w:szCs w:val="18"/>
        </w:rPr>
        <w:t>or any other suitable</w:t>
      </w:r>
      <w:r w:rsidRPr="00994BA9">
        <w:rPr>
          <w:rFonts w:ascii="Arial" w:eastAsia="Arial" w:hAnsi="Arial" w:cs="Arial"/>
          <w:spacing w:val="-7"/>
          <w:sz w:val="18"/>
          <w:szCs w:val="18"/>
        </w:rPr>
        <w:t xml:space="preserve"> </w:t>
      </w:r>
      <w:r w:rsidRPr="00994BA9">
        <w:rPr>
          <w:rFonts w:ascii="Arial" w:eastAsia="Arial" w:hAnsi="Arial" w:cs="Arial"/>
          <w:sz w:val="18"/>
          <w:szCs w:val="18"/>
        </w:rPr>
        <w:t>database.</w:t>
      </w:r>
    </w:p>
  </w:footnote>
  <w:footnote w:id="3">
    <w:p w14:paraId="2BA5D0BF" w14:textId="5DF6FF65" w:rsidR="00FC1355" w:rsidRPr="002057A3" w:rsidRDefault="00FC1355" w:rsidP="002057A3">
      <w:pPr>
        <w:pStyle w:val="Textodenotaderodap"/>
        <w:jc w:val="both"/>
        <w:rPr>
          <w:rFonts w:ascii="Arial" w:hAnsi="Arial" w:cs="Arial"/>
          <w:sz w:val="18"/>
          <w:szCs w:val="18"/>
        </w:rPr>
      </w:pPr>
      <w:r w:rsidRPr="002057A3">
        <w:rPr>
          <w:rStyle w:val="Refdenotaderodap"/>
          <w:highlight w:val="yellow"/>
        </w:rPr>
        <w:footnoteRef/>
      </w:r>
      <w:r w:rsidRPr="002057A3">
        <w:rPr>
          <w:highlight w:val="yellow"/>
        </w:rPr>
        <w:t xml:space="preserve"> </w:t>
      </w:r>
      <w:r w:rsidRPr="002057A3">
        <w:rPr>
          <w:rFonts w:ascii="Arial" w:hAnsi="Arial" w:cs="Arial"/>
          <w:bCs/>
          <w:sz w:val="18"/>
          <w:szCs w:val="18"/>
          <w:highlight w:val="yellow"/>
          <w:u w:val="single"/>
          <w:lang w:val="en-US"/>
        </w:rPr>
        <w:t>The provisions for pests applies without prejudice to the applicable plant protection rules applied by governments in line with the International Plant Protection Convention (IPPC).</w:t>
      </w:r>
    </w:p>
  </w:footnote>
  <w:footnote w:id="4">
    <w:p w14:paraId="605CEB93" w14:textId="3E2929AB" w:rsidR="00FC1355" w:rsidRPr="00C7263B" w:rsidRDefault="00FC1355" w:rsidP="00C7263B">
      <w:pPr>
        <w:pStyle w:val="Textodenotaderodap"/>
        <w:jc w:val="both"/>
        <w:rPr>
          <w:rFonts w:ascii="Arial" w:hAnsi="Arial" w:cs="Arial"/>
          <w:sz w:val="18"/>
          <w:szCs w:val="18"/>
        </w:rPr>
      </w:pPr>
      <w:r>
        <w:rPr>
          <w:rStyle w:val="Refdenotaderodap"/>
        </w:rPr>
        <w:footnoteRef/>
      </w:r>
      <w:r>
        <w:t xml:space="preserve"> </w:t>
      </w:r>
      <w:r w:rsidRPr="00C7263B">
        <w:rPr>
          <w:rFonts w:ascii="Arial" w:hAnsi="Arial" w:cs="Arial"/>
          <w:sz w:val="18"/>
          <w:szCs w:val="18"/>
          <w:lang w:val="en-US"/>
        </w:rPr>
        <w:t>The full or a commonly used name should be indicated.</w:t>
      </w:r>
    </w:p>
  </w:footnote>
  <w:footnote w:id="5">
    <w:p w14:paraId="5C409B4B" w14:textId="1E6B0E59" w:rsidR="00FC1355" w:rsidRPr="00C7263B" w:rsidRDefault="00FC1355" w:rsidP="00C7263B">
      <w:pPr>
        <w:pStyle w:val="Textodenotaderodap"/>
        <w:jc w:val="both"/>
        <w:rPr>
          <w:rFonts w:ascii="Arial" w:hAnsi="Arial" w:cs="Arial"/>
          <w:sz w:val="18"/>
          <w:szCs w:val="18"/>
        </w:rPr>
      </w:pPr>
      <w:r w:rsidRPr="00C7263B">
        <w:rPr>
          <w:rStyle w:val="Refdenotaderodap"/>
          <w:rFonts w:ascii="Arial" w:hAnsi="Arial" w:cs="Arial"/>
          <w:sz w:val="18"/>
          <w:szCs w:val="18"/>
        </w:rPr>
        <w:footnoteRef/>
      </w:r>
      <w:r w:rsidRPr="00C7263B">
        <w:rPr>
          <w:rFonts w:ascii="Arial" w:hAnsi="Arial" w:cs="Arial"/>
          <w:sz w:val="18"/>
          <w:szCs w:val="18"/>
        </w:rPr>
        <w:t xml:space="preserve"> </w:t>
      </w:r>
      <w:r w:rsidRPr="00C7263B">
        <w:rPr>
          <w:rFonts w:ascii="Arial" w:hAnsi="Arial" w:cs="Arial"/>
          <w:sz w:val="18"/>
          <w:szCs w:val="18"/>
          <w:lang w:val="en-US"/>
        </w:rPr>
        <w:t>The national legislation of a number of countries requires the explicit declaration of the name and address.</w:t>
      </w:r>
      <w:r>
        <w:rPr>
          <w:rFonts w:ascii="Arial" w:hAnsi="Arial" w:cs="Arial"/>
          <w:sz w:val="18"/>
          <w:szCs w:val="18"/>
          <w:lang w:val="en-US"/>
        </w:rPr>
        <w:t xml:space="preserve"> </w:t>
      </w:r>
      <w:r w:rsidRPr="00C7263B">
        <w:rPr>
          <w:rFonts w:ascii="Arial" w:hAnsi="Arial" w:cs="Arial"/>
          <w:sz w:val="18"/>
          <w:szCs w:val="18"/>
          <w:lang w:val="en-US"/>
        </w:rPr>
        <w:t>However, in the case where a code mark is used, the reference “packer and/or dispatcher (or equivalent abbreviations)” has to be indicated in close connection with the code mark.</w:t>
      </w:r>
    </w:p>
  </w:footnote>
  <w:footnote w:id="6">
    <w:p w14:paraId="103BF869" w14:textId="5A2301BE" w:rsidR="00FC1355" w:rsidRPr="006E7886" w:rsidRDefault="00FC1355" w:rsidP="006E7886">
      <w:pPr>
        <w:pStyle w:val="Textodenotaderodap"/>
        <w:jc w:val="both"/>
        <w:rPr>
          <w:rFonts w:ascii="Arial" w:hAnsi="Arial" w:cs="Arial"/>
          <w:sz w:val="18"/>
          <w:szCs w:val="18"/>
          <w:lang w:val="en-US"/>
        </w:rPr>
      </w:pPr>
      <w:r>
        <w:rPr>
          <w:rStyle w:val="Refdenotaderodap"/>
        </w:rPr>
        <w:footnoteRef/>
      </w:r>
      <w:r>
        <w:t xml:space="preserve"> </w:t>
      </w:r>
      <w:r w:rsidRPr="006E7886">
        <w:rPr>
          <w:rFonts w:ascii="Arial" w:hAnsi="Arial" w:cs="Arial"/>
          <w:sz w:val="18"/>
          <w:szCs w:val="18"/>
          <w:lang w:val="en-US"/>
        </w:rPr>
        <w:t>The national legislation of a number of countries requires the explicit declaration of the name and address. However, in the case where a code mark is used, the reference “packer and/or dispatcher (or equivalent abbreviations)” has to be indicated in close connection with the code mark, and the code mark should be preceded by the ISO 3166 (alpha) country/area code of the recognizing country, if not the country of origin.</w:t>
      </w:r>
    </w:p>
  </w:footnote>
  <w:footnote w:id="7">
    <w:p w14:paraId="0EE6DC9B" w14:textId="2D98C24A" w:rsidR="00FC1355" w:rsidRPr="006E7886" w:rsidRDefault="00FC1355" w:rsidP="006E7886">
      <w:pPr>
        <w:pStyle w:val="Textodenotaderodap"/>
        <w:jc w:val="both"/>
        <w:rPr>
          <w:rFonts w:ascii="Arial" w:hAnsi="Arial" w:cs="Arial"/>
          <w:sz w:val="18"/>
          <w:szCs w:val="18"/>
          <w:lang w:val="en-US"/>
        </w:rPr>
      </w:pPr>
      <w:r w:rsidRPr="006E7886">
        <w:rPr>
          <w:rStyle w:val="Refdenotaderodap"/>
          <w:rFonts w:ascii="Arial" w:hAnsi="Arial" w:cs="Arial"/>
          <w:sz w:val="18"/>
          <w:szCs w:val="18"/>
        </w:rPr>
        <w:footnoteRef/>
      </w:r>
      <w:r w:rsidRPr="006E7886">
        <w:rPr>
          <w:rFonts w:ascii="Arial" w:hAnsi="Arial" w:cs="Arial"/>
          <w:sz w:val="18"/>
          <w:szCs w:val="18"/>
        </w:rPr>
        <w:t xml:space="preserve"> </w:t>
      </w:r>
      <w:r w:rsidRPr="006E7886">
        <w:rPr>
          <w:rFonts w:ascii="Arial" w:hAnsi="Arial" w:cs="Arial"/>
          <w:sz w:val="18"/>
          <w:szCs w:val="18"/>
          <w:lang w:val="en-US"/>
        </w:rPr>
        <w:t>A trade name can be a trade mark for which protection has been sought or obtained or any other commercial</w:t>
      </w:r>
      <w:r>
        <w:rPr>
          <w:rFonts w:ascii="Arial" w:hAnsi="Arial" w:cs="Arial"/>
          <w:sz w:val="18"/>
          <w:szCs w:val="18"/>
          <w:lang w:val="en-US"/>
        </w:rPr>
        <w:t xml:space="preserve"> </w:t>
      </w:r>
      <w:r w:rsidRPr="006E7886">
        <w:rPr>
          <w:rFonts w:ascii="Arial" w:hAnsi="Arial" w:cs="Arial"/>
          <w:sz w:val="18"/>
          <w:szCs w:val="18"/>
          <w:lang w:val="en-US"/>
        </w:rPr>
        <w:t>denomination.</w:t>
      </w:r>
    </w:p>
  </w:footnote>
  <w:footnote w:id="8">
    <w:p w14:paraId="39A2AAF2" w14:textId="2C5FA970" w:rsidR="00FC1355" w:rsidRPr="006E7886" w:rsidRDefault="00FC1355" w:rsidP="006E7886">
      <w:pPr>
        <w:pStyle w:val="Textodenotaderodap"/>
        <w:jc w:val="both"/>
        <w:rPr>
          <w:rFonts w:ascii="Arial" w:hAnsi="Arial" w:cs="Arial"/>
          <w:sz w:val="18"/>
          <w:szCs w:val="18"/>
        </w:rPr>
      </w:pPr>
      <w:r w:rsidRPr="006E7886">
        <w:rPr>
          <w:rStyle w:val="Refdenotaderodap"/>
          <w:rFonts w:ascii="Arial" w:hAnsi="Arial" w:cs="Arial"/>
          <w:sz w:val="18"/>
          <w:szCs w:val="18"/>
        </w:rPr>
        <w:footnoteRef/>
      </w:r>
      <w:r w:rsidRPr="006E7886">
        <w:rPr>
          <w:rFonts w:ascii="Arial" w:hAnsi="Arial" w:cs="Arial"/>
          <w:sz w:val="18"/>
          <w:szCs w:val="18"/>
        </w:rPr>
        <w:t xml:space="preserve"> </w:t>
      </w:r>
      <w:r w:rsidRPr="006E7886">
        <w:rPr>
          <w:rFonts w:ascii="Arial" w:hAnsi="Arial" w:cs="Arial"/>
          <w:sz w:val="18"/>
          <w:szCs w:val="18"/>
          <w:lang w:val="en-US"/>
        </w:rPr>
        <w:t>The full or a commonly used name should be indicated.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34097AA"/>
    <w:lvl w:ilvl="0">
      <w:start w:val="1"/>
      <w:numFmt w:val="decimal"/>
      <w:pStyle w:val="Numerada"/>
      <w:lvlText w:val="%1."/>
      <w:lvlJc w:val="left"/>
      <w:pPr>
        <w:tabs>
          <w:tab w:val="num" w:pos="360"/>
        </w:tabs>
        <w:ind w:left="360" w:hanging="360"/>
      </w:pPr>
    </w:lvl>
  </w:abstractNum>
  <w:abstractNum w:abstractNumId="1" w15:restartNumberingAfterBreak="0">
    <w:nsid w:val="038C53D0"/>
    <w:multiLevelType w:val="hybridMultilevel"/>
    <w:tmpl w:val="2CF63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BC6488"/>
    <w:multiLevelType w:val="hybridMultilevel"/>
    <w:tmpl w:val="01487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EA48F4"/>
    <w:multiLevelType w:val="hybridMultilevel"/>
    <w:tmpl w:val="1CBCA706"/>
    <w:lvl w:ilvl="0" w:tplc="0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7630785"/>
    <w:multiLevelType w:val="hybridMultilevel"/>
    <w:tmpl w:val="F63E66D0"/>
    <w:lvl w:ilvl="0" w:tplc="45F4368C">
      <w:start w:val="1"/>
      <w:numFmt w:val="bullet"/>
      <w:lvlText w:val=""/>
      <w:lvlJc w:val="left"/>
      <w:pPr>
        <w:ind w:left="873" w:hanging="360"/>
      </w:pPr>
      <w:rPr>
        <w:rFonts w:ascii="Symbol" w:eastAsia="Symbol" w:hAnsi="Symbol" w:hint="default"/>
        <w:w w:val="99"/>
        <w:sz w:val="20"/>
        <w:szCs w:val="20"/>
      </w:rPr>
    </w:lvl>
    <w:lvl w:ilvl="1" w:tplc="FD601118">
      <w:start w:val="1"/>
      <w:numFmt w:val="bullet"/>
      <w:lvlText w:val=""/>
      <w:lvlJc w:val="left"/>
      <w:pPr>
        <w:ind w:left="1593" w:hanging="360"/>
      </w:pPr>
      <w:rPr>
        <w:rFonts w:ascii="Symbol" w:eastAsia="Symbol" w:hAnsi="Symbol" w:hint="default"/>
        <w:w w:val="99"/>
        <w:sz w:val="20"/>
        <w:szCs w:val="20"/>
      </w:rPr>
    </w:lvl>
    <w:lvl w:ilvl="2" w:tplc="05CE2978">
      <w:start w:val="1"/>
      <w:numFmt w:val="bullet"/>
      <w:lvlText w:val="•"/>
      <w:lvlJc w:val="left"/>
      <w:pPr>
        <w:ind w:left="2527" w:hanging="360"/>
      </w:pPr>
      <w:rPr>
        <w:rFonts w:hint="default"/>
      </w:rPr>
    </w:lvl>
    <w:lvl w:ilvl="3" w:tplc="51E4132E">
      <w:start w:val="1"/>
      <w:numFmt w:val="bullet"/>
      <w:lvlText w:val="•"/>
      <w:lvlJc w:val="left"/>
      <w:pPr>
        <w:ind w:left="3454" w:hanging="360"/>
      </w:pPr>
      <w:rPr>
        <w:rFonts w:hint="default"/>
      </w:rPr>
    </w:lvl>
    <w:lvl w:ilvl="4" w:tplc="2A58F322">
      <w:start w:val="1"/>
      <w:numFmt w:val="bullet"/>
      <w:lvlText w:val="•"/>
      <w:lvlJc w:val="left"/>
      <w:pPr>
        <w:ind w:left="4382" w:hanging="360"/>
      </w:pPr>
      <w:rPr>
        <w:rFonts w:hint="default"/>
      </w:rPr>
    </w:lvl>
    <w:lvl w:ilvl="5" w:tplc="0F162FAC">
      <w:start w:val="1"/>
      <w:numFmt w:val="bullet"/>
      <w:lvlText w:val="•"/>
      <w:lvlJc w:val="left"/>
      <w:pPr>
        <w:ind w:left="5309" w:hanging="360"/>
      </w:pPr>
      <w:rPr>
        <w:rFonts w:hint="default"/>
      </w:rPr>
    </w:lvl>
    <w:lvl w:ilvl="6" w:tplc="67BAD65E">
      <w:start w:val="1"/>
      <w:numFmt w:val="bullet"/>
      <w:lvlText w:val="•"/>
      <w:lvlJc w:val="left"/>
      <w:pPr>
        <w:ind w:left="6236" w:hanging="360"/>
      </w:pPr>
      <w:rPr>
        <w:rFonts w:hint="default"/>
      </w:rPr>
    </w:lvl>
    <w:lvl w:ilvl="7" w:tplc="875C5F5A">
      <w:start w:val="1"/>
      <w:numFmt w:val="bullet"/>
      <w:lvlText w:val="•"/>
      <w:lvlJc w:val="left"/>
      <w:pPr>
        <w:ind w:left="7164" w:hanging="360"/>
      </w:pPr>
      <w:rPr>
        <w:rFonts w:hint="default"/>
      </w:rPr>
    </w:lvl>
    <w:lvl w:ilvl="8" w:tplc="81CA8262">
      <w:start w:val="1"/>
      <w:numFmt w:val="bullet"/>
      <w:lvlText w:val="•"/>
      <w:lvlJc w:val="left"/>
      <w:pPr>
        <w:ind w:left="8091" w:hanging="360"/>
      </w:pPr>
      <w:rPr>
        <w:rFonts w:hint="default"/>
      </w:rPr>
    </w:lvl>
  </w:abstractNum>
  <w:abstractNum w:abstractNumId="5" w15:restartNumberingAfterBreak="0">
    <w:nsid w:val="0C1D706D"/>
    <w:multiLevelType w:val="hybridMultilevel"/>
    <w:tmpl w:val="AC441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1815C8"/>
    <w:multiLevelType w:val="hybridMultilevel"/>
    <w:tmpl w:val="A55073FC"/>
    <w:lvl w:ilvl="0" w:tplc="1F7AF9D6">
      <w:start w:val="1"/>
      <w:numFmt w:val="decimal"/>
      <w:lvlText w:val="%1."/>
      <w:lvlJc w:val="left"/>
      <w:pPr>
        <w:ind w:left="719" w:hanging="567"/>
      </w:pPr>
      <w:rPr>
        <w:rFonts w:ascii="Arial" w:eastAsia="Arial" w:hAnsi="Arial" w:hint="default"/>
        <w:b/>
        <w:bCs/>
        <w:spacing w:val="-1"/>
        <w:w w:val="99"/>
        <w:sz w:val="20"/>
        <w:szCs w:val="20"/>
      </w:rPr>
    </w:lvl>
    <w:lvl w:ilvl="1" w:tplc="36A264AC">
      <w:start w:val="1"/>
      <w:numFmt w:val="bullet"/>
      <w:lvlText w:val=""/>
      <w:lvlJc w:val="left"/>
      <w:pPr>
        <w:ind w:left="1593" w:hanging="360"/>
      </w:pPr>
      <w:rPr>
        <w:rFonts w:ascii="Symbol" w:eastAsia="Symbol" w:hAnsi="Symbol" w:hint="default"/>
        <w:w w:val="99"/>
        <w:sz w:val="20"/>
        <w:szCs w:val="20"/>
      </w:rPr>
    </w:lvl>
    <w:lvl w:ilvl="2" w:tplc="79F07DA2">
      <w:start w:val="1"/>
      <w:numFmt w:val="bullet"/>
      <w:lvlText w:val="•"/>
      <w:lvlJc w:val="left"/>
      <w:pPr>
        <w:ind w:left="2527" w:hanging="360"/>
      </w:pPr>
      <w:rPr>
        <w:rFonts w:hint="default"/>
      </w:rPr>
    </w:lvl>
    <w:lvl w:ilvl="3" w:tplc="583E9B80">
      <w:start w:val="1"/>
      <w:numFmt w:val="bullet"/>
      <w:lvlText w:val="•"/>
      <w:lvlJc w:val="left"/>
      <w:pPr>
        <w:ind w:left="3454" w:hanging="360"/>
      </w:pPr>
      <w:rPr>
        <w:rFonts w:hint="default"/>
      </w:rPr>
    </w:lvl>
    <w:lvl w:ilvl="4" w:tplc="E2FEBCB6">
      <w:start w:val="1"/>
      <w:numFmt w:val="bullet"/>
      <w:lvlText w:val="•"/>
      <w:lvlJc w:val="left"/>
      <w:pPr>
        <w:ind w:left="4382" w:hanging="360"/>
      </w:pPr>
      <w:rPr>
        <w:rFonts w:hint="default"/>
      </w:rPr>
    </w:lvl>
    <w:lvl w:ilvl="5" w:tplc="0386ADC0">
      <w:start w:val="1"/>
      <w:numFmt w:val="bullet"/>
      <w:lvlText w:val="•"/>
      <w:lvlJc w:val="left"/>
      <w:pPr>
        <w:ind w:left="5309" w:hanging="360"/>
      </w:pPr>
      <w:rPr>
        <w:rFonts w:hint="default"/>
      </w:rPr>
    </w:lvl>
    <w:lvl w:ilvl="6" w:tplc="5164CE0E">
      <w:start w:val="1"/>
      <w:numFmt w:val="bullet"/>
      <w:lvlText w:val="•"/>
      <w:lvlJc w:val="left"/>
      <w:pPr>
        <w:ind w:left="6236" w:hanging="360"/>
      </w:pPr>
      <w:rPr>
        <w:rFonts w:hint="default"/>
      </w:rPr>
    </w:lvl>
    <w:lvl w:ilvl="7" w:tplc="76B2FD4E">
      <w:start w:val="1"/>
      <w:numFmt w:val="bullet"/>
      <w:lvlText w:val="•"/>
      <w:lvlJc w:val="left"/>
      <w:pPr>
        <w:ind w:left="7164" w:hanging="360"/>
      </w:pPr>
      <w:rPr>
        <w:rFonts w:hint="default"/>
      </w:rPr>
    </w:lvl>
    <w:lvl w:ilvl="8" w:tplc="3474D0D4">
      <w:start w:val="1"/>
      <w:numFmt w:val="bullet"/>
      <w:lvlText w:val="•"/>
      <w:lvlJc w:val="left"/>
      <w:pPr>
        <w:ind w:left="8091" w:hanging="360"/>
      </w:pPr>
      <w:rPr>
        <w:rFonts w:hint="default"/>
      </w:rPr>
    </w:lvl>
  </w:abstractNum>
  <w:abstractNum w:abstractNumId="7" w15:restartNumberingAfterBreak="0">
    <w:nsid w:val="11B57A07"/>
    <w:multiLevelType w:val="multilevel"/>
    <w:tmpl w:val="C3F6275E"/>
    <w:lvl w:ilvl="0">
      <w:start w:val="9"/>
      <w:numFmt w:val="decimal"/>
      <w:lvlText w:val="%1"/>
      <w:lvlJc w:val="left"/>
      <w:pPr>
        <w:ind w:left="719" w:hanging="567"/>
      </w:pPr>
      <w:rPr>
        <w:rFonts w:hint="default"/>
      </w:rPr>
    </w:lvl>
    <w:lvl w:ilvl="1">
      <w:start w:val="1"/>
      <w:numFmt w:val="decimal"/>
      <w:lvlText w:val="%1.%2"/>
      <w:lvlJc w:val="left"/>
      <w:pPr>
        <w:ind w:left="719" w:hanging="567"/>
      </w:pPr>
      <w:rPr>
        <w:rFonts w:ascii="Arial" w:eastAsia="Arial" w:hAnsi="Arial" w:hint="default"/>
        <w:b/>
        <w:bCs/>
        <w:w w:val="99"/>
        <w:sz w:val="20"/>
        <w:szCs w:val="20"/>
      </w:rPr>
    </w:lvl>
    <w:lvl w:ilvl="2">
      <w:start w:val="1"/>
      <w:numFmt w:val="bullet"/>
      <w:lvlText w:val="•"/>
      <w:lvlJc w:val="left"/>
      <w:pPr>
        <w:ind w:left="2565" w:hanging="567"/>
      </w:pPr>
      <w:rPr>
        <w:rFonts w:hint="default"/>
      </w:rPr>
    </w:lvl>
    <w:lvl w:ilvl="3">
      <w:start w:val="1"/>
      <w:numFmt w:val="bullet"/>
      <w:lvlText w:val="•"/>
      <w:lvlJc w:val="left"/>
      <w:pPr>
        <w:ind w:left="3487" w:hanging="567"/>
      </w:pPr>
      <w:rPr>
        <w:rFonts w:hint="default"/>
      </w:rPr>
    </w:lvl>
    <w:lvl w:ilvl="4">
      <w:start w:val="1"/>
      <w:numFmt w:val="bullet"/>
      <w:lvlText w:val="•"/>
      <w:lvlJc w:val="left"/>
      <w:pPr>
        <w:ind w:left="4410" w:hanging="567"/>
      </w:pPr>
      <w:rPr>
        <w:rFonts w:hint="default"/>
      </w:rPr>
    </w:lvl>
    <w:lvl w:ilvl="5">
      <w:start w:val="1"/>
      <w:numFmt w:val="bullet"/>
      <w:lvlText w:val="•"/>
      <w:lvlJc w:val="left"/>
      <w:pPr>
        <w:ind w:left="5333" w:hanging="567"/>
      </w:pPr>
      <w:rPr>
        <w:rFonts w:hint="default"/>
      </w:rPr>
    </w:lvl>
    <w:lvl w:ilvl="6">
      <w:start w:val="1"/>
      <w:numFmt w:val="bullet"/>
      <w:lvlText w:val="•"/>
      <w:lvlJc w:val="left"/>
      <w:pPr>
        <w:ind w:left="6255" w:hanging="567"/>
      </w:pPr>
      <w:rPr>
        <w:rFonts w:hint="default"/>
      </w:rPr>
    </w:lvl>
    <w:lvl w:ilvl="7">
      <w:start w:val="1"/>
      <w:numFmt w:val="bullet"/>
      <w:lvlText w:val="•"/>
      <w:lvlJc w:val="left"/>
      <w:pPr>
        <w:ind w:left="7178" w:hanging="567"/>
      </w:pPr>
      <w:rPr>
        <w:rFonts w:hint="default"/>
      </w:rPr>
    </w:lvl>
    <w:lvl w:ilvl="8">
      <w:start w:val="1"/>
      <w:numFmt w:val="bullet"/>
      <w:lvlText w:val="•"/>
      <w:lvlJc w:val="left"/>
      <w:pPr>
        <w:ind w:left="8101" w:hanging="567"/>
      </w:pPr>
      <w:rPr>
        <w:rFonts w:hint="default"/>
      </w:rPr>
    </w:lvl>
  </w:abstractNum>
  <w:abstractNum w:abstractNumId="8" w15:restartNumberingAfterBreak="0">
    <w:nsid w:val="13A250F4"/>
    <w:multiLevelType w:val="hybridMultilevel"/>
    <w:tmpl w:val="F336E58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9" w15:restartNumberingAfterBreak="0">
    <w:nsid w:val="148C013D"/>
    <w:multiLevelType w:val="multilevel"/>
    <w:tmpl w:val="B98E11A4"/>
    <w:lvl w:ilvl="0">
      <w:start w:val="3"/>
      <w:numFmt w:val="decimal"/>
      <w:lvlText w:val="%1"/>
      <w:lvlJc w:val="left"/>
      <w:pPr>
        <w:ind w:left="719" w:hanging="567"/>
      </w:pPr>
      <w:rPr>
        <w:rFonts w:hint="default"/>
      </w:rPr>
    </w:lvl>
    <w:lvl w:ilvl="1">
      <w:start w:val="1"/>
      <w:numFmt w:val="decimal"/>
      <w:lvlText w:val="%1.%2"/>
      <w:lvlJc w:val="left"/>
      <w:pPr>
        <w:ind w:left="719" w:hanging="567"/>
      </w:pPr>
      <w:rPr>
        <w:rFonts w:ascii="Arial" w:eastAsia="Arial" w:hAnsi="Arial" w:hint="default"/>
        <w:b/>
        <w:bCs/>
        <w:spacing w:val="-1"/>
        <w:w w:val="99"/>
        <w:sz w:val="20"/>
        <w:szCs w:val="20"/>
      </w:rPr>
    </w:lvl>
    <w:lvl w:ilvl="2">
      <w:start w:val="1"/>
      <w:numFmt w:val="bullet"/>
      <w:lvlText w:val=""/>
      <w:lvlJc w:val="left"/>
      <w:pPr>
        <w:ind w:left="1593" w:hanging="360"/>
      </w:pPr>
      <w:rPr>
        <w:rFonts w:ascii="Symbol" w:eastAsia="Symbol" w:hAnsi="Symbol" w:hint="default"/>
        <w:w w:val="99"/>
        <w:sz w:val="20"/>
        <w:szCs w:val="20"/>
      </w:rPr>
    </w:lvl>
    <w:lvl w:ilvl="3">
      <w:start w:val="1"/>
      <w:numFmt w:val="bullet"/>
      <w:lvlText w:val="•"/>
      <w:lvlJc w:val="left"/>
      <w:pPr>
        <w:ind w:left="3454" w:hanging="360"/>
      </w:pPr>
      <w:rPr>
        <w:rFonts w:hint="default"/>
      </w:rPr>
    </w:lvl>
    <w:lvl w:ilvl="4">
      <w:start w:val="1"/>
      <w:numFmt w:val="bullet"/>
      <w:lvlText w:val="•"/>
      <w:lvlJc w:val="left"/>
      <w:pPr>
        <w:ind w:left="4382" w:hanging="360"/>
      </w:pPr>
      <w:rPr>
        <w:rFonts w:hint="default"/>
      </w:rPr>
    </w:lvl>
    <w:lvl w:ilvl="5">
      <w:start w:val="1"/>
      <w:numFmt w:val="bullet"/>
      <w:lvlText w:val="•"/>
      <w:lvlJc w:val="left"/>
      <w:pPr>
        <w:ind w:left="5309" w:hanging="360"/>
      </w:pPr>
      <w:rPr>
        <w:rFonts w:hint="default"/>
      </w:rPr>
    </w:lvl>
    <w:lvl w:ilvl="6">
      <w:start w:val="1"/>
      <w:numFmt w:val="bullet"/>
      <w:lvlText w:val="•"/>
      <w:lvlJc w:val="left"/>
      <w:pPr>
        <w:ind w:left="6236" w:hanging="360"/>
      </w:pPr>
      <w:rPr>
        <w:rFonts w:hint="default"/>
      </w:rPr>
    </w:lvl>
    <w:lvl w:ilvl="7">
      <w:start w:val="1"/>
      <w:numFmt w:val="bullet"/>
      <w:lvlText w:val="•"/>
      <w:lvlJc w:val="left"/>
      <w:pPr>
        <w:ind w:left="7164" w:hanging="360"/>
      </w:pPr>
      <w:rPr>
        <w:rFonts w:hint="default"/>
      </w:rPr>
    </w:lvl>
    <w:lvl w:ilvl="8">
      <w:start w:val="1"/>
      <w:numFmt w:val="bullet"/>
      <w:lvlText w:val="•"/>
      <w:lvlJc w:val="left"/>
      <w:pPr>
        <w:ind w:left="8091" w:hanging="360"/>
      </w:pPr>
      <w:rPr>
        <w:rFonts w:hint="default"/>
      </w:rPr>
    </w:lvl>
  </w:abstractNum>
  <w:abstractNum w:abstractNumId="10" w15:restartNumberingAfterBreak="0">
    <w:nsid w:val="1806571C"/>
    <w:multiLevelType w:val="hybridMultilevel"/>
    <w:tmpl w:val="45589B1E"/>
    <w:lvl w:ilvl="0" w:tplc="04090001">
      <w:start w:val="1"/>
      <w:numFmt w:val="bullet"/>
      <w:lvlText w:val=""/>
      <w:lvlJc w:val="left"/>
      <w:pPr>
        <w:ind w:left="1854" w:hanging="360"/>
      </w:pPr>
      <w:rPr>
        <w:rFonts w:ascii="Symbol" w:hAnsi="Symbol" w:hint="default"/>
        <w:b w:val="0"/>
        <w:bCs w:val="0"/>
        <w:sz w:val="18"/>
      </w:rPr>
    </w:lvl>
    <w:lvl w:ilvl="1" w:tplc="14090003">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11" w15:restartNumberingAfterBreak="0">
    <w:nsid w:val="1C3712D4"/>
    <w:multiLevelType w:val="hybridMultilevel"/>
    <w:tmpl w:val="23083AA6"/>
    <w:lvl w:ilvl="0" w:tplc="50FE8102">
      <w:start w:val="1"/>
      <w:numFmt w:val="lowerLetter"/>
      <w:lvlText w:val="(%1)"/>
      <w:lvlJc w:val="left"/>
      <w:pPr>
        <w:ind w:left="359" w:hanging="360"/>
      </w:pPr>
      <w:rPr>
        <w:rFonts w:eastAsiaTheme="minorHAnsi" w:hAnsiTheme="minorHAnsi" w:cstheme="minorBidi" w:hint="default"/>
        <w:b w:val="0"/>
      </w:rPr>
    </w:lvl>
    <w:lvl w:ilvl="1" w:tplc="08090019" w:tentative="1">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12" w15:restartNumberingAfterBreak="0">
    <w:nsid w:val="32EB1406"/>
    <w:multiLevelType w:val="hybridMultilevel"/>
    <w:tmpl w:val="DFF427CA"/>
    <w:lvl w:ilvl="0" w:tplc="9774AC0C">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5BC24F3"/>
    <w:multiLevelType w:val="multilevel"/>
    <w:tmpl w:val="36523F32"/>
    <w:lvl w:ilvl="0">
      <w:start w:val="10"/>
      <w:numFmt w:val="decimal"/>
      <w:lvlText w:val="%1"/>
      <w:lvlJc w:val="left"/>
      <w:pPr>
        <w:ind w:left="719" w:hanging="567"/>
      </w:pPr>
      <w:rPr>
        <w:rFonts w:hint="default"/>
      </w:rPr>
    </w:lvl>
    <w:lvl w:ilvl="1">
      <w:start w:val="1"/>
      <w:numFmt w:val="decimal"/>
      <w:lvlText w:val="%1.%2"/>
      <w:lvlJc w:val="left"/>
      <w:pPr>
        <w:ind w:left="719" w:hanging="567"/>
      </w:pPr>
      <w:rPr>
        <w:rFonts w:ascii="Arial" w:eastAsia="Arial" w:hAnsi="Arial" w:hint="default"/>
        <w:b/>
        <w:bCs/>
        <w:spacing w:val="-1"/>
        <w:w w:val="99"/>
        <w:sz w:val="20"/>
        <w:szCs w:val="20"/>
      </w:rPr>
    </w:lvl>
    <w:lvl w:ilvl="2">
      <w:start w:val="1"/>
      <w:numFmt w:val="bullet"/>
      <w:lvlText w:val="•"/>
      <w:lvlJc w:val="left"/>
      <w:pPr>
        <w:ind w:left="2565" w:hanging="567"/>
      </w:pPr>
      <w:rPr>
        <w:rFonts w:hint="default"/>
      </w:rPr>
    </w:lvl>
    <w:lvl w:ilvl="3">
      <w:start w:val="1"/>
      <w:numFmt w:val="bullet"/>
      <w:lvlText w:val="•"/>
      <w:lvlJc w:val="left"/>
      <w:pPr>
        <w:ind w:left="3487" w:hanging="567"/>
      </w:pPr>
      <w:rPr>
        <w:rFonts w:hint="default"/>
      </w:rPr>
    </w:lvl>
    <w:lvl w:ilvl="4">
      <w:start w:val="1"/>
      <w:numFmt w:val="bullet"/>
      <w:lvlText w:val="•"/>
      <w:lvlJc w:val="left"/>
      <w:pPr>
        <w:ind w:left="4410" w:hanging="567"/>
      </w:pPr>
      <w:rPr>
        <w:rFonts w:hint="default"/>
      </w:rPr>
    </w:lvl>
    <w:lvl w:ilvl="5">
      <w:start w:val="1"/>
      <w:numFmt w:val="bullet"/>
      <w:lvlText w:val="•"/>
      <w:lvlJc w:val="left"/>
      <w:pPr>
        <w:ind w:left="5333" w:hanging="567"/>
      </w:pPr>
      <w:rPr>
        <w:rFonts w:hint="default"/>
      </w:rPr>
    </w:lvl>
    <w:lvl w:ilvl="6">
      <w:start w:val="1"/>
      <w:numFmt w:val="bullet"/>
      <w:lvlText w:val="•"/>
      <w:lvlJc w:val="left"/>
      <w:pPr>
        <w:ind w:left="6255" w:hanging="567"/>
      </w:pPr>
      <w:rPr>
        <w:rFonts w:hint="default"/>
      </w:rPr>
    </w:lvl>
    <w:lvl w:ilvl="7">
      <w:start w:val="1"/>
      <w:numFmt w:val="bullet"/>
      <w:lvlText w:val="•"/>
      <w:lvlJc w:val="left"/>
      <w:pPr>
        <w:ind w:left="7178" w:hanging="567"/>
      </w:pPr>
      <w:rPr>
        <w:rFonts w:hint="default"/>
      </w:rPr>
    </w:lvl>
    <w:lvl w:ilvl="8">
      <w:start w:val="1"/>
      <w:numFmt w:val="bullet"/>
      <w:lvlText w:val="•"/>
      <w:lvlJc w:val="left"/>
      <w:pPr>
        <w:ind w:left="8101" w:hanging="567"/>
      </w:pPr>
      <w:rPr>
        <w:rFonts w:hint="default"/>
      </w:rPr>
    </w:lvl>
  </w:abstractNum>
  <w:abstractNum w:abstractNumId="14" w15:restartNumberingAfterBreak="0">
    <w:nsid w:val="42950BD4"/>
    <w:multiLevelType w:val="hybridMultilevel"/>
    <w:tmpl w:val="44DE7DD2"/>
    <w:lvl w:ilvl="0" w:tplc="04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447133B"/>
    <w:multiLevelType w:val="hybridMultilevel"/>
    <w:tmpl w:val="01F42C18"/>
    <w:lvl w:ilvl="0" w:tplc="1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5EA7656"/>
    <w:multiLevelType w:val="multilevel"/>
    <w:tmpl w:val="BFFA8536"/>
    <w:lvl w:ilvl="0">
      <w:start w:val="3"/>
      <w:numFmt w:val="decimal"/>
      <w:lvlText w:val="%1"/>
      <w:lvlJc w:val="left"/>
      <w:pPr>
        <w:ind w:left="719" w:hanging="567"/>
      </w:pPr>
      <w:rPr>
        <w:rFonts w:hint="default"/>
      </w:rPr>
    </w:lvl>
    <w:lvl w:ilvl="1">
      <w:start w:val="2"/>
      <w:numFmt w:val="decimal"/>
      <w:lvlText w:val="%1.%2"/>
      <w:lvlJc w:val="left"/>
      <w:pPr>
        <w:ind w:left="719" w:hanging="567"/>
      </w:pPr>
      <w:rPr>
        <w:rFonts w:ascii="Arial" w:eastAsia="Arial" w:hAnsi="Arial" w:hint="default"/>
        <w:b/>
        <w:bCs/>
        <w:spacing w:val="-1"/>
        <w:w w:val="99"/>
        <w:sz w:val="20"/>
        <w:szCs w:val="20"/>
      </w:rPr>
    </w:lvl>
    <w:lvl w:ilvl="2">
      <w:start w:val="1"/>
      <w:numFmt w:val="decimal"/>
      <w:lvlText w:val="%1.%2.%3"/>
      <w:lvlJc w:val="left"/>
      <w:pPr>
        <w:ind w:left="719" w:hanging="567"/>
      </w:pPr>
      <w:rPr>
        <w:rFonts w:ascii="Arial" w:eastAsia="Arial" w:hAnsi="Arial" w:hint="default"/>
        <w:b/>
        <w:bCs/>
        <w:spacing w:val="-1"/>
        <w:w w:val="99"/>
        <w:sz w:val="20"/>
        <w:szCs w:val="20"/>
      </w:rPr>
    </w:lvl>
    <w:lvl w:ilvl="3">
      <w:start w:val="1"/>
      <w:numFmt w:val="bullet"/>
      <w:lvlText w:val=""/>
      <w:lvlJc w:val="left"/>
      <w:pPr>
        <w:ind w:left="1593" w:hanging="360"/>
      </w:pPr>
      <w:rPr>
        <w:rFonts w:ascii="Symbol" w:eastAsia="Symbol" w:hAnsi="Symbol" w:hint="default"/>
        <w:w w:val="99"/>
        <w:sz w:val="20"/>
        <w:szCs w:val="20"/>
      </w:rPr>
    </w:lvl>
    <w:lvl w:ilvl="4">
      <w:start w:val="1"/>
      <w:numFmt w:val="bullet"/>
      <w:lvlText w:val="•"/>
      <w:lvlJc w:val="left"/>
      <w:pPr>
        <w:ind w:left="3686" w:hanging="360"/>
      </w:pPr>
      <w:rPr>
        <w:rFonts w:hint="default"/>
      </w:rPr>
    </w:lvl>
    <w:lvl w:ilvl="5">
      <w:start w:val="1"/>
      <w:numFmt w:val="bullet"/>
      <w:lvlText w:val="•"/>
      <w:lvlJc w:val="left"/>
      <w:pPr>
        <w:ind w:left="4729" w:hanging="360"/>
      </w:pPr>
      <w:rPr>
        <w:rFonts w:hint="default"/>
      </w:rPr>
    </w:lvl>
    <w:lvl w:ilvl="6">
      <w:start w:val="1"/>
      <w:numFmt w:val="bullet"/>
      <w:lvlText w:val="•"/>
      <w:lvlJc w:val="left"/>
      <w:pPr>
        <w:ind w:left="5773" w:hanging="360"/>
      </w:pPr>
      <w:rPr>
        <w:rFonts w:hint="default"/>
      </w:rPr>
    </w:lvl>
    <w:lvl w:ilvl="7">
      <w:start w:val="1"/>
      <w:numFmt w:val="bullet"/>
      <w:lvlText w:val="•"/>
      <w:lvlJc w:val="left"/>
      <w:pPr>
        <w:ind w:left="6816" w:hanging="360"/>
      </w:pPr>
      <w:rPr>
        <w:rFonts w:hint="default"/>
      </w:rPr>
    </w:lvl>
    <w:lvl w:ilvl="8">
      <w:start w:val="1"/>
      <w:numFmt w:val="bullet"/>
      <w:lvlText w:val="•"/>
      <w:lvlJc w:val="left"/>
      <w:pPr>
        <w:ind w:left="7859" w:hanging="360"/>
      </w:pPr>
      <w:rPr>
        <w:rFonts w:hint="default"/>
      </w:rPr>
    </w:lvl>
  </w:abstractNum>
  <w:abstractNum w:abstractNumId="17" w15:restartNumberingAfterBreak="0">
    <w:nsid w:val="47AF4DC6"/>
    <w:multiLevelType w:val="hybridMultilevel"/>
    <w:tmpl w:val="EA323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1C575F"/>
    <w:multiLevelType w:val="hybridMultilevel"/>
    <w:tmpl w:val="5E4CD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53404C2"/>
    <w:multiLevelType w:val="hybridMultilevel"/>
    <w:tmpl w:val="54E8B4E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1019B3"/>
    <w:multiLevelType w:val="hybridMultilevel"/>
    <w:tmpl w:val="3BC2F620"/>
    <w:lvl w:ilvl="0" w:tplc="CB44AC10">
      <w:start w:val="1"/>
      <w:numFmt w:val="bullet"/>
      <w:lvlText w:val=""/>
      <w:lvlJc w:val="left"/>
      <w:pPr>
        <w:ind w:left="720" w:hanging="360"/>
      </w:pPr>
      <w:rPr>
        <w:rFonts w:ascii="Symbol" w:eastAsia="Symbol" w:hAnsi="Symbol" w:hint="default"/>
        <w:w w:val="99"/>
        <w:sz w:val="20"/>
        <w:szCs w:val="20"/>
      </w:rPr>
    </w:lvl>
    <w:lvl w:ilvl="1" w:tplc="7924C594">
      <w:start w:val="1"/>
      <w:numFmt w:val="bullet"/>
      <w:lvlText w:val="•"/>
      <w:lvlJc w:val="left"/>
      <w:pPr>
        <w:ind w:left="1270" w:hanging="360"/>
      </w:pPr>
      <w:rPr>
        <w:rFonts w:hint="default"/>
      </w:rPr>
    </w:lvl>
    <w:lvl w:ilvl="2" w:tplc="69D80A62">
      <w:start w:val="1"/>
      <w:numFmt w:val="bullet"/>
      <w:lvlText w:val="•"/>
      <w:lvlJc w:val="left"/>
      <w:pPr>
        <w:ind w:left="1820" w:hanging="360"/>
      </w:pPr>
      <w:rPr>
        <w:rFonts w:hint="default"/>
      </w:rPr>
    </w:lvl>
    <w:lvl w:ilvl="3" w:tplc="A1F01018">
      <w:start w:val="1"/>
      <w:numFmt w:val="bullet"/>
      <w:lvlText w:val="•"/>
      <w:lvlJc w:val="left"/>
      <w:pPr>
        <w:ind w:left="2370" w:hanging="360"/>
      </w:pPr>
      <w:rPr>
        <w:rFonts w:hint="default"/>
      </w:rPr>
    </w:lvl>
    <w:lvl w:ilvl="4" w:tplc="EFC855E2">
      <w:start w:val="1"/>
      <w:numFmt w:val="bullet"/>
      <w:lvlText w:val="•"/>
      <w:lvlJc w:val="left"/>
      <w:pPr>
        <w:ind w:left="2920" w:hanging="360"/>
      </w:pPr>
      <w:rPr>
        <w:rFonts w:hint="default"/>
      </w:rPr>
    </w:lvl>
    <w:lvl w:ilvl="5" w:tplc="23B07738">
      <w:start w:val="1"/>
      <w:numFmt w:val="bullet"/>
      <w:lvlText w:val="•"/>
      <w:lvlJc w:val="left"/>
      <w:pPr>
        <w:ind w:left="3470" w:hanging="360"/>
      </w:pPr>
      <w:rPr>
        <w:rFonts w:hint="default"/>
      </w:rPr>
    </w:lvl>
    <w:lvl w:ilvl="6" w:tplc="2188D7D2">
      <w:start w:val="1"/>
      <w:numFmt w:val="bullet"/>
      <w:lvlText w:val="•"/>
      <w:lvlJc w:val="left"/>
      <w:pPr>
        <w:ind w:left="4021" w:hanging="360"/>
      </w:pPr>
      <w:rPr>
        <w:rFonts w:hint="default"/>
      </w:rPr>
    </w:lvl>
    <w:lvl w:ilvl="7" w:tplc="33465B8A">
      <w:start w:val="1"/>
      <w:numFmt w:val="bullet"/>
      <w:lvlText w:val="•"/>
      <w:lvlJc w:val="left"/>
      <w:pPr>
        <w:ind w:left="4571" w:hanging="360"/>
      </w:pPr>
      <w:rPr>
        <w:rFonts w:hint="default"/>
      </w:rPr>
    </w:lvl>
    <w:lvl w:ilvl="8" w:tplc="3C946068">
      <w:start w:val="1"/>
      <w:numFmt w:val="bullet"/>
      <w:lvlText w:val="•"/>
      <w:lvlJc w:val="left"/>
      <w:pPr>
        <w:ind w:left="5121" w:hanging="360"/>
      </w:pPr>
      <w:rPr>
        <w:rFonts w:hint="default"/>
      </w:rPr>
    </w:lvl>
  </w:abstractNum>
  <w:abstractNum w:abstractNumId="21" w15:restartNumberingAfterBreak="0">
    <w:nsid w:val="58894CF5"/>
    <w:multiLevelType w:val="multilevel"/>
    <w:tmpl w:val="F9D4F230"/>
    <w:lvl w:ilvl="0">
      <w:start w:val="7"/>
      <w:numFmt w:val="decimal"/>
      <w:lvlText w:val="%1"/>
      <w:lvlJc w:val="left"/>
      <w:pPr>
        <w:ind w:left="719" w:hanging="567"/>
      </w:pPr>
      <w:rPr>
        <w:rFonts w:hint="default"/>
      </w:rPr>
    </w:lvl>
    <w:lvl w:ilvl="1">
      <w:start w:val="1"/>
      <w:numFmt w:val="decimal"/>
      <w:lvlText w:val="%1.%2"/>
      <w:lvlJc w:val="left"/>
      <w:pPr>
        <w:ind w:left="719" w:hanging="567"/>
      </w:pPr>
      <w:rPr>
        <w:rFonts w:ascii="Arial" w:eastAsia="Arial" w:hAnsi="Arial" w:hint="default"/>
        <w:b/>
        <w:bCs/>
        <w:spacing w:val="-1"/>
        <w:w w:val="99"/>
        <w:sz w:val="20"/>
        <w:szCs w:val="20"/>
      </w:rPr>
    </w:lvl>
    <w:lvl w:ilvl="2">
      <w:start w:val="1"/>
      <w:numFmt w:val="decimal"/>
      <w:lvlText w:val="%1.%2.%3"/>
      <w:lvlJc w:val="left"/>
      <w:pPr>
        <w:ind w:left="567" w:hanging="567"/>
      </w:pPr>
      <w:rPr>
        <w:rFonts w:ascii="Arial" w:eastAsia="Arial" w:hAnsi="Arial" w:hint="default"/>
        <w:b/>
        <w:bCs/>
        <w:spacing w:val="-1"/>
        <w:w w:val="99"/>
        <w:sz w:val="20"/>
        <w:szCs w:val="20"/>
      </w:rPr>
    </w:lvl>
    <w:lvl w:ilvl="3">
      <w:start w:val="1"/>
      <w:numFmt w:val="bullet"/>
      <w:lvlText w:val=""/>
      <w:lvlJc w:val="left"/>
      <w:pPr>
        <w:ind w:left="1233" w:hanging="360"/>
      </w:pPr>
      <w:rPr>
        <w:rFonts w:ascii="Symbol" w:eastAsia="Symbol" w:hAnsi="Symbol" w:hint="default"/>
        <w:w w:val="99"/>
        <w:sz w:val="20"/>
        <w:szCs w:val="20"/>
      </w:rPr>
    </w:lvl>
    <w:lvl w:ilvl="4">
      <w:start w:val="1"/>
      <w:numFmt w:val="bullet"/>
      <w:lvlText w:val="•"/>
      <w:lvlJc w:val="left"/>
      <w:pPr>
        <w:ind w:left="4142" w:hanging="360"/>
      </w:pPr>
      <w:rPr>
        <w:rFonts w:hint="default"/>
      </w:rPr>
    </w:lvl>
    <w:lvl w:ilvl="5">
      <w:start w:val="1"/>
      <w:numFmt w:val="bullet"/>
      <w:lvlText w:val="•"/>
      <w:lvlJc w:val="left"/>
      <w:pPr>
        <w:ind w:left="5109" w:hanging="360"/>
      </w:pPr>
      <w:rPr>
        <w:rFonts w:hint="default"/>
      </w:rPr>
    </w:lvl>
    <w:lvl w:ilvl="6">
      <w:start w:val="1"/>
      <w:numFmt w:val="bullet"/>
      <w:lvlText w:val="•"/>
      <w:lvlJc w:val="left"/>
      <w:pPr>
        <w:ind w:left="6076" w:hanging="360"/>
      </w:pPr>
      <w:rPr>
        <w:rFonts w:hint="default"/>
      </w:rPr>
    </w:lvl>
    <w:lvl w:ilvl="7">
      <w:start w:val="1"/>
      <w:numFmt w:val="bullet"/>
      <w:lvlText w:val="•"/>
      <w:lvlJc w:val="left"/>
      <w:pPr>
        <w:ind w:left="7044" w:hanging="360"/>
      </w:pPr>
      <w:rPr>
        <w:rFonts w:hint="default"/>
      </w:rPr>
    </w:lvl>
    <w:lvl w:ilvl="8">
      <w:start w:val="1"/>
      <w:numFmt w:val="bullet"/>
      <w:lvlText w:val="•"/>
      <w:lvlJc w:val="left"/>
      <w:pPr>
        <w:ind w:left="8011" w:hanging="360"/>
      </w:pPr>
      <w:rPr>
        <w:rFonts w:hint="default"/>
      </w:rPr>
    </w:lvl>
  </w:abstractNum>
  <w:abstractNum w:abstractNumId="22" w15:restartNumberingAfterBreak="0">
    <w:nsid w:val="592769B5"/>
    <w:multiLevelType w:val="hybridMultilevel"/>
    <w:tmpl w:val="3EC0D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0030F84"/>
    <w:multiLevelType w:val="multilevel"/>
    <w:tmpl w:val="B1C45D3C"/>
    <w:lvl w:ilvl="0">
      <w:start w:val="5"/>
      <w:numFmt w:val="decimal"/>
      <w:lvlText w:val="%1"/>
      <w:lvlJc w:val="left"/>
      <w:pPr>
        <w:ind w:left="719" w:hanging="567"/>
      </w:pPr>
      <w:rPr>
        <w:rFonts w:hint="default"/>
      </w:rPr>
    </w:lvl>
    <w:lvl w:ilvl="1">
      <w:start w:val="1"/>
      <w:numFmt w:val="decimal"/>
      <w:lvlText w:val="%1.%2"/>
      <w:lvlJc w:val="left"/>
      <w:pPr>
        <w:ind w:left="719" w:hanging="567"/>
      </w:pPr>
      <w:rPr>
        <w:rFonts w:ascii="Arial" w:eastAsia="Arial" w:hAnsi="Arial" w:hint="default"/>
        <w:b/>
        <w:bCs/>
        <w:spacing w:val="-1"/>
        <w:w w:val="99"/>
        <w:sz w:val="20"/>
        <w:szCs w:val="20"/>
      </w:rPr>
    </w:lvl>
    <w:lvl w:ilvl="2">
      <w:start w:val="1"/>
      <w:numFmt w:val="decimal"/>
      <w:lvlText w:val="%1.%2.%3"/>
      <w:lvlJc w:val="left"/>
      <w:pPr>
        <w:ind w:left="719" w:hanging="567"/>
      </w:pPr>
      <w:rPr>
        <w:rFonts w:ascii="Arial" w:eastAsia="Arial" w:hAnsi="Arial" w:hint="default"/>
        <w:b/>
        <w:bCs/>
        <w:spacing w:val="-1"/>
        <w:w w:val="99"/>
        <w:sz w:val="20"/>
        <w:szCs w:val="20"/>
      </w:rPr>
    </w:lvl>
    <w:lvl w:ilvl="3">
      <w:start w:val="1"/>
      <w:numFmt w:val="bullet"/>
      <w:lvlText w:val="•"/>
      <w:lvlJc w:val="left"/>
      <w:pPr>
        <w:ind w:left="3487" w:hanging="567"/>
      </w:pPr>
      <w:rPr>
        <w:rFonts w:hint="default"/>
      </w:rPr>
    </w:lvl>
    <w:lvl w:ilvl="4">
      <w:start w:val="1"/>
      <w:numFmt w:val="bullet"/>
      <w:lvlText w:val="•"/>
      <w:lvlJc w:val="left"/>
      <w:pPr>
        <w:ind w:left="4410" w:hanging="567"/>
      </w:pPr>
      <w:rPr>
        <w:rFonts w:hint="default"/>
      </w:rPr>
    </w:lvl>
    <w:lvl w:ilvl="5">
      <w:start w:val="1"/>
      <w:numFmt w:val="bullet"/>
      <w:lvlText w:val="•"/>
      <w:lvlJc w:val="left"/>
      <w:pPr>
        <w:ind w:left="5333" w:hanging="567"/>
      </w:pPr>
      <w:rPr>
        <w:rFonts w:hint="default"/>
      </w:rPr>
    </w:lvl>
    <w:lvl w:ilvl="6">
      <w:start w:val="1"/>
      <w:numFmt w:val="bullet"/>
      <w:lvlText w:val="•"/>
      <w:lvlJc w:val="left"/>
      <w:pPr>
        <w:ind w:left="6255" w:hanging="567"/>
      </w:pPr>
      <w:rPr>
        <w:rFonts w:hint="default"/>
      </w:rPr>
    </w:lvl>
    <w:lvl w:ilvl="7">
      <w:start w:val="1"/>
      <w:numFmt w:val="bullet"/>
      <w:lvlText w:val="•"/>
      <w:lvlJc w:val="left"/>
      <w:pPr>
        <w:ind w:left="7178" w:hanging="567"/>
      </w:pPr>
      <w:rPr>
        <w:rFonts w:hint="default"/>
      </w:rPr>
    </w:lvl>
    <w:lvl w:ilvl="8">
      <w:start w:val="1"/>
      <w:numFmt w:val="bullet"/>
      <w:lvlText w:val="•"/>
      <w:lvlJc w:val="left"/>
      <w:pPr>
        <w:ind w:left="8101" w:hanging="567"/>
      </w:pPr>
      <w:rPr>
        <w:rFonts w:hint="default"/>
      </w:rPr>
    </w:lvl>
  </w:abstractNum>
  <w:abstractNum w:abstractNumId="24" w15:restartNumberingAfterBreak="0">
    <w:nsid w:val="626C20C9"/>
    <w:multiLevelType w:val="hybridMultilevel"/>
    <w:tmpl w:val="11D6B16A"/>
    <w:lvl w:ilvl="0" w:tplc="D9B47FF6">
      <w:start w:val="1"/>
      <w:numFmt w:val="bullet"/>
      <w:lvlText w:val=""/>
      <w:lvlJc w:val="left"/>
      <w:pPr>
        <w:ind w:left="1506" w:hanging="360"/>
      </w:pPr>
      <w:rPr>
        <w:rFonts w:ascii="Symbol" w:eastAsia="Symbol" w:hAnsi="Symbol" w:hint="default"/>
        <w:w w:val="99"/>
        <w:sz w:val="20"/>
        <w:szCs w:val="20"/>
      </w:rPr>
    </w:lvl>
    <w:lvl w:ilvl="1" w:tplc="A364DF04">
      <w:start w:val="1"/>
      <w:numFmt w:val="bullet"/>
      <w:lvlText w:val="•"/>
      <w:lvlJc w:val="left"/>
      <w:pPr>
        <w:ind w:left="2344" w:hanging="360"/>
      </w:pPr>
      <w:rPr>
        <w:rFonts w:hint="default"/>
      </w:rPr>
    </w:lvl>
    <w:lvl w:ilvl="2" w:tplc="507057B4">
      <w:start w:val="1"/>
      <w:numFmt w:val="bullet"/>
      <w:lvlText w:val="•"/>
      <w:lvlJc w:val="left"/>
      <w:pPr>
        <w:ind w:left="3189" w:hanging="360"/>
      </w:pPr>
      <w:rPr>
        <w:rFonts w:hint="default"/>
      </w:rPr>
    </w:lvl>
    <w:lvl w:ilvl="3" w:tplc="2B2EDE22">
      <w:start w:val="1"/>
      <w:numFmt w:val="bullet"/>
      <w:lvlText w:val="•"/>
      <w:lvlJc w:val="left"/>
      <w:pPr>
        <w:ind w:left="4033" w:hanging="360"/>
      </w:pPr>
      <w:rPr>
        <w:rFonts w:hint="default"/>
      </w:rPr>
    </w:lvl>
    <w:lvl w:ilvl="4" w:tplc="548E3EF6">
      <w:start w:val="1"/>
      <w:numFmt w:val="bullet"/>
      <w:lvlText w:val="•"/>
      <w:lvlJc w:val="left"/>
      <w:pPr>
        <w:ind w:left="4878" w:hanging="360"/>
      </w:pPr>
      <w:rPr>
        <w:rFonts w:hint="default"/>
      </w:rPr>
    </w:lvl>
    <w:lvl w:ilvl="5" w:tplc="DDDE1798">
      <w:start w:val="1"/>
      <w:numFmt w:val="bullet"/>
      <w:lvlText w:val="•"/>
      <w:lvlJc w:val="left"/>
      <w:pPr>
        <w:ind w:left="5723" w:hanging="360"/>
      </w:pPr>
      <w:rPr>
        <w:rFonts w:hint="default"/>
      </w:rPr>
    </w:lvl>
    <w:lvl w:ilvl="6" w:tplc="6C7AE2EA">
      <w:start w:val="1"/>
      <w:numFmt w:val="bullet"/>
      <w:lvlText w:val="•"/>
      <w:lvlJc w:val="left"/>
      <w:pPr>
        <w:ind w:left="6567" w:hanging="360"/>
      </w:pPr>
      <w:rPr>
        <w:rFonts w:hint="default"/>
      </w:rPr>
    </w:lvl>
    <w:lvl w:ilvl="7" w:tplc="F1A27594">
      <w:start w:val="1"/>
      <w:numFmt w:val="bullet"/>
      <w:lvlText w:val="•"/>
      <w:lvlJc w:val="left"/>
      <w:pPr>
        <w:ind w:left="7412" w:hanging="360"/>
      </w:pPr>
      <w:rPr>
        <w:rFonts w:hint="default"/>
      </w:rPr>
    </w:lvl>
    <w:lvl w:ilvl="8" w:tplc="31F04C36">
      <w:start w:val="1"/>
      <w:numFmt w:val="bullet"/>
      <w:lvlText w:val="•"/>
      <w:lvlJc w:val="left"/>
      <w:pPr>
        <w:ind w:left="8257" w:hanging="360"/>
      </w:pPr>
      <w:rPr>
        <w:rFonts w:hint="default"/>
      </w:rPr>
    </w:lvl>
  </w:abstractNum>
  <w:abstractNum w:abstractNumId="25" w15:restartNumberingAfterBreak="0">
    <w:nsid w:val="629F2E0C"/>
    <w:multiLevelType w:val="hybridMultilevel"/>
    <w:tmpl w:val="8280DCF6"/>
    <w:lvl w:ilvl="0" w:tplc="8BB2C68C">
      <w:start w:val="1"/>
      <w:numFmt w:val="lowerLetter"/>
      <w:lvlText w:val="(%1)"/>
      <w:lvlJc w:val="left"/>
      <w:pPr>
        <w:ind w:left="1593" w:hanging="360"/>
      </w:pPr>
      <w:rPr>
        <w:rFonts w:ascii="Arial" w:eastAsia="Arial" w:hAnsi="Arial" w:hint="default"/>
        <w:w w:val="96"/>
        <w:sz w:val="20"/>
        <w:szCs w:val="20"/>
      </w:rPr>
    </w:lvl>
    <w:lvl w:ilvl="1" w:tplc="5EB022D0">
      <w:start w:val="1"/>
      <w:numFmt w:val="bullet"/>
      <w:lvlText w:val="•"/>
      <w:lvlJc w:val="left"/>
      <w:pPr>
        <w:ind w:left="2434" w:hanging="360"/>
      </w:pPr>
      <w:rPr>
        <w:rFonts w:hint="default"/>
      </w:rPr>
    </w:lvl>
    <w:lvl w:ilvl="2" w:tplc="E0A4A18E">
      <w:start w:val="1"/>
      <w:numFmt w:val="bullet"/>
      <w:lvlText w:val="•"/>
      <w:lvlJc w:val="left"/>
      <w:pPr>
        <w:ind w:left="3269" w:hanging="360"/>
      </w:pPr>
      <w:rPr>
        <w:rFonts w:hint="default"/>
      </w:rPr>
    </w:lvl>
    <w:lvl w:ilvl="3" w:tplc="2CF64D9C">
      <w:start w:val="1"/>
      <w:numFmt w:val="bullet"/>
      <w:lvlText w:val="•"/>
      <w:lvlJc w:val="left"/>
      <w:pPr>
        <w:ind w:left="4103" w:hanging="360"/>
      </w:pPr>
      <w:rPr>
        <w:rFonts w:hint="default"/>
      </w:rPr>
    </w:lvl>
    <w:lvl w:ilvl="4" w:tplc="D780F714">
      <w:start w:val="1"/>
      <w:numFmt w:val="bullet"/>
      <w:lvlText w:val="•"/>
      <w:lvlJc w:val="left"/>
      <w:pPr>
        <w:ind w:left="4938" w:hanging="360"/>
      </w:pPr>
      <w:rPr>
        <w:rFonts w:hint="default"/>
      </w:rPr>
    </w:lvl>
    <w:lvl w:ilvl="5" w:tplc="7B62CB7E">
      <w:start w:val="1"/>
      <w:numFmt w:val="bullet"/>
      <w:lvlText w:val="•"/>
      <w:lvlJc w:val="left"/>
      <w:pPr>
        <w:ind w:left="5773" w:hanging="360"/>
      </w:pPr>
      <w:rPr>
        <w:rFonts w:hint="default"/>
      </w:rPr>
    </w:lvl>
    <w:lvl w:ilvl="6" w:tplc="251E6EB0">
      <w:start w:val="1"/>
      <w:numFmt w:val="bullet"/>
      <w:lvlText w:val="•"/>
      <w:lvlJc w:val="left"/>
      <w:pPr>
        <w:ind w:left="6607" w:hanging="360"/>
      </w:pPr>
      <w:rPr>
        <w:rFonts w:hint="default"/>
      </w:rPr>
    </w:lvl>
    <w:lvl w:ilvl="7" w:tplc="ECAABAC6">
      <w:start w:val="1"/>
      <w:numFmt w:val="bullet"/>
      <w:lvlText w:val="•"/>
      <w:lvlJc w:val="left"/>
      <w:pPr>
        <w:ind w:left="7442" w:hanging="360"/>
      </w:pPr>
      <w:rPr>
        <w:rFonts w:hint="default"/>
      </w:rPr>
    </w:lvl>
    <w:lvl w:ilvl="8" w:tplc="EEF601D6">
      <w:start w:val="1"/>
      <w:numFmt w:val="bullet"/>
      <w:lvlText w:val="•"/>
      <w:lvlJc w:val="left"/>
      <w:pPr>
        <w:ind w:left="8277" w:hanging="360"/>
      </w:pPr>
      <w:rPr>
        <w:rFonts w:hint="default"/>
      </w:rPr>
    </w:lvl>
  </w:abstractNum>
  <w:abstractNum w:abstractNumId="26" w15:restartNumberingAfterBreak="0">
    <w:nsid w:val="63364ACA"/>
    <w:multiLevelType w:val="hybridMultilevel"/>
    <w:tmpl w:val="EB7224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C5520E"/>
    <w:multiLevelType w:val="hybridMultilevel"/>
    <w:tmpl w:val="416E7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BE213F"/>
    <w:multiLevelType w:val="hybridMultilevel"/>
    <w:tmpl w:val="48C66B4E"/>
    <w:lvl w:ilvl="0" w:tplc="2D6C0D6E">
      <w:start w:val="1"/>
      <w:numFmt w:val="upperLetter"/>
      <w:lvlText w:val="(%1)"/>
      <w:lvlJc w:val="left"/>
      <w:pPr>
        <w:ind w:left="1713" w:hanging="480"/>
      </w:pPr>
      <w:rPr>
        <w:rFonts w:ascii="Arial" w:eastAsia="Arial" w:hAnsi="Arial" w:hint="default"/>
        <w:w w:val="96"/>
        <w:sz w:val="20"/>
        <w:szCs w:val="20"/>
      </w:rPr>
    </w:lvl>
    <w:lvl w:ilvl="1" w:tplc="71A68BF8">
      <w:start w:val="1"/>
      <w:numFmt w:val="bullet"/>
      <w:lvlText w:val="•"/>
      <w:lvlJc w:val="left"/>
      <w:pPr>
        <w:ind w:left="2542" w:hanging="480"/>
      </w:pPr>
      <w:rPr>
        <w:rFonts w:hint="default"/>
      </w:rPr>
    </w:lvl>
    <w:lvl w:ilvl="2" w:tplc="3ED49D22">
      <w:start w:val="1"/>
      <w:numFmt w:val="bullet"/>
      <w:lvlText w:val="•"/>
      <w:lvlJc w:val="left"/>
      <w:pPr>
        <w:ind w:left="3365" w:hanging="480"/>
      </w:pPr>
      <w:rPr>
        <w:rFonts w:hint="default"/>
      </w:rPr>
    </w:lvl>
    <w:lvl w:ilvl="3" w:tplc="96A8391C">
      <w:start w:val="1"/>
      <w:numFmt w:val="bullet"/>
      <w:lvlText w:val="•"/>
      <w:lvlJc w:val="left"/>
      <w:pPr>
        <w:ind w:left="4187" w:hanging="480"/>
      </w:pPr>
      <w:rPr>
        <w:rFonts w:hint="default"/>
      </w:rPr>
    </w:lvl>
    <w:lvl w:ilvl="4" w:tplc="5D12F454">
      <w:start w:val="1"/>
      <w:numFmt w:val="bullet"/>
      <w:lvlText w:val="•"/>
      <w:lvlJc w:val="left"/>
      <w:pPr>
        <w:ind w:left="5010" w:hanging="480"/>
      </w:pPr>
      <w:rPr>
        <w:rFonts w:hint="default"/>
      </w:rPr>
    </w:lvl>
    <w:lvl w:ilvl="5" w:tplc="0138021A">
      <w:start w:val="1"/>
      <w:numFmt w:val="bullet"/>
      <w:lvlText w:val="•"/>
      <w:lvlJc w:val="left"/>
      <w:pPr>
        <w:ind w:left="5833" w:hanging="480"/>
      </w:pPr>
      <w:rPr>
        <w:rFonts w:hint="default"/>
      </w:rPr>
    </w:lvl>
    <w:lvl w:ilvl="6" w:tplc="1C983D08">
      <w:start w:val="1"/>
      <w:numFmt w:val="bullet"/>
      <w:lvlText w:val="•"/>
      <w:lvlJc w:val="left"/>
      <w:pPr>
        <w:ind w:left="6655" w:hanging="480"/>
      </w:pPr>
      <w:rPr>
        <w:rFonts w:hint="default"/>
      </w:rPr>
    </w:lvl>
    <w:lvl w:ilvl="7" w:tplc="E94CACD8">
      <w:start w:val="1"/>
      <w:numFmt w:val="bullet"/>
      <w:lvlText w:val="•"/>
      <w:lvlJc w:val="left"/>
      <w:pPr>
        <w:ind w:left="7478" w:hanging="480"/>
      </w:pPr>
      <w:rPr>
        <w:rFonts w:hint="default"/>
      </w:rPr>
    </w:lvl>
    <w:lvl w:ilvl="8" w:tplc="55C82D7E">
      <w:start w:val="1"/>
      <w:numFmt w:val="bullet"/>
      <w:lvlText w:val="•"/>
      <w:lvlJc w:val="left"/>
      <w:pPr>
        <w:ind w:left="8301" w:hanging="480"/>
      </w:pPr>
      <w:rPr>
        <w:rFonts w:hint="default"/>
      </w:rPr>
    </w:lvl>
  </w:abstractNum>
  <w:abstractNum w:abstractNumId="29" w15:restartNumberingAfterBreak="0">
    <w:nsid w:val="73E6135D"/>
    <w:multiLevelType w:val="hybridMultilevel"/>
    <w:tmpl w:val="09707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7A4C69"/>
    <w:multiLevelType w:val="hybridMultilevel"/>
    <w:tmpl w:val="D0A022BC"/>
    <w:lvl w:ilvl="0" w:tplc="9A1249C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5B7566"/>
    <w:multiLevelType w:val="hybridMultilevel"/>
    <w:tmpl w:val="291EE4BC"/>
    <w:lvl w:ilvl="0" w:tplc="04090001">
      <w:start w:val="1"/>
      <w:numFmt w:val="bullet"/>
      <w:lvlText w:val=""/>
      <w:lvlJc w:val="left"/>
      <w:pPr>
        <w:ind w:left="1854" w:hanging="360"/>
      </w:pPr>
      <w:rPr>
        <w:rFonts w:ascii="Symbol" w:hAnsi="Symbol" w:hint="default"/>
        <w:b w:val="0"/>
        <w:bCs w:val="0"/>
        <w:sz w:val="18"/>
      </w:rPr>
    </w:lvl>
    <w:lvl w:ilvl="1" w:tplc="14090003">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32" w15:restartNumberingAfterBreak="0">
    <w:nsid w:val="78B21CC6"/>
    <w:multiLevelType w:val="hybridMultilevel"/>
    <w:tmpl w:val="C21E773A"/>
    <w:lvl w:ilvl="0" w:tplc="9774AC0C">
      <w:numFmt w:val="bullet"/>
      <w:lvlText w:val="•"/>
      <w:lvlJc w:val="left"/>
      <w:pPr>
        <w:ind w:left="720" w:hanging="360"/>
      </w:pPr>
      <w:rPr>
        <w:rFonts w:ascii="Arial" w:eastAsiaTheme="minorHAnsi"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0"/>
  </w:num>
  <w:num w:numId="4">
    <w:abstractNumId w:val="19"/>
  </w:num>
  <w:num w:numId="5">
    <w:abstractNumId w:val="31"/>
  </w:num>
  <w:num w:numId="6">
    <w:abstractNumId w:val="14"/>
  </w:num>
  <w:num w:numId="7">
    <w:abstractNumId w:val="32"/>
  </w:num>
  <w:num w:numId="8">
    <w:abstractNumId w:val="17"/>
  </w:num>
  <w:num w:numId="9">
    <w:abstractNumId w:val="22"/>
  </w:num>
  <w:num w:numId="10">
    <w:abstractNumId w:val="2"/>
  </w:num>
  <w:num w:numId="11">
    <w:abstractNumId w:val="26"/>
  </w:num>
  <w:num w:numId="12">
    <w:abstractNumId w:val="18"/>
  </w:num>
  <w:num w:numId="13">
    <w:abstractNumId w:val="15"/>
  </w:num>
  <w:num w:numId="14">
    <w:abstractNumId w:val="1"/>
  </w:num>
  <w:num w:numId="15">
    <w:abstractNumId w:val="5"/>
  </w:num>
  <w:num w:numId="16">
    <w:abstractNumId w:val="10"/>
  </w:num>
  <w:num w:numId="17">
    <w:abstractNumId w:val="8"/>
  </w:num>
  <w:num w:numId="18">
    <w:abstractNumId w:val="3"/>
  </w:num>
  <w:num w:numId="19">
    <w:abstractNumId w:val="12"/>
  </w:num>
  <w:num w:numId="20">
    <w:abstractNumId w:val="9"/>
  </w:num>
  <w:num w:numId="21">
    <w:abstractNumId w:val="6"/>
  </w:num>
  <w:num w:numId="22">
    <w:abstractNumId w:val="4"/>
  </w:num>
  <w:num w:numId="23">
    <w:abstractNumId w:val="16"/>
  </w:num>
  <w:num w:numId="24">
    <w:abstractNumId w:val="24"/>
  </w:num>
  <w:num w:numId="25">
    <w:abstractNumId w:val="23"/>
  </w:num>
  <w:num w:numId="26">
    <w:abstractNumId w:val="25"/>
  </w:num>
  <w:num w:numId="27">
    <w:abstractNumId w:val="28"/>
  </w:num>
  <w:num w:numId="28">
    <w:abstractNumId w:val="20"/>
  </w:num>
  <w:num w:numId="29">
    <w:abstractNumId w:val="30"/>
  </w:num>
  <w:num w:numId="30">
    <w:abstractNumId w:val="11"/>
  </w:num>
  <w:num w:numId="31">
    <w:abstractNumId w:val="21"/>
  </w:num>
  <w:num w:numId="32">
    <w:abstractNumId w:val="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6AF"/>
    <w:rsid w:val="0000021D"/>
    <w:rsid w:val="0001350A"/>
    <w:rsid w:val="00014B6B"/>
    <w:rsid w:val="000165E3"/>
    <w:rsid w:val="0003668B"/>
    <w:rsid w:val="000753F3"/>
    <w:rsid w:val="00080303"/>
    <w:rsid w:val="000876F6"/>
    <w:rsid w:val="00090BED"/>
    <w:rsid w:val="000B0F18"/>
    <w:rsid w:val="000B16F6"/>
    <w:rsid w:val="000B6ED7"/>
    <w:rsid w:val="000C331A"/>
    <w:rsid w:val="000C3D1F"/>
    <w:rsid w:val="000C6C0D"/>
    <w:rsid w:val="000F7372"/>
    <w:rsid w:val="00107831"/>
    <w:rsid w:val="00117051"/>
    <w:rsid w:val="00120799"/>
    <w:rsid w:val="00134223"/>
    <w:rsid w:val="00143A46"/>
    <w:rsid w:val="0016525C"/>
    <w:rsid w:val="00181E21"/>
    <w:rsid w:val="00187A47"/>
    <w:rsid w:val="001914FC"/>
    <w:rsid w:val="001C4392"/>
    <w:rsid w:val="002046D6"/>
    <w:rsid w:val="002057A3"/>
    <w:rsid w:val="002143F6"/>
    <w:rsid w:val="00216F5D"/>
    <w:rsid w:val="00225B27"/>
    <w:rsid w:val="00230F70"/>
    <w:rsid w:val="002524E4"/>
    <w:rsid w:val="00256DEB"/>
    <w:rsid w:val="00261517"/>
    <w:rsid w:val="00265140"/>
    <w:rsid w:val="0028153A"/>
    <w:rsid w:val="002A233A"/>
    <w:rsid w:val="002A4C1E"/>
    <w:rsid w:val="002A54B2"/>
    <w:rsid w:val="002C7813"/>
    <w:rsid w:val="002D4294"/>
    <w:rsid w:val="002D64AA"/>
    <w:rsid w:val="002E0384"/>
    <w:rsid w:val="002E68E6"/>
    <w:rsid w:val="00303994"/>
    <w:rsid w:val="00303CD7"/>
    <w:rsid w:val="00306CF0"/>
    <w:rsid w:val="00314EAE"/>
    <w:rsid w:val="0032190E"/>
    <w:rsid w:val="0032248C"/>
    <w:rsid w:val="00366193"/>
    <w:rsid w:val="0037142C"/>
    <w:rsid w:val="00377B92"/>
    <w:rsid w:val="00377FF7"/>
    <w:rsid w:val="00392523"/>
    <w:rsid w:val="00397F57"/>
    <w:rsid w:val="003B0B6F"/>
    <w:rsid w:val="003C5325"/>
    <w:rsid w:val="003D070D"/>
    <w:rsid w:val="003D3EC1"/>
    <w:rsid w:val="003F4D7A"/>
    <w:rsid w:val="004125BF"/>
    <w:rsid w:val="004147E5"/>
    <w:rsid w:val="004165E9"/>
    <w:rsid w:val="004177BE"/>
    <w:rsid w:val="00420455"/>
    <w:rsid w:val="00434475"/>
    <w:rsid w:val="00434DE9"/>
    <w:rsid w:val="00442865"/>
    <w:rsid w:val="00464130"/>
    <w:rsid w:val="00471805"/>
    <w:rsid w:val="00481B75"/>
    <w:rsid w:val="0048419A"/>
    <w:rsid w:val="00495327"/>
    <w:rsid w:val="004B1D5A"/>
    <w:rsid w:val="004B3329"/>
    <w:rsid w:val="004B441B"/>
    <w:rsid w:val="004E6658"/>
    <w:rsid w:val="004E7A12"/>
    <w:rsid w:val="005012FA"/>
    <w:rsid w:val="00523071"/>
    <w:rsid w:val="00524496"/>
    <w:rsid w:val="00530326"/>
    <w:rsid w:val="005318E7"/>
    <w:rsid w:val="00537C63"/>
    <w:rsid w:val="005446B8"/>
    <w:rsid w:val="00565E5D"/>
    <w:rsid w:val="00573308"/>
    <w:rsid w:val="005749E8"/>
    <w:rsid w:val="00584AD4"/>
    <w:rsid w:val="005879E4"/>
    <w:rsid w:val="0059745C"/>
    <w:rsid w:val="005A07D6"/>
    <w:rsid w:val="005A6C88"/>
    <w:rsid w:val="005C1886"/>
    <w:rsid w:val="005D6C53"/>
    <w:rsid w:val="005E4D74"/>
    <w:rsid w:val="005F315A"/>
    <w:rsid w:val="00600775"/>
    <w:rsid w:val="00604E7C"/>
    <w:rsid w:val="00611C08"/>
    <w:rsid w:val="0062197B"/>
    <w:rsid w:val="00625AF4"/>
    <w:rsid w:val="00631404"/>
    <w:rsid w:val="00640063"/>
    <w:rsid w:val="0064657B"/>
    <w:rsid w:val="00687C81"/>
    <w:rsid w:val="006A0095"/>
    <w:rsid w:val="006B348E"/>
    <w:rsid w:val="006C1B45"/>
    <w:rsid w:val="006E70FD"/>
    <w:rsid w:val="006E7886"/>
    <w:rsid w:val="006F6FF5"/>
    <w:rsid w:val="00701FDF"/>
    <w:rsid w:val="00712364"/>
    <w:rsid w:val="00712B8B"/>
    <w:rsid w:val="00722E60"/>
    <w:rsid w:val="00742F54"/>
    <w:rsid w:val="0075060C"/>
    <w:rsid w:val="007564C1"/>
    <w:rsid w:val="00760E12"/>
    <w:rsid w:val="00764C3E"/>
    <w:rsid w:val="00770EA8"/>
    <w:rsid w:val="00772FEF"/>
    <w:rsid w:val="00792E8F"/>
    <w:rsid w:val="007A7373"/>
    <w:rsid w:val="007D7B22"/>
    <w:rsid w:val="007F1BDB"/>
    <w:rsid w:val="007F2A50"/>
    <w:rsid w:val="007F6A63"/>
    <w:rsid w:val="00816120"/>
    <w:rsid w:val="00830899"/>
    <w:rsid w:val="00836409"/>
    <w:rsid w:val="0083658B"/>
    <w:rsid w:val="00855975"/>
    <w:rsid w:val="00866511"/>
    <w:rsid w:val="00873234"/>
    <w:rsid w:val="00895879"/>
    <w:rsid w:val="008A65FD"/>
    <w:rsid w:val="008B5BA2"/>
    <w:rsid w:val="008D6A3A"/>
    <w:rsid w:val="008F1325"/>
    <w:rsid w:val="008F40D9"/>
    <w:rsid w:val="00901A3D"/>
    <w:rsid w:val="009035AA"/>
    <w:rsid w:val="00907A74"/>
    <w:rsid w:val="00920540"/>
    <w:rsid w:val="009257C5"/>
    <w:rsid w:val="00930884"/>
    <w:rsid w:val="00935874"/>
    <w:rsid w:val="00983BF4"/>
    <w:rsid w:val="00994BA9"/>
    <w:rsid w:val="009A15DF"/>
    <w:rsid w:val="009D16AF"/>
    <w:rsid w:val="009D4F64"/>
    <w:rsid w:val="009D7594"/>
    <w:rsid w:val="009F030C"/>
    <w:rsid w:val="009F34AE"/>
    <w:rsid w:val="009F6003"/>
    <w:rsid w:val="00A0361F"/>
    <w:rsid w:val="00A03CC2"/>
    <w:rsid w:val="00A12917"/>
    <w:rsid w:val="00A24351"/>
    <w:rsid w:val="00A53871"/>
    <w:rsid w:val="00A71D22"/>
    <w:rsid w:val="00A87850"/>
    <w:rsid w:val="00AA0B4F"/>
    <w:rsid w:val="00AB1E0B"/>
    <w:rsid w:val="00AC1F8B"/>
    <w:rsid w:val="00AE46CD"/>
    <w:rsid w:val="00AE7B70"/>
    <w:rsid w:val="00AF0C86"/>
    <w:rsid w:val="00B036F3"/>
    <w:rsid w:val="00B13AD1"/>
    <w:rsid w:val="00B42129"/>
    <w:rsid w:val="00B44054"/>
    <w:rsid w:val="00B47778"/>
    <w:rsid w:val="00B57D76"/>
    <w:rsid w:val="00B62EDE"/>
    <w:rsid w:val="00B76B8E"/>
    <w:rsid w:val="00BB017A"/>
    <w:rsid w:val="00BB5640"/>
    <w:rsid w:val="00BC3B94"/>
    <w:rsid w:val="00BD31ED"/>
    <w:rsid w:val="00BF1115"/>
    <w:rsid w:val="00C06B36"/>
    <w:rsid w:val="00C1486C"/>
    <w:rsid w:val="00C17D42"/>
    <w:rsid w:val="00C204A3"/>
    <w:rsid w:val="00C21113"/>
    <w:rsid w:val="00C372F4"/>
    <w:rsid w:val="00C44523"/>
    <w:rsid w:val="00C63B32"/>
    <w:rsid w:val="00C6578A"/>
    <w:rsid w:val="00C700C2"/>
    <w:rsid w:val="00C70263"/>
    <w:rsid w:val="00C7263B"/>
    <w:rsid w:val="00C76D26"/>
    <w:rsid w:val="00C91D8F"/>
    <w:rsid w:val="00CA35E0"/>
    <w:rsid w:val="00CB2C53"/>
    <w:rsid w:val="00CF26B8"/>
    <w:rsid w:val="00D0516F"/>
    <w:rsid w:val="00D062D0"/>
    <w:rsid w:val="00D44FDB"/>
    <w:rsid w:val="00D641AD"/>
    <w:rsid w:val="00D903C4"/>
    <w:rsid w:val="00DA4985"/>
    <w:rsid w:val="00DB661A"/>
    <w:rsid w:val="00DC3CB7"/>
    <w:rsid w:val="00DC57DD"/>
    <w:rsid w:val="00DD158C"/>
    <w:rsid w:val="00DF1891"/>
    <w:rsid w:val="00DF3727"/>
    <w:rsid w:val="00E05015"/>
    <w:rsid w:val="00E12C4E"/>
    <w:rsid w:val="00E52BD5"/>
    <w:rsid w:val="00E61FF4"/>
    <w:rsid w:val="00E6617D"/>
    <w:rsid w:val="00E72CD3"/>
    <w:rsid w:val="00E81EF2"/>
    <w:rsid w:val="00E94C97"/>
    <w:rsid w:val="00E95824"/>
    <w:rsid w:val="00EA6054"/>
    <w:rsid w:val="00EA715B"/>
    <w:rsid w:val="00EB2586"/>
    <w:rsid w:val="00EB5208"/>
    <w:rsid w:val="00ED7876"/>
    <w:rsid w:val="00F152C2"/>
    <w:rsid w:val="00F34973"/>
    <w:rsid w:val="00F36A2D"/>
    <w:rsid w:val="00F45A4A"/>
    <w:rsid w:val="00F53B3D"/>
    <w:rsid w:val="00F67E1B"/>
    <w:rsid w:val="00F702FB"/>
    <w:rsid w:val="00F72DD7"/>
    <w:rsid w:val="00F9148B"/>
    <w:rsid w:val="00FA094D"/>
    <w:rsid w:val="00FA1DDE"/>
    <w:rsid w:val="00FA4A69"/>
    <w:rsid w:val="00FB6C94"/>
    <w:rsid w:val="00FB6D03"/>
    <w:rsid w:val="00FC1355"/>
    <w:rsid w:val="212F9BDD"/>
    <w:rsid w:val="3A8E5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6166B"/>
  <w15:docId w15:val="{8B4C8F9A-BE30-4856-BFC9-DF407E23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B1D5A"/>
  </w:style>
  <w:style w:type="paragraph" w:styleId="Ttulo1">
    <w:name w:val="heading 1"/>
    <w:basedOn w:val="Normal"/>
    <w:next w:val="Normal"/>
    <w:link w:val="Ttulo1Char"/>
    <w:uiPriority w:val="1"/>
    <w:qFormat/>
    <w:rsid w:val="00AA0B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Chpt"/>
    <w:basedOn w:val="Normal"/>
    <w:next w:val="Normal"/>
    <w:link w:val="Ttulo2Char"/>
    <w:qFormat/>
    <w:rsid w:val="00907A74"/>
    <w:pPr>
      <w:keepNext/>
      <w:spacing w:before="240" w:after="60" w:line="240" w:lineRule="auto"/>
      <w:outlineLvl w:val="1"/>
    </w:pPr>
    <w:rPr>
      <w:rFonts w:ascii="Arial" w:eastAsia="Malgun Gothic" w:hAnsi="Arial" w:cs="Times New Roman"/>
      <w:b/>
      <w:i/>
      <w:sz w:val="24"/>
      <w:szCs w:val="20"/>
      <w:lang w:val="es-CO" w:eastAsia="ko-K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D16AF"/>
    <w:rPr>
      <w:color w:val="0563C1" w:themeColor="hyperlink"/>
      <w:u w:val="single"/>
    </w:rPr>
  </w:style>
  <w:style w:type="paragraph" w:styleId="Cabealho">
    <w:name w:val="header"/>
    <w:basedOn w:val="Normal"/>
    <w:link w:val="CabealhoChar"/>
    <w:uiPriority w:val="99"/>
    <w:unhideWhenUsed/>
    <w:rsid w:val="0000021D"/>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00021D"/>
  </w:style>
  <w:style w:type="paragraph" w:styleId="Rodap">
    <w:name w:val="footer"/>
    <w:basedOn w:val="Normal"/>
    <w:link w:val="RodapChar"/>
    <w:uiPriority w:val="99"/>
    <w:unhideWhenUsed/>
    <w:rsid w:val="0000021D"/>
    <w:pPr>
      <w:tabs>
        <w:tab w:val="center" w:pos="4513"/>
        <w:tab w:val="right" w:pos="9026"/>
      </w:tabs>
      <w:spacing w:after="0" w:line="240" w:lineRule="auto"/>
    </w:pPr>
  </w:style>
  <w:style w:type="character" w:customStyle="1" w:styleId="RodapChar">
    <w:name w:val="Rodapé Char"/>
    <w:basedOn w:val="Fontepargpadro"/>
    <w:link w:val="Rodap"/>
    <w:uiPriority w:val="99"/>
    <w:rsid w:val="0000021D"/>
  </w:style>
  <w:style w:type="paragraph" w:styleId="PargrafodaLista">
    <w:name w:val="List Paragraph"/>
    <w:basedOn w:val="Normal"/>
    <w:uiPriority w:val="1"/>
    <w:qFormat/>
    <w:rsid w:val="00CB2C53"/>
    <w:pPr>
      <w:tabs>
        <w:tab w:val="left" w:pos="284"/>
      </w:tabs>
      <w:spacing w:after="200" w:line="276" w:lineRule="auto"/>
      <w:ind w:left="720"/>
      <w:contextualSpacing/>
    </w:pPr>
    <w:rPr>
      <w:rFonts w:ascii="Calibri" w:eastAsia="Times New Roman" w:hAnsi="Calibri" w:cs="Times New Roman"/>
    </w:rPr>
  </w:style>
  <w:style w:type="paragraph" w:styleId="Textodebalo">
    <w:name w:val="Balloon Text"/>
    <w:basedOn w:val="Normal"/>
    <w:link w:val="TextodebaloChar"/>
    <w:uiPriority w:val="99"/>
    <w:semiHidden/>
    <w:unhideWhenUsed/>
    <w:rsid w:val="004B44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B441B"/>
    <w:rPr>
      <w:rFonts w:ascii="Tahoma" w:hAnsi="Tahoma" w:cs="Tahoma"/>
      <w:sz w:val="16"/>
      <w:szCs w:val="16"/>
    </w:rPr>
  </w:style>
  <w:style w:type="character" w:styleId="HiperlinkVisitado">
    <w:name w:val="FollowedHyperlink"/>
    <w:basedOn w:val="Fontepargpadro"/>
    <w:uiPriority w:val="99"/>
    <w:semiHidden/>
    <w:unhideWhenUsed/>
    <w:rsid w:val="004E6658"/>
    <w:rPr>
      <w:color w:val="954F72" w:themeColor="followedHyperlink"/>
      <w:u w:val="single"/>
    </w:rPr>
  </w:style>
  <w:style w:type="paragraph" w:styleId="Textodenotaderodap">
    <w:name w:val="footnote text"/>
    <w:aliases w:val="Char Char Char,FSFootnote Text,Footnotes Text,FSFootnotes Text, Char Char Char"/>
    <w:basedOn w:val="Normal"/>
    <w:link w:val="TextodenotaderodapChar"/>
    <w:uiPriority w:val="99"/>
    <w:unhideWhenUsed/>
    <w:qFormat/>
    <w:rsid w:val="000165E3"/>
    <w:pPr>
      <w:spacing w:after="0" w:line="240" w:lineRule="auto"/>
    </w:pPr>
    <w:rPr>
      <w:sz w:val="20"/>
      <w:szCs w:val="20"/>
    </w:rPr>
  </w:style>
  <w:style w:type="character" w:customStyle="1" w:styleId="TextodenotaderodapChar">
    <w:name w:val="Texto de nota de rodapé Char"/>
    <w:aliases w:val="Char Char Char Char,FSFootnote Text Char,Footnotes Text Char,FSFootnotes Text Char, Char Char Char Char"/>
    <w:basedOn w:val="Fontepargpadro"/>
    <w:link w:val="Textodenotaderodap"/>
    <w:uiPriority w:val="99"/>
    <w:rsid w:val="000165E3"/>
    <w:rPr>
      <w:sz w:val="20"/>
      <w:szCs w:val="20"/>
    </w:rPr>
  </w:style>
  <w:style w:type="character" w:styleId="Refdenotaderodap">
    <w:name w:val="footnote reference"/>
    <w:aliases w:val="Ref,de nota al pie"/>
    <w:basedOn w:val="Fontepargpadro"/>
    <w:uiPriority w:val="99"/>
    <w:unhideWhenUsed/>
    <w:rsid w:val="000165E3"/>
    <w:rPr>
      <w:vertAlign w:val="superscript"/>
    </w:rPr>
  </w:style>
  <w:style w:type="paragraph" w:customStyle="1" w:styleId="Default">
    <w:name w:val="Default"/>
    <w:rsid w:val="00442865"/>
    <w:pPr>
      <w:autoSpaceDE w:val="0"/>
      <w:autoSpaceDN w:val="0"/>
      <w:adjustRightInd w:val="0"/>
      <w:spacing w:after="0" w:line="240" w:lineRule="auto"/>
    </w:pPr>
    <w:rPr>
      <w:rFonts w:ascii="Arial" w:hAnsi="Arial" w:cs="Arial"/>
      <w:color w:val="000000"/>
      <w:sz w:val="24"/>
      <w:szCs w:val="24"/>
      <w:lang w:val="en-US"/>
    </w:rPr>
  </w:style>
  <w:style w:type="paragraph" w:styleId="Numerada">
    <w:name w:val="List Number"/>
    <w:basedOn w:val="Normal"/>
    <w:rsid w:val="009F030C"/>
    <w:pPr>
      <w:numPr>
        <w:numId w:val="3"/>
      </w:numPr>
      <w:spacing w:before="120" w:after="0" w:line="240" w:lineRule="auto"/>
    </w:pPr>
    <w:rPr>
      <w:rFonts w:ascii="Times New Roman" w:eastAsia="Times New Roman" w:hAnsi="Times New Roman" w:cs="Times New Roman"/>
      <w:noProof/>
      <w:szCs w:val="20"/>
      <w:lang w:val="en-US" w:eastAsia="ja-JP"/>
    </w:rPr>
  </w:style>
  <w:style w:type="paragraph" w:styleId="Textodecomentrio">
    <w:name w:val="annotation text"/>
    <w:basedOn w:val="Normal"/>
    <w:link w:val="TextodecomentrioChar"/>
    <w:rsid w:val="00D44FDB"/>
    <w:pPr>
      <w:spacing w:before="120" w:after="0" w:line="240" w:lineRule="auto"/>
    </w:pPr>
    <w:rPr>
      <w:rFonts w:ascii="Times New Roman" w:eastAsia="Times New Roman" w:hAnsi="Times New Roman" w:cs="Times New Roman"/>
      <w:noProof/>
      <w:sz w:val="20"/>
      <w:szCs w:val="20"/>
      <w:lang w:val="en-US" w:eastAsia="ja-JP"/>
    </w:rPr>
  </w:style>
  <w:style w:type="character" w:customStyle="1" w:styleId="TextodecomentrioChar">
    <w:name w:val="Texto de comentário Char"/>
    <w:basedOn w:val="Fontepargpadro"/>
    <w:link w:val="Textodecomentrio"/>
    <w:rsid w:val="00D44FDB"/>
    <w:rPr>
      <w:rFonts w:ascii="Times New Roman" w:eastAsia="Times New Roman" w:hAnsi="Times New Roman" w:cs="Times New Roman"/>
      <w:noProof/>
      <w:sz w:val="20"/>
      <w:szCs w:val="20"/>
      <w:lang w:val="en-US" w:eastAsia="ja-JP"/>
    </w:rPr>
  </w:style>
  <w:style w:type="character" w:styleId="Refdecomentrio">
    <w:name w:val="annotation reference"/>
    <w:basedOn w:val="Fontepargpadro"/>
    <w:unhideWhenUsed/>
    <w:rsid w:val="00D44FDB"/>
    <w:rPr>
      <w:sz w:val="16"/>
      <w:szCs w:val="16"/>
    </w:rPr>
  </w:style>
  <w:style w:type="character" w:customStyle="1" w:styleId="Ttulo2Char">
    <w:name w:val="Título 2 Char"/>
    <w:aliases w:val="Chpt Char"/>
    <w:basedOn w:val="Fontepargpadro"/>
    <w:link w:val="Ttulo2"/>
    <w:rsid w:val="00907A74"/>
    <w:rPr>
      <w:rFonts w:ascii="Arial" w:eastAsia="Malgun Gothic" w:hAnsi="Arial" w:cs="Times New Roman"/>
      <w:b/>
      <w:i/>
      <w:sz w:val="24"/>
      <w:szCs w:val="20"/>
      <w:lang w:val="es-CO" w:eastAsia="ko-KR"/>
    </w:rPr>
  </w:style>
  <w:style w:type="paragraph" w:styleId="SemEspaamento">
    <w:name w:val="No Spacing"/>
    <w:uiPriority w:val="1"/>
    <w:qFormat/>
    <w:rsid w:val="00377B92"/>
    <w:pPr>
      <w:spacing w:after="0" w:line="240" w:lineRule="auto"/>
    </w:pPr>
    <w:rPr>
      <w:rFonts w:ascii="Calibri" w:eastAsia="Calibri" w:hAnsi="Calibri" w:cs="Times New Roman"/>
      <w:lang w:val="en-IN"/>
    </w:rPr>
  </w:style>
  <w:style w:type="character" w:customStyle="1" w:styleId="Ttulo1Char">
    <w:name w:val="Título 1 Char"/>
    <w:basedOn w:val="Fontepargpadro"/>
    <w:link w:val="Ttulo1"/>
    <w:uiPriority w:val="9"/>
    <w:rsid w:val="00AA0B4F"/>
    <w:rPr>
      <w:rFonts w:asciiTheme="majorHAnsi" w:eastAsiaTheme="majorEastAsia" w:hAnsiTheme="majorHAnsi" w:cstheme="majorBidi"/>
      <w:color w:val="2E74B5" w:themeColor="accent1" w:themeShade="BF"/>
      <w:sz w:val="32"/>
      <w:szCs w:val="32"/>
    </w:rPr>
  </w:style>
  <w:style w:type="paragraph" w:styleId="Corpodetexto">
    <w:name w:val="Body Text"/>
    <w:basedOn w:val="Normal"/>
    <w:link w:val="CorpodetextoChar"/>
    <w:uiPriority w:val="1"/>
    <w:qFormat/>
    <w:rsid w:val="00AA0B4F"/>
    <w:pPr>
      <w:widowControl w:val="0"/>
      <w:spacing w:before="120" w:after="0" w:line="240" w:lineRule="auto"/>
      <w:ind w:left="719"/>
    </w:pPr>
    <w:rPr>
      <w:rFonts w:ascii="Arial" w:eastAsia="Arial" w:hAnsi="Arial"/>
      <w:sz w:val="20"/>
      <w:szCs w:val="20"/>
      <w:lang w:val="en-US"/>
    </w:rPr>
  </w:style>
  <w:style w:type="character" w:customStyle="1" w:styleId="CorpodetextoChar">
    <w:name w:val="Corpo de texto Char"/>
    <w:basedOn w:val="Fontepargpadro"/>
    <w:link w:val="Corpodetexto"/>
    <w:uiPriority w:val="1"/>
    <w:rsid w:val="00AA0B4F"/>
    <w:rPr>
      <w:rFonts w:ascii="Arial" w:eastAsia="Arial" w:hAnsi="Arial"/>
      <w:sz w:val="20"/>
      <w:szCs w:val="20"/>
      <w:lang w:val="en-US"/>
    </w:rPr>
  </w:style>
  <w:style w:type="paragraph" w:customStyle="1" w:styleId="TableParagraph">
    <w:name w:val="Table Paragraph"/>
    <w:basedOn w:val="Normal"/>
    <w:uiPriority w:val="1"/>
    <w:qFormat/>
    <w:rsid w:val="00AA0B4F"/>
    <w:pPr>
      <w:widowControl w:val="0"/>
      <w:spacing w:after="0" w:line="240" w:lineRule="auto"/>
    </w:pPr>
    <w:rPr>
      <w:lang w:val="en-US"/>
    </w:rPr>
  </w:style>
  <w:style w:type="paragraph" w:styleId="TextosemFormatao">
    <w:name w:val="Plain Text"/>
    <w:basedOn w:val="Normal"/>
    <w:link w:val="TextosemFormataoChar"/>
    <w:uiPriority w:val="99"/>
    <w:semiHidden/>
    <w:unhideWhenUsed/>
    <w:rsid w:val="007564C1"/>
    <w:pPr>
      <w:spacing w:after="0" w:line="240" w:lineRule="auto"/>
    </w:pPr>
    <w:rPr>
      <w:rFonts w:ascii="Calibri" w:eastAsiaTheme="minorEastAsia" w:hAnsi="Calibri" w:cs="Consolas"/>
      <w:szCs w:val="21"/>
      <w:lang w:val="en-US"/>
    </w:rPr>
  </w:style>
  <w:style w:type="character" w:customStyle="1" w:styleId="TextosemFormataoChar">
    <w:name w:val="Texto sem Formatação Char"/>
    <w:basedOn w:val="Fontepargpadro"/>
    <w:link w:val="TextosemFormatao"/>
    <w:uiPriority w:val="99"/>
    <w:semiHidden/>
    <w:rsid w:val="007564C1"/>
    <w:rPr>
      <w:rFonts w:ascii="Calibri" w:eastAsiaTheme="minorEastAsia" w:hAnsi="Calibri" w:cs="Consolas"/>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732887">
      <w:bodyDiv w:val="1"/>
      <w:marLeft w:val="0"/>
      <w:marRight w:val="0"/>
      <w:marTop w:val="0"/>
      <w:marBottom w:val="0"/>
      <w:divBdr>
        <w:top w:val="none" w:sz="0" w:space="0" w:color="auto"/>
        <w:left w:val="none" w:sz="0" w:space="0" w:color="auto"/>
        <w:bottom w:val="none" w:sz="0" w:space="0" w:color="auto"/>
        <w:right w:val="none" w:sz="0" w:space="0" w:color="auto"/>
      </w:divBdr>
    </w:div>
    <w:div w:id="133260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mansfeld.ipk-gatersleben.de/apex/f?p=185%3A3%3A0)" TargetMode="External"/><Relationship Id="rId1" Type="http://schemas.openxmlformats.org/officeDocument/2006/relationships/hyperlink" Target="http://www.ars-gr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c2a5fa5-d186-400a-b6f8-b42dcfa0cc3b">ZKPQ54UJMECD-9-23722</_dlc_DocId>
    <_dlc_DocIdUrl xmlns="2c2a5fa5-d186-400a-b6f8-b42dcfa0cc3b">
      <Url>https://workspace.fao.org/sites/codex/_layouts/15/DocIdRedir.aspx?ID=ZKPQ54UJMECD-9-23722</Url>
      <Description>ZKPQ54UJMECD-9-23722</Description>
    </_dlc_DocIdUrl>
    <Include_x0020_Newsletter xmlns="2c2a5fa5-d186-400a-b6f8-b42dcfa0cc3b">false</Include_x0020_Newsletter>
    <Closing_x0020_Date xmlns="cb026757-2c08-4a66-a447-497073708ad3" xsi:nil="true"/>
    <Codex_x0020_Language xmlns="2c2a5fa5-d186-400a-b6f8-b42dcfa0cc3b">15</Codex_x0020_Language>
    <Codex_x0020_Type xmlns="2c2a5fa5-d186-400a-b6f8-b42dcfa0cc3b">6</Codex_x0020_Type>
    <Agenda_x0020_Item_x0020_Number xmlns="2c2a5fa5-d186-400a-b6f8-b42dcfa0cc3b">9.1</Agenda_x0020_Item_x0020_Number>
    <Meeting_x0020_Sorting_x0020_date xmlns="2c2a5fa5-d186-400a-b6f8-b42dcfa0cc3b" xsi:nil="true"/>
    <IconOverlay xmlns="http://schemas.microsoft.com/sharepoint/v4" xsi:nil="true"/>
    <Document_x0020_Reference xmlns="2c2a5fa5-d186-400a-b6f8-b42dcfa0cc3b">CX/FFV 17/20/10</Document_x0020_Reference>
    <Order_comm xmlns="cb026757-2c08-4a66-a447-497073708ad3" xsi:nil="true"/>
    <Include_x0020_Newsletter_x0020_Date xmlns="2c2a5fa5-d186-400a-b6f8-b42dcfa0cc3b" xsi:nil="true"/>
    <Note xmlns="2c2a5fa5-d186-400a-b6f8-b42dcfa0cc3b" xsi:nil="true"/>
    <Upload_x0020_Date xmlns="2c2a5fa5-d186-400a-b6f8-b42dcfa0cc3b">2017-06-15T00:00:00+00:00</Upload_x0020_Date>
    <Codex_x0020_Description xmlns="2c2a5fa5-d186-400a-b6f8-b42dcfa0cc3b">Proposed layout for Codex standards for fresh fruits and vegetables (Outstanding issues)
</Codex_x0020_Descrip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dex Meeting Document" ma:contentTypeID="0x0101003D0A2E60EDFA1E4EAD3B5F009E16D3BB00D4B0BA8BC8F1D8488A2861CA7E34BBAC" ma:contentTypeVersion="47" ma:contentTypeDescription="" ma:contentTypeScope="" ma:versionID="31b4abcabe8a13cacfc8f914443e045d">
  <xsd:schema xmlns:xsd="http://www.w3.org/2001/XMLSchema" xmlns:xs="http://www.w3.org/2001/XMLSchema" xmlns:p="http://schemas.microsoft.com/office/2006/metadata/properties" xmlns:ns2="2c2a5fa5-d186-400a-b6f8-b42dcfa0cc3b" xmlns:ns3="cb026757-2c08-4a66-a447-497073708ad3" xmlns:ns4="http://schemas.microsoft.com/sharepoint/v4" targetNamespace="http://schemas.microsoft.com/office/2006/metadata/properties" ma:root="true" ma:fieldsID="3854e46c96f6544a8df49a0739e012e7" ns2:_="" ns3:_="" ns4:_="">
    <xsd:import namespace="2c2a5fa5-d186-400a-b6f8-b42dcfa0cc3b"/>
    <xsd:import namespace="cb026757-2c08-4a66-a447-497073708ad3"/>
    <xsd:import namespace="http://schemas.microsoft.com/sharepoint/v4"/>
    <xsd:element name="properties">
      <xsd:complexType>
        <xsd:sequence>
          <xsd:element name="documentManagement">
            <xsd:complexType>
              <xsd:all>
                <xsd:element ref="ns2:Codex_x0020_Description" minOccurs="0"/>
                <xsd:element ref="ns2:Codex_x0020_Language" minOccurs="0"/>
                <xsd:element ref="ns2:Document_x0020_Reference" minOccurs="0"/>
                <xsd:element ref="ns2:Agenda_x0020_Item_x0020_Number" minOccurs="0"/>
                <xsd:element ref="ns2:Note" minOccurs="0"/>
                <xsd:element ref="ns2:Codex_x0020_Type" minOccurs="0"/>
                <xsd:element ref="ns2:Include_x0020_Newsletter" minOccurs="0"/>
                <xsd:element ref="ns2:Include_x0020_Newsletter_x0020_Date" minOccurs="0"/>
                <xsd:element ref="ns2:Upload_x0020_Date" minOccurs="0"/>
                <xsd:element ref="ns2:Meeting_x0020_Sorting_x0020_date" minOccurs="0"/>
                <xsd:element ref="ns3:Order_comm" minOccurs="0"/>
                <xsd:element ref="ns2:_dlc_DocId" minOccurs="0"/>
                <xsd:element ref="ns2:_dlc_DocIdUrl" minOccurs="0"/>
                <xsd:element ref="ns2:_dlc_DocIdPersistId" minOccurs="0"/>
                <xsd:element ref="ns3:Closing_x0020_D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a5fa5-d186-400a-b6f8-b42dcfa0cc3b" elementFormDefault="qualified">
    <xsd:import namespace="http://schemas.microsoft.com/office/2006/documentManagement/types"/>
    <xsd:import namespace="http://schemas.microsoft.com/office/infopath/2007/PartnerControls"/>
    <xsd:element name="Codex_x0020_Description" ma:index="1" nillable="true" ma:displayName="Codex Description" ma:internalName="Codex_x0020_Description">
      <xsd:simpleType>
        <xsd:restriction base="dms:Note"/>
      </xsd:simpleType>
    </xsd:element>
    <xsd:element name="Codex_x0020_Language" ma:index="2" nillable="true" ma:displayName="Language" ma:list="{d79df143-ef0d-4626-9ad4-2588188c7117}" ma:internalName="Codex_x0020_Language" ma:readOnly="false" ma:showField="Language_en" ma:web="2c2a5fa5-d186-400a-b6f8-b42dcfa0cc3b">
      <xsd:simpleType>
        <xsd:restriction base="dms:Lookup"/>
      </xsd:simpleType>
    </xsd:element>
    <xsd:element name="Document_x0020_Reference" ma:index="3" nillable="true" ma:displayName="Document Reference" ma:internalName="Document_x0020_Reference">
      <xsd:simpleType>
        <xsd:restriction base="dms:Text">
          <xsd:maxLength value="255"/>
        </xsd:restriction>
      </xsd:simpleType>
    </xsd:element>
    <xsd:element name="Agenda_x0020_Item_x0020_Number" ma:index="4" nillable="true" ma:displayName="Agenda Item Number" ma:indexed="true" ma:internalName="Agenda_x0020_Item_x0020_Number" ma:percentage="FALSE">
      <xsd:simpleType>
        <xsd:restriction base="dms:Number"/>
      </xsd:simpleType>
    </xsd:element>
    <xsd:element name="Note" ma:index="5" nillable="true" ma:displayName="Note" ma:internalName="Note">
      <xsd:simpleType>
        <xsd:restriction base="dms:Note"/>
      </xsd:simpleType>
    </xsd:element>
    <xsd:element name="Codex_x0020_Type" ma:index="6" nillable="true" ma:displayName="Doc Type" ma:list="{2fea5485-f811-4a9b-afaf-95475db39bda}" ma:internalName="Codex_x0020_Type" ma:readOnly="false" ma:showField="Title" ma:web="2c2a5fa5-d186-400a-b6f8-b42dcfa0cc3b">
      <xsd:simpleType>
        <xsd:restriction base="dms:Lookup"/>
      </xsd:simpleType>
    </xsd:element>
    <xsd:element name="Include_x0020_Newsletter" ma:index="7" nillable="true" ma:displayName="Include Newsletter" ma:default="0" ma:internalName="Include_x0020_Newsletter">
      <xsd:simpleType>
        <xsd:restriction base="dms:Boolean"/>
      </xsd:simpleType>
    </xsd:element>
    <xsd:element name="Include_x0020_Newsletter_x0020_Date" ma:index="8" nillable="true" ma:displayName="Include Newsletter Date" ma:format="DateOnly" ma:internalName="Include_x0020_Newsletter_x0020_Date">
      <xsd:simpleType>
        <xsd:restriction base="dms:DateTime"/>
      </xsd:simpleType>
    </xsd:element>
    <xsd:element name="Upload_x0020_Date" ma:index="9" nillable="true" ma:displayName="Upload Date" ma:default="[today]" ma:format="DateOnly" ma:internalName="Upload_x0020_Date">
      <xsd:simpleType>
        <xsd:restriction base="dms:DateTime"/>
      </xsd:simpleType>
    </xsd:element>
    <xsd:element name="Meeting_x0020_Sorting_x0020_date" ma:index="10" nillable="true" ma:displayName="Sorting Date" ma:format="DateOnly" ma:internalName="Meeting_x0020_Sorting_x0020_date" ma:readOnly="false">
      <xsd:simpleType>
        <xsd:restriction base="dms:DateTime"/>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026757-2c08-4a66-a447-497073708ad3" elementFormDefault="qualified">
    <xsd:import namespace="http://schemas.microsoft.com/office/2006/documentManagement/types"/>
    <xsd:import namespace="http://schemas.microsoft.com/office/infopath/2007/PartnerControls"/>
    <xsd:element name="Order_comm" ma:index="11" nillable="true" ma:displayName="Order" ma:list="{e50ac86d-101a-41c5-9e7e-3a74b848b3fe}" ma:internalName="Order_comm" ma:showField="Order0">
      <xsd:simpleType>
        <xsd:restriction base="dms:Lookup"/>
      </xsd:simpleType>
    </xsd:element>
    <xsd:element name="Closing_x0020_Date" ma:index="22" nillable="true" ma:displayName="Closing Date" ma:description="Date set to close the Registration System" ma:format="DateOnly" ma:hidden="true" ma:internalName="Closing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Referenc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8E852-1D7C-425E-AB67-75BB069992CB}">
  <ds:schemaRefs>
    <ds:schemaRef ds:uri="http://schemas.microsoft.com/office/2006/metadata/properties"/>
    <ds:schemaRef ds:uri="http://schemas.microsoft.com/office/infopath/2007/PartnerControls"/>
    <ds:schemaRef ds:uri="2c2a5fa5-d186-400a-b6f8-b42dcfa0cc3b"/>
    <ds:schemaRef ds:uri="cb026757-2c08-4a66-a447-497073708ad3"/>
    <ds:schemaRef ds:uri="http://schemas.microsoft.com/sharepoint/v4"/>
  </ds:schemaRefs>
</ds:datastoreItem>
</file>

<file path=customXml/itemProps2.xml><?xml version="1.0" encoding="utf-8"?>
<ds:datastoreItem xmlns:ds="http://schemas.openxmlformats.org/officeDocument/2006/customXml" ds:itemID="{08123D0E-9CC0-4ED2-B61D-720C437D4F12}">
  <ds:schemaRefs>
    <ds:schemaRef ds:uri="http://schemas.microsoft.com/sharepoint/v3/contenttype/forms"/>
  </ds:schemaRefs>
</ds:datastoreItem>
</file>

<file path=customXml/itemProps3.xml><?xml version="1.0" encoding="utf-8"?>
<ds:datastoreItem xmlns:ds="http://schemas.openxmlformats.org/officeDocument/2006/customXml" ds:itemID="{90175779-C5A4-4B0D-B4A2-ECDE33F98E0A}">
  <ds:schemaRefs>
    <ds:schemaRef ds:uri="http://schemas.microsoft.com/sharepoint/events"/>
  </ds:schemaRefs>
</ds:datastoreItem>
</file>

<file path=customXml/itemProps4.xml><?xml version="1.0" encoding="utf-8"?>
<ds:datastoreItem xmlns:ds="http://schemas.openxmlformats.org/officeDocument/2006/customXml" ds:itemID="{3E1C7D0E-F60F-4D52-ADF0-D05FF7992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a5fa5-d186-400a-b6f8-b42dcfa0cc3b"/>
    <ds:schemaRef ds:uri="cb026757-2c08-4a66-a447-497073708ad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7FD334-60A1-4826-BB77-3594950A6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3028</Words>
  <Characters>17265</Characters>
  <Application>Microsoft Office Word</Application>
  <DocSecurity>8</DocSecurity>
  <Lines>143</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Request for comments at Step 6 on the draft Standard for Kiwifruit</vt:lpstr>
      <vt:lpstr>Request for comments at Step 6 on the draft Standard for Kiwifruit</vt:lpstr>
    </vt:vector>
  </TitlesOfParts>
  <Company>FAO of the UN</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comments at Step 6 on the draft Standard for Kiwifruit</dc:title>
  <dc:subject/>
  <dc:creator>Montuori, Mirko (AGDI)</dc:creator>
  <cp:keywords/>
  <dc:description/>
  <cp:lastModifiedBy>Andre Luiz Bispo Oliveira</cp:lastModifiedBy>
  <cp:revision>2</cp:revision>
  <cp:lastPrinted>2017-03-28T13:25:00Z</cp:lastPrinted>
  <dcterms:created xsi:type="dcterms:W3CDTF">2017-07-24T12:48:00Z</dcterms:created>
  <dcterms:modified xsi:type="dcterms:W3CDTF">2017-07-24T12:48:00Z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0x0101003D0A2E60EDFA1E4EAD3B5F009E16D3BB00D4B0BA8BC8F1D8488A2861CA7E34BBAC</vt:lpwstr>
  </property>
  <property fmtid="{D5CDD505-2E9C-101B-9397-08002B2CF9AE}" pid="3" name="_dlc_DocIdItemGuid">
    <vt:lpwstr>a38df9de-1dd9-490a-9d5d-f49e72ab7a45</vt:lpwstr>
  </property>
</Properties>
</file>