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CAB8A" w14:textId="1FA74FD8" w:rsidR="00DA4802" w:rsidRPr="00FA4F08" w:rsidRDefault="00DA4802" w:rsidP="00DA4802">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rPr>
          <w:rFonts w:asciiTheme="minorHAnsi" w:hAnsiTheme="minorHAnsi" w:cstheme="minorHAnsi"/>
          <w:b/>
          <w:color w:val="auto"/>
          <w:szCs w:val="24"/>
        </w:rPr>
      </w:pPr>
      <w:r w:rsidRPr="00FA4F08">
        <w:rPr>
          <w:rFonts w:asciiTheme="minorHAnsi" w:hAnsiTheme="minorHAnsi" w:cstheme="minorHAnsi"/>
          <w:b/>
          <w:color w:val="auto"/>
          <w:szCs w:val="24"/>
        </w:rPr>
        <w:t xml:space="preserve">II - PLANO DE </w:t>
      </w:r>
      <w:r w:rsidRPr="00FA4F08">
        <w:rPr>
          <w:rFonts w:asciiTheme="minorHAnsi" w:hAnsiTheme="minorHAnsi" w:cstheme="minorHAnsi"/>
          <w:b/>
          <w:color w:val="auto"/>
          <w:szCs w:val="24"/>
        </w:rPr>
        <w:tab/>
        <w:t xml:space="preserve">TRABALHO DO TERMO DE </w:t>
      </w:r>
      <w:r w:rsidRPr="00FA4F08">
        <w:rPr>
          <w:rFonts w:asciiTheme="minorHAnsi" w:hAnsiTheme="minorHAnsi" w:cstheme="minorHAnsi"/>
          <w:b/>
          <w:color w:val="auto"/>
          <w:szCs w:val="24"/>
        </w:rPr>
        <w:tab/>
        <w:t xml:space="preserve">EXECUÇÃO DESCENTRALIZADA Nº </w:t>
      </w:r>
      <w:r w:rsidR="00902A89" w:rsidRPr="00FA4F08">
        <w:rPr>
          <w:rFonts w:asciiTheme="minorHAnsi" w:hAnsiTheme="minorHAnsi" w:cstheme="minorHAnsi"/>
          <w:b/>
          <w:i/>
          <w:color w:val="FF0000"/>
          <w:szCs w:val="24"/>
        </w:rPr>
        <w:t>___</w:t>
      </w:r>
      <w:r w:rsidRPr="00FA4F08">
        <w:rPr>
          <w:rFonts w:asciiTheme="minorHAnsi" w:hAnsiTheme="minorHAnsi" w:cstheme="minorHAnsi"/>
          <w:b/>
          <w:i/>
          <w:color w:val="FF0000"/>
          <w:szCs w:val="24"/>
        </w:rPr>
        <w:t>/2</w:t>
      </w:r>
      <w:r w:rsidR="00902A89" w:rsidRPr="00FA4F08">
        <w:rPr>
          <w:rFonts w:asciiTheme="minorHAnsi" w:hAnsiTheme="minorHAnsi" w:cstheme="minorHAnsi"/>
          <w:b/>
          <w:i/>
          <w:color w:val="FF0000"/>
          <w:szCs w:val="24"/>
        </w:rPr>
        <w:t>0__</w:t>
      </w:r>
    </w:p>
    <w:p w14:paraId="7E379002" w14:textId="77777777" w:rsidR="00DA4802" w:rsidRPr="00FA4F08" w:rsidRDefault="00DA4802" w:rsidP="00AD58C6">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rPr>
          <w:rFonts w:asciiTheme="minorHAnsi" w:hAnsiTheme="minorHAnsi" w:cstheme="minorHAnsi"/>
          <w:b/>
          <w:color w:val="auto"/>
          <w:szCs w:val="24"/>
        </w:rPr>
      </w:pPr>
    </w:p>
    <w:p w14:paraId="26C0966C" w14:textId="224AB596" w:rsidR="00D230B4" w:rsidRPr="00FA4F08" w:rsidRDefault="00D230B4" w:rsidP="00D230B4">
      <w:pPr>
        <w:pStyle w:val="textocentralizadomaiusculas"/>
        <w:jc w:val="center"/>
        <w:rPr>
          <w:rFonts w:asciiTheme="minorHAnsi" w:hAnsiTheme="minorHAnsi" w:cstheme="minorHAnsi"/>
          <w:b/>
          <w:bCs/>
          <w:i/>
          <w:iCs/>
          <w:caps/>
          <w:color w:val="FF0000"/>
          <w:sz w:val="26"/>
          <w:szCs w:val="26"/>
        </w:rPr>
      </w:pPr>
      <w:r w:rsidRPr="00FA4F08">
        <w:rPr>
          <w:rStyle w:val="Forte"/>
          <w:rFonts w:asciiTheme="minorHAnsi" w:hAnsiTheme="minorHAnsi" w:cstheme="minorHAnsi"/>
          <w:caps/>
          <w:color w:val="FF0000"/>
          <w:sz w:val="26"/>
          <w:szCs w:val="26"/>
        </w:rPr>
        <w:t xml:space="preserve">AÇÃO </w:t>
      </w:r>
      <w:r w:rsidR="00902A89" w:rsidRPr="00FA4F08">
        <w:rPr>
          <w:rStyle w:val="Forte"/>
          <w:rFonts w:asciiTheme="minorHAnsi" w:hAnsiTheme="minorHAnsi" w:cstheme="minorHAnsi"/>
          <w:caps/>
          <w:color w:val="FF0000"/>
          <w:sz w:val="26"/>
          <w:szCs w:val="26"/>
        </w:rPr>
        <w:t>____</w:t>
      </w:r>
      <w:r w:rsidRPr="00FA4F08">
        <w:rPr>
          <w:rStyle w:val="Forte"/>
          <w:rFonts w:asciiTheme="minorHAnsi" w:hAnsiTheme="minorHAnsi" w:cstheme="minorHAnsi"/>
          <w:caps/>
          <w:color w:val="FF0000"/>
          <w:sz w:val="26"/>
          <w:szCs w:val="26"/>
        </w:rPr>
        <w:t xml:space="preserve">: </w:t>
      </w:r>
      <w:r w:rsidR="00902A89" w:rsidRPr="00FA4F08">
        <w:rPr>
          <w:rStyle w:val="Forte"/>
          <w:rFonts w:asciiTheme="minorHAnsi" w:hAnsiTheme="minorHAnsi" w:cstheme="minorHAnsi"/>
          <w:caps/>
          <w:color w:val="FF0000"/>
          <w:sz w:val="26"/>
          <w:szCs w:val="26"/>
        </w:rPr>
        <w:t xml:space="preserve">____________ </w:t>
      </w:r>
      <w:r w:rsidR="00902A89" w:rsidRPr="00FA4F08">
        <w:rPr>
          <w:rStyle w:val="Forte"/>
          <w:rFonts w:asciiTheme="minorHAnsi" w:hAnsiTheme="minorHAnsi" w:cstheme="minorHAnsi"/>
          <w:b w:val="0"/>
          <w:bCs w:val="0"/>
          <w:i/>
          <w:iCs/>
          <w:caps/>
          <w:color w:val="FF0000"/>
          <w:sz w:val="26"/>
          <w:szCs w:val="26"/>
        </w:rPr>
        <w:t>[detalhamento da ação]</w:t>
      </w:r>
    </w:p>
    <w:p w14:paraId="45577BD6" w14:textId="07908D59" w:rsidR="00D230B4" w:rsidRPr="00FA4F08" w:rsidRDefault="00D230B4" w:rsidP="00D230B4">
      <w:pPr>
        <w:pStyle w:val="textocentralizadomaiusculas"/>
        <w:jc w:val="center"/>
        <w:rPr>
          <w:rFonts w:asciiTheme="minorHAnsi" w:hAnsiTheme="minorHAnsi" w:cstheme="minorHAnsi"/>
          <w:caps/>
          <w:color w:val="FF0000"/>
          <w:sz w:val="26"/>
          <w:szCs w:val="26"/>
        </w:rPr>
      </w:pPr>
      <w:r w:rsidRPr="00FA4F08">
        <w:rPr>
          <w:rStyle w:val="Forte"/>
          <w:rFonts w:asciiTheme="minorHAnsi" w:hAnsiTheme="minorHAnsi" w:cstheme="minorHAnsi"/>
          <w:caps/>
          <w:color w:val="FF0000"/>
          <w:sz w:val="26"/>
          <w:szCs w:val="26"/>
        </w:rPr>
        <w:t xml:space="preserve">PLANO ORÇAMENTÁRIO </w:t>
      </w:r>
      <w:r w:rsidR="00902A89" w:rsidRPr="00FA4F08">
        <w:rPr>
          <w:rStyle w:val="Forte"/>
          <w:rFonts w:asciiTheme="minorHAnsi" w:hAnsiTheme="minorHAnsi" w:cstheme="minorHAnsi"/>
          <w:caps/>
          <w:color w:val="FF0000"/>
          <w:sz w:val="26"/>
          <w:szCs w:val="26"/>
        </w:rPr>
        <w:t>______</w:t>
      </w:r>
      <w:r w:rsidRPr="00FA4F08">
        <w:rPr>
          <w:rStyle w:val="Forte"/>
          <w:rFonts w:asciiTheme="minorHAnsi" w:hAnsiTheme="minorHAnsi" w:cstheme="minorHAnsi"/>
          <w:caps/>
          <w:color w:val="FF0000"/>
          <w:sz w:val="26"/>
          <w:szCs w:val="26"/>
        </w:rPr>
        <w:t xml:space="preserve">: </w:t>
      </w:r>
      <w:r w:rsidR="00902A89" w:rsidRPr="00FA4F08">
        <w:rPr>
          <w:rStyle w:val="Forte"/>
          <w:rFonts w:asciiTheme="minorHAnsi" w:hAnsiTheme="minorHAnsi" w:cstheme="minorHAnsi"/>
          <w:caps/>
          <w:color w:val="FF0000"/>
          <w:sz w:val="26"/>
          <w:szCs w:val="26"/>
        </w:rPr>
        <w:t>___________</w:t>
      </w:r>
      <w:r w:rsidR="00902A89" w:rsidRPr="00FA4F08">
        <w:rPr>
          <w:rStyle w:val="Forte"/>
          <w:rFonts w:asciiTheme="minorHAnsi" w:hAnsiTheme="minorHAnsi" w:cstheme="minorHAnsi"/>
          <w:b w:val="0"/>
          <w:bCs w:val="0"/>
          <w:i/>
          <w:iCs/>
          <w:caps/>
          <w:color w:val="FF0000"/>
          <w:sz w:val="26"/>
          <w:szCs w:val="26"/>
        </w:rPr>
        <w:t>[detalhamento dO PO]</w:t>
      </w:r>
    </w:p>
    <w:p w14:paraId="2ABFD146" w14:textId="77777777" w:rsidR="00D87ACA" w:rsidRPr="00FA4F08" w:rsidRDefault="00D87ACA" w:rsidP="00D87ACA">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142" w:right="0" w:firstLine="0"/>
        <w:jc w:val="center"/>
        <w:rPr>
          <w:rFonts w:asciiTheme="minorHAnsi" w:hAnsiTheme="minorHAnsi" w:cstheme="minorHAnsi"/>
          <w:b/>
          <w:color w:val="auto"/>
          <w:szCs w:val="24"/>
        </w:rPr>
      </w:pPr>
    </w:p>
    <w:tbl>
      <w:tblPr>
        <w:tblStyle w:val="TableGrid"/>
        <w:tblW w:w="9923" w:type="dxa"/>
        <w:tblInd w:w="-147" w:type="dxa"/>
        <w:tblLayout w:type="fixed"/>
        <w:tblCellMar>
          <w:top w:w="53" w:type="dxa"/>
          <w:left w:w="101" w:type="dxa"/>
          <w:right w:w="115" w:type="dxa"/>
        </w:tblCellMar>
        <w:tblLook w:val="04A0" w:firstRow="1" w:lastRow="0" w:firstColumn="1" w:lastColumn="0" w:noHBand="0" w:noVBand="1"/>
      </w:tblPr>
      <w:tblGrid>
        <w:gridCol w:w="1276"/>
        <w:gridCol w:w="1397"/>
        <w:gridCol w:w="436"/>
        <w:gridCol w:w="800"/>
        <w:gridCol w:w="1053"/>
        <w:gridCol w:w="1004"/>
        <w:gridCol w:w="216"/>
        <w:gridCol w:w="352"/>
        <w:gridCol w:w="412"/>
        <w:gridCol w:w="316"/>
        <w:gridCol w:w="406"/>
        <w:gridCol w:w="374"/>
        <w:gridCol w:w="442"/>
        <w:gridCol w:w="447"/>
        <w:gridCol w:w="992"/>
      </w:tblGrid>
      <w:tr w:rsidR="000759F8" w:rsidRPr="00FA4F08" w14:paraId="4740A78B"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14:paraId="7ABD3254" w14:textId="67BA2611" w:rsidR="000759F8" w:rsidRPr="00FA4F08" w:rsidRDefault="000759F8" w:rsidP="00F37CDF">
            <w:pPr>
              <w:spacing w:after="160" w:line="259" w:lineRule="auto"/>
              <w:ind w:left="0" w:right="0" w:firstLine="0"/>
              <w:jc w:val="left"/>
              <w:rPr>
                <w:rFonts w:asciiTheme="minorHAnsi" w:hAnsiTheme="minorHAnsi" w:cstheme="minorHAnsi"/>
                <w:b/>
                <w:color w:val="auto"/>
                <w:szCs w:val="24"/>
              </w:rPr>
            </w:pPr>
            <w:r w:rsidRPr="00FA4F08">
              <w:rPr>
                <w:rFonts w:asciiTheme="minorHAnsi" w:hAnsiTheme="minorHAnsi" w:cstheme="minorHAnsi"/>
                <w:b/>
                <w:bCs/>
                <w:color w:val="auto"/>
                <w:szCs w:val="24"/>
              </w:rPr>
              <w:t>1. DADOS CADASTRAIS DA UNIDADE DESCENTRALIZADORA</w:t>
            </w:r>
          </w:p>
        </w:tc>
      </w:tr>
      <w:tr w:rsidR="000759F8" w:rsidRPr="00FA4F08" w14:paraId="41A64167"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14:paraId="2A82158C" w14:textId="726F6A14" w:rsidR="000759F8" w:rsidRPr="00FA4F08" w:rsidRDefault="000759F8" w:rsidP="00C34821">
            <w:pPr>
              <w:pStyle w:val="PargrafodaLista"/>
              <w:numPr>
                <w:ilvl w:val="0"/>
                <w:numId w:val="6"/>
              </w:numPr>
              <w:spacing w:after="0"/>
              <w:rPr>
                <w:rFonts w:cstheme="minorHAnsi"/>
                <w:b/>
                <w:sz w:val="24"/>
                <w:szCs w:val="24"/>
              </w:rPr>
            </w:pPr>
            <w:r w:rsidRPr="00FA4F08">
              <w:rPr>
                <w:rFonts w:cstheme="minorHAnsi"/>
                <w:b/>
                <w:sz w:val="24"/>
                <w:szCs w:val="24"/>
              </w:rPr>
              <w:t>Unidade Descentralizadora e Responsável</w:t>
            </w:r>
          </w:p>
          <w:p w14:paraId="5B816823" w14:textId="6A62A94A" w:rsidR="000759F8" w:rsidRPr="00FA4F08" w:rsidRDefault="000759F8" w:rsidP="00F37CDF">
            <w:pPr>
              <w:pStyle w:val="PargrafodaLista"/>
              <w:spacing w:after="0"/>
              <w:ind w:left="134"/>
              <w:rPr>
                <w:rFonts w:cstheme="minorHAnsi"/>
                <w:sz w:val="24"/>
                <w:szCs w:val="24"/>
              </w:rPr>
            </w:pPr>
            <w:r w:rsidRPr="00FA4F08">
              <w:rPr>
                <w:rFonts w:cstheme="minorHAnsi"/>
                <w:sz w:val="24"/>
                <w:szCs w:val="24"/>
              </w:rPr>
              <w:t xml:space="preserve">Nome do órgão ou entidade </w:t>
            </w:r>
            <w:proofErr w:type="gramStart"/>
            <w:r w:rsidRPr="00FA4F08">
              <w:rPr>
                <w:rFonts w:cstheme="minorHAnsi"/>
                <w:sz w:val="24"/>
                <w:szCs w:val="24"/>
              </w:rPr>
              <w:t>descentralizador(</w:t>
            </w:r>
            <w:proofErr w:type="gramEnd"/>
            <w:r w:rsidRPr="00FA4F08">
              <w:rPr>
                <w:rFonts w:cstheme="minorHAnsi"/>
                <w:sz w:val="24"/>
                <w:szCs w:val="24"/>
              </w:rPr>
              <w:t xml:space="preserve">a): </w:t>
            </w:r>
          </w:p>
          <w:p w14:paraId="0E84DD1C" w14:textId="07DDFDEA" w:rsidR="000759F8" w:rsidRPr="00FA4F08" w:rsidRDefault="000759F8" w:rsidP="00F37CDF">
            <w:pPr>
              <w:spacing w:after="0"/>
              <w:ind w:left="134" w:firstLine="0"/>
              <w:rPr>
                <w:rFonts w:asciiTheme="minorHAnsi" w:eastAsiaTheme="minorHAnsi" w:hAnsiTheme="minorHAnsi" w:cstheme="minorHAnsi"/>
                <w:color w:val="auto"/>
                <w:szCs w:val="24"/>
                <w:lang w:eastAsia="en-US"/>
              </w:rPr>
            </w:pPr>
            <w:r w:rsidRPr="00FA4F08">
              <w:rPr>
                <w:rFonts w:asciiTheme="minorHAnsi" w:eastAsiaTheme="minorHAnsi" w:hAnsiTheme="minorHAnsi" w:cstheme="minorHAnsi"/>
                <w:color w:val="auto"/>
                <w:szCs w:val="24"/>
                <w:lang w:eastAsia="en-US"/>
              </w:rPr>
              <w:t xml:space="preserve">Nome da autoridade competente: </w:t>
            </w:r>
          </w:p>
          <w:p w14:paraId="1A233F36" w14:textId="4966EBE4" w:rsidR="000759F8" w:rsidRPr="00FA4F08" w:rsidRDefault="000759F8" w:rsidP="00F37CDF">
            <w:pPr>
              <w:spacing w:after="0"/>
              <w:ind w:left="134" w:firstLine="0"/>
              <w:rPr>
                <w:rFonts w:asciiTheme="minorHAnsi" w:eastAsiaTheme="minorHAnsi" w:hAnsiTheme="minorHAnsi" w:cstheme="minorHAnsi"/>
                <w:color w:val="auto"/>
                <w:szCs w:val="24"/>
                <w:lang w:eastAsia="en-US"/>
              </w:rPr>
            </w:pPr>
            <w:r w:rsidRPr="00FA4F08">
              <w:rPr>
                <w:rFonts w:asciiTheme="minorHAnsi" w:eastAsiaTheme="minorHAnsi" w:hAnsiTheme="minorHAnsi" w:cstheme="minorHAnsi"/>
                <w:color w:val="auto"/>
                <w:szCs w:val="24"/>
                <w:lang w:eastAsia="en-US"/>
              </w:rPr>
              <w:t xml:space="preserve">Número do CPF: </w:t>
            </w:r>
          </w:p>
          <w:p w14:paraId="553CAB65" w14:textId="01CBF0B5" w:rsidR="000759F8" w:rsidRPr="00FA4F08" w:rsidRDefault="000759F8" w:rsidP="00F37CDF">
            <w:pPr>
              <w:spacing w:after="0"/>
              <w:ind w:left="134" w:right="132" w:firstLine="0"/>
              <w:rPr>
                <w:rFonts w:asciiTheme="minorHAnsi" w:eastAsiaTheme="minorHAnsi" w:hAnsiTheme="minorHAnsi" w:cstheme="minorHAnsi"/>
                <w:b/>
                <w:bCs/>
                <w:color w:val="auto"/>
                <w:szCs w:val="24"/>
                <w:lang w:eastAsia="en-US"/>
              </w:rPr>
            </w:pPr>
            <w:r w:rsidRPr="00FA4F08">
              <w:rPr>
                <w:rFonts w:asciiTheme="minorHAnsi" w:eastAsiaTheme="minorHAnsi" w:hAnsiTheme="minorHAnsi" w:cstheme="minorHAnsi"/>
                <w:color w:val="auto"/>
                <w:szCs w:val="24"/>
                <w:lang w:eastAsia="en-US"/>
              </w:rPr>
              <w:t xml:space="preserve">Nome da Diretoria/Coordenação/Unidade Responsável pelo acompanhamento da execução do objeto do TED: </w:t>
            </w:r>
          </w:p>
          <w:p w14:paraId="1388250D" w14:textId="77777777" w:rsidR="000759F8" w:rsidRPr="00FA4F08" w:rsidRDefault="000759F8" w:rsidP="00F37CDF">
            <w:pPr>
              <w:spacing w:after="0"/>
              <w:ind w:left="134" w:firstLine="0"/>
              <w:rPr>
                <w:rFonts w:asciiTheme="minorHAnsi" w:eastAsiaTheme="minorHAnsi" w:hAnsiTheme="minorHAnsi" w:cstheme="minorHAnsi"/>
                <w:color w:val="auto"/>
                <w:szCs w:val="24"/>
                <w:lang w:eastAsia="en-US"/>
              </w:rPr>
            </w:pPr>
          </w:p>
          <w:p w14:paraId="690211A7" w14:textId="77777777" w:rsidR="000759F8" w:rsidRPr="00FA4F08" w:rsidRDefault="000759F8" w:rsidP="00C34821">
            <w:pPr>
              <w:pStyle w:val="PargrafodaLista"/>
              <w:numPr>
                <w:ilvl w:val="0"/>
                <w:numId w:val="6"/>
              </w:numPr>
              <w:spacing w:after="0"/>
              <w:rPr>
                <w:rFonts w:cstheme="minorHAnsi"/>
                <w:b/>
                <w:sz w:val="24"/>
                <w:szCs w:val="24"/>
              </w:rPr>
            </w:pPr>
            <w:r w:rsidRPr="00FA4F08">
              <w:rPr>
                <w:rFonts w:cstheme="minorHAnsi"/>
                <w:b/>
                <w:sz w:val="24"/>
                <w:szCs w:val="24"/>
              </w:rPr>
              <w:t>UG SIAFI</w:t>
            </w:r>
          </w:p>
          <w:p w14:paraId="0F6C1AC6" w14:textId="77777777" w:rsidR="000759F8" w:rsidRPr="00FA4F08" w:rsidRDefault="000759F8" w:rsidP="00F37CDF">
            <w:pPr>
              <w:pStyle w:val="PargrafodaLista"/>
              <w:spacing w:after="0"/>
              <w:ind w:left="135"/>
              <w:rPr>
                <w:rFonts w:cstheme="minorHAnsi"/>
                <w:sz w:val="24"/>
                <w:szCs w:val="24"/>
              </w:rPr>
            </w:pPr>
            <w:r w:rsidRPr="00FA4F08">
              <w:rPr>
                <w:rFonts w:cstheme="minorHAnsi"/>
                <w:sz w:val="24"/>
                <w:szCs w:val="24"/>
              </w:rPr>
              <w:t xml:space="preserve">Número e Nome da Unidade Gestora - UG que descentralizará o crédito:  </w:t>
            </w:r>
          </w:p>
          <w:p w14:paraId="414BCF02" w14:textId="4DC8DE8C" w:rsidR="000759F8" w:rsidRPr="00FA4F08" w:rsidRDefault="000759F8" w:rsidP="00F37CDF">
            <w:pPr>
              <w:pStyle w:val="PargrafodaLista"/>
              <w:spacing w:after="0"/>
              <w:ind w:left="135"/>
              <w:rPr>
                <w:rFonts w:cstheme="minorHAnsi"/>
                <w:sz w:val="24"/>
                <w:szCs w:val="24"/>
              </w:rPr>
            </w:pPr>
            <w:r w:rsidRPr="00FA4F08">
              <w:rPr>
                <w:rFonts w:cstheme="minorHAnsi"/>
                <w:sz w:val="24"/>
                <w:szCs w:val="24"/>
              </w:rPr>
              <w:t>Número e Nome da Unidade Gestora - UG Responsável pelo acompanhamento da execução do objeto do TED:</w:t>
            </w:r>
          </w:p>
          <w:p w14:paraId="14515898" w14:textId="77777777" w:rsidR="000759F8" w:rsidRPr="00FA4F08" w:rsidRDefault="000759F8" w:rsidP="00F37CDF">
            <w:pPr>
              <w:pStyle w:val="PargrafodaLista"/>
              <w:spacing w:after="0"/>
              <w:ind w:left="135"/>
              <w:rPr>
                <w:rFonts w:cstheme="minorHAnsi"/>
                <w:sz w:val="24"/>
                <w:szCs w:val="24"/>
              </w:rPr>
            </w:pPr>
          </w:p>
          <w:p w14:paraId="0FC08308" w14:textId="77777777" w:rsidR="000759F8" w:rsidRPr="00FA4F08" w:rsidRDefault="000759F8" w:rsidP="00F37CDF">
            <w:pPr>
              <w:pStyle w:val="PargrafodaLista"/>
              <w:spacing w:after="0"/>
              <w:ind w:left="135"/>
              <w:rPr>
                <w:rFonts w:cstheme="minorHAnsi"/>
                <w:b/>
                <w:bCs/>
                <w:i/>
                <w:color w:val="2F5496" w:themeColor="accent1" w:themeShade="BF"/>
                <w:sz w:val="18"/>
                <w:szCs w:val="18"/>
              </w:rPr>
            </w:pPr>
            <w:r w:rsidRPr="00FA4F08">
              <w:rPr>
                <w:rFonts w:cstheme="minorHAnsi"/>
                <w:b/>
                <w:bCs/>
                <w:i/>
                <w:color w:val="2F5496" w:themeColor="accent1" w:themeShade="BF"/>
                <w:sz w:val="18"/>
                <w:szCs w:val="18"/>
              </w:rPr>
              <w:t xml:space="preserve">Observações: </w:t>
            </w:r>
          </w:p>
          <w:p w14:paraId="676F8C24" w14:textId="047DFFB3" w:rsidR="000759F8" w:rsidRPr="00FA4F08" w:rsidRDefault="000759F8" w:rsidP="00C34821">
            <w:pPr>
              <w:pStyle w:val="PargrafodaLista"/>
              <w:numPr>
                <w:ilvl w:val="0"/>
                <w:numId w:val="8"/>
              </w:numPr>
              <w:spacing w:after="0"/>
              <w:rPr>
                <w:rFonts w:cstheme="minorHAnsi"/>
                <w:i/>
                <w:color w:val="2F5496" w:themeColor="accent1" w:themeShade="BF"/>
                <w:sz w:val="18"/>
                <w:szCs w:val="18"/>
              </w:rPr>
            </w:pPr>
            <w:r w:rsidRPr="00FA4F08">
              <w:rPr>
                <w:rFonts w:cstheme="minorHAnsi"/>
                <w:i/>
                <w:color w:val="2F5496" w:themeColor="accent1" w:themeShade="BF"/>
                <w:sz w:val="18"/>
                <w:szCs w:val="18"/>
              </w:rPr>
              <w:t xml:space="preserve">Identificação da Unidade Descentralizadora e da autoridade competente para assinatura do TED; e </w:t>
            </w:r>
          </w:p>
          <w:p w14:paraId="3D6030CC" w14:textId="25B512D6" w:rsidR="000759F8" w:rsidRPr="00FA4F08" w:rsidRDefault="000759F8" w:rsidP="00C34821">
            <w:pPr>
              <w:pStyle w:val="PargrafodaLista"/>
              <w:numPr>
                <w:ilvl w:val="0"/>
                <w:numId w:val="8"/>
              </w:numPr>
              <w:spacing w:after="0"/>
              <w:rPr>
                <w:rFonts w:cstheme="minorHAnsi"/>
                <w:i/>
                <w:color w:val="2F5496" w:themeColor="accent1" w:themeShade="BF"/>
                <w:sz w:val="18"/>
                <w:szCs w:val="18"/>
              </w:rPr>
            </w:pPr>
            <w:r w:rsidRPr="00FA4F08">
              <w:rPr>
                <w:rFonts w:cstheme="minorHAnsi"/>
                <w:i/>
                <w:color w:val="2F5496" w:themeColor="accent1" w:themeShade="BF"/>
                <w:sz w:val="18"/>
                <w:szCs w:val="18"/>
              </w:rPr>
              <w:t>Preencher número da Unidade Gestora responsável pelo acompanhamento da execução do objeto do TED, no campo “b”, apenas caso a Unidade Responsável pelo acompanhamento da execução tenha UG própria.</w:t>
            </w:r>
          </w:p>
          <w:p w14:paraId="53C82E54" w14:textId="5DBCE1BA" w:rsidR="000759F8" w:rsidRPr="00FA4F08" w:rsidRDefault="000759F8" w:rsidP="00B46391">
            <w:pPr>
              <w:pStyle w:val="PargrafodaLista"/>
              <w:spacing w:after="0"/>
              <w:ind w:left="495"/>
              <w:rPr>
                <w:rFonts w:cstheme="minorHAnsi"/>
                <w:b/>
                <w:bCs/>
                <w:i/>
                <w:sz w:val="16"/>
                <w:szCs w:val="16"/>
              </w:rPr>
            </w:pPr>
          </w:p>
        </w:tc>
      </w:tr>
      <w:tr w:rsidR="000759F8" w:rsidRPr="00FA4F08" w14:paraId="74012C93" w14:textId="77777777" w:rsidTr="00EA2DA1">
        <w:trPr>
          <w:trHeight w:val="302"/>
        </w:trPr>
        <w:tc>
          <w:tcPr>
            <w:tcW w:w="9923"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tcPr>
          <w:p w14:paraId="71CA2BDA" w14:textId="7F5F7787" w:rsidR="000759F8" w:rsidRPr="00FA4F08" w:rsidRDefault="000759F8" w:rsidP="00F37CDF">
            <w:pPr>
              <w:spacing w:after="160" w:line="259" w:lineRule="auto"/>
              <w:ind w:left="0" w:right="0" w:firstLine="0"/>
              <w:jc w:val="left"/>
              <w:rPr>
                <w:rFonts w:asciiTheme="minorHAnsi" w:hAnsiTheme="minorHAnsi" w:cstheme="minorHAnsi"/>
                <w:color w:val="auto"/>
                <w:szCs w:val="24"/>
              </w:rPr>
            </w:pPr>
            <w:r w:rsidRPr="00FA4F08">
              <w:rPr>
                <w:rFonts w:asciiTheme="minorHAnsi" w:hAnsiTheme="minorHAnsi" w:cstheme="minorHAnsi"/>
                <w:b/>
                <w:color w:val="auto"/>
                <w:szCs w:val="24"/>
              </w:rPr>
              <w:t>2. DADOS CADASTRAIS DA UNIDADE DESCENTRALIZADA</w:t>
            </w:r>
          </w:p>
        </w:tc>
      </w:tr>
      <w:tr w:rsidR="000759F8" w:rsidRPr="00FA4F08" w14:paraId="79409E35" w14:textId="77777777" w:rsidTr="00EA2DA1">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442"/>
        </w:trPr>
        <w:tc>
          <w:tcPr>
            <w:tcW w:w="9923" w:type="dxa"/>
            <w:gridSpan w:val="15"/>
            <w:shd w:val="clear" w:color="auto" w:fill="FFFFFF" w:themeFill="background1"/>
          </w:tcPr>
          <w:p w14:paraId="2B598A28" w14:textId="307710F1" w:rsidR="000759F8" w:rsidRPr="00FA4F08" w:rsidRDefault="000759F8" w:rsidP="00E25DBB">
            <w:pPr>
              <w:pStyle w:val="PargrafodaLista"/>
              <w:numPr>
                <w:ilvl w:val="0"/>
                <w:numId w:val="17"/>
              </w:numPr>
              <w:spacing w:after="0"/>
              <w:rPr>
                <w:rFonts w:cstheme="minorHAnsi"/>
                <w:b/>
                <w:szCs w:val="24"/>
              </w:rPr>
            </w:pPr>
            <w:r w:rsidRPr="00FA4F08">
              <w:rPr>
                <w:rFonts w:cstheme="minorHAnsi"/>
                <w:b/>
                <w:szCs w:val="24"/>
              </w:rPr>
              <w:t>Unidade Descentralizada e Responsável</w:t>
            </w:r>
          </w:p>
          <w:p w14:paraId="2515FDD2" w14:textId="61DF06F0" w:rsidR="000759F8" w:rsidRPr="00FA4F08" w:rsidRDefault="000759F8" w:rsidP="00F37CDF">
            <w:pPr>
              <w:pStyle w:val="PargrafodaLista"/>
              <w:spacing w:after="0"/>
              <w:ind w:left="134"/>
              <w:rPr>
                <w:rFonts w:cstheme="minorHAnsi"/>
                <w:color w:val="FF0000"/>
                <w:sz w:val="24"/>
                <w:szCs w:val="24"/>
              </w:rPr>
            </w:pPr>
            <w:r w:rsidRPr="00FA4F08">
              <w:rPr>
                <w:rFonts w:cstheme="minorHAnsi"/>
                <w:sz w:val="24"/>
                <w:szCs w:val="24"/>
              </w:rPr>
              <w:t xml:space="preserve">Nome do órgão ou entidade descentralizada: </w:t>
            </w:r>
          </w:p>
          <w:p w14:paraId="57B71A3C" w14:textId="441A22D8" w:rsidR="000759F8" w:rsidRPr="00FA4F08" w:rsidRDefault="000759F8" w:rsidP="00F37CDF">
            <w:pPr>
              <w:spacing w:after="0"/>
              <w:ind w:left="134" w:firstLine="0"/>
              <w:rPr>
                <w:rFonts w:asciiTheme="minorHAnsi" w:eastAsiaTheme="minorHAnsi" w:hAnsiTheme="minorHAnsi" w:cstheme="minorHAnsi"/>
                <w:color w:val="FF0000"/>
                <w:szCs w:val="24"/>
                <w:lang w:eastAsia="en-US"/>
              </w:rPr>
            </w:pPr>
            <w:r w:rsidRPr="00FA4F08">
              <w:rPr>
                <w:rFonts w:asciiTheme="minorHAnsi" w:eastAsiaTheme="minorHAnsi" w:hAnsiTheme="minorHAnsi" w:cstheme="minorHAnsi"/>
                <w:color w:val="auto"/>
                <w:szCs w:val="24"/>
                <w:lang w:eastAsia="en-US"/>
              </w:rPr>
              <w:t xml:space="preserve">Nome da autoridade competente: </w:t>
            </w:r>
          </w:p>
          <w:p w14:paraId="26764B70" w14:textId="39B78366" w:rsidR="000759F8" w:rsidRPr="00FA4F08" w:rsidRDefault="000759F8" w:rsidP="00F37CDF">
            <w:pPr>
              <w:spacing w:after="0"/>
              <w:ind w:left="134" w:firstLine="0"/>
              <w:rPr>
                <w:rFonts w:asciiTheme="minorHAnsi" w:eastAsiaTheme="minorHAnsi" w:hAnsiTheme="minorHAnsi" w:cstheme="minorHAnsi"/>
                <w:color w:val="FF0000"/>
                <w:szCs w:val="24"/>
                <w:lang w:eastAsia="en-US"/>
              </w:rPr>
            </w:pPr>
            <w:r w:rsidRPr="00FA4F08">
              <w:rPr>
                <w:rFonts w:asciiTheme="minorHAnsi" w:eastAsiaTheme="minorHAnsi" w:hAnsiTheme="minorHAnsi" w:cstheme="minorHAnsi"/>
                <w:color w:val="auto"/>
                <w:szCs w:val="24"/>
                <w:lang w:eastAsia="en-US"/>
              </w:rPr>
              <w:t xml:space="preserve">Número do CPF: </w:t>
            </w:r>
          </w:p>
          <w:p w14:paraId="2338C0C9" w14:textId="292F6FA9" w:rsidR="000759F8" w:rsidRPr="00FA4F08" w:rsidRDefault="000759F8" w:rsidP="00F37CDF">
            <w:pPr>
              <w:spacing w:after="0"/>
              <w:ind w:left="134" w:firstLine="0"/>
              <w:rPr>
                <w:rFonts w:asciiTheme="minorHAnsi" w:eastAsiaTheme="minorHAnsi" w:hAnsiTheme="minorHAnsi" w:cstheme="minorHAnsi"/>
                <w:color w:val="FF0000"/>
                <w:szCs w:val="24"/>
                <w:lang w:eastAsia="en-US"/>
              </w:rPr>
            </w:pPr>
            <w:r w:rsidRPr="00FA4F08">
              <w:rPr>
                <w:rFonts w:asciiTheme="minorHAnsi" w:eastAsiaTheme="minorHAnsi" w:hAnsiTheme="minorHAnsi" w:cstheme="minorHAnsi"/>
                <w:color w:val="auto"/>
                <w:szCs w:val="24"/>
                <w:lang w:eastAsia="en-US"/>
              </w:rPr>
              <w:t>Nome da Secretaria/Departamento/Unidade Responsável pela execução do objeto do TED:</w:t>
            </w:r>
          </w:p>
          <w:p w14:paraId="5348A23B" w14:textId="77777777" w:rsidR="000759F8" w:rsidRPr="00FA4F08" w:rsidRDefault="000759F8" w:rsidP="00F37CDF">
            <w:pPr>
              <w:spacing w:after="0"/>
              <w:ind w:left="134" w:firstLine="0"/>
              <w:rPr>
                <w:rFonts w:asciiTheme="minorHAnsi" w:eastAsiaTheme="minorHAnsi" w:hAnsiTheme="minorHAnsi" w:cstheme="minorHAnsi"/>
                <w:color w:val="auto"/>
                <w:szCs w:val="24"/>
                <w:lang w:eastAsia="en-US"/>
              </w:rPr>
            </w:pPr>
          </w:p>
          <w:p w14:paraId="0B7B32A2" w14:textId="77777777" w:rsidR="000759F8" w:rsidRPr="00FA4F08" w:rsidRDefault="000759F8" w:rsidP="00C34821">
            <w:pPr>
              <w:pStyle w:val="PargrafodaLista"/>
              <w:numPr>
                <w:ilvl w:val="0"/>
                <w:numId w:val="7"/>
              </w:numPr>
              <w:spacing w:after="0"/>
              <w:rPr>
                <w:rFonts w:cstheme="minorHAnsi"/>
                <w:b/>
                <w:sz w:val="24"/>
                <w:szCs w:val="24"/>
              </w:rPr>
            </w:pPr>
            <w:r w:rsidRPr="00FA4F08">
              <w:rPr>
                <w:rFonts w:cstheme="minorHAnsi"/>
                <w:b/>
                <w:sz w:val="24"/>
                <w:szCs w:val="24"/>
              </w:rPr>
              <w:t>UG SIAFI</w:t>
            </w:r>
          </w:p>
          <w:p w14:paraId="10521AAA" w14:textId="77777777" w:rsidR="000759F8" w:rsidRPr="00FA4F08" w:rsidRDefault="000759F8" w:rsidP="00F37CDF">
            <w:pPr>
              <w:pStyle w:val="PargrafodaLista"/>
              <w:spacing w:after="0"/>
              <w:ind w:left="135"/>
              <w:rPr>
                <w:rFonts w:cstheme="minorHAnsi"/>
                <w:sz w:val="24"/>
                <w:szCs w:val="24"/>
              </w:rPr>
            </w:pPr>
            <w:r w:rsidRPr="00FA4F08">
              <w:rPr>
                <w:rFonts w:cstheme="minorHAnsi"/>
                <w:sz w:val="24"/>
                <w:szCs w:val="24"/>
              </w:rPr>
              <w:t xml:space="preserve">Número e Nome da Unidade Gestora - UG que receberá o crédito:  </w:t>
            </w:r>
          </w:p>
          <w:p w14:paraId="38D5ACDF" w14:textId="59C389B8" w:rsidR="000759F8" w:rsidRPr="00FA4F08" w:rsidRDefault="000759F8" w:rsidP="00F37CDF">
            <w:pPr>
              <w:pStyle w:val="PargrafodaLista"/>
              <w:spacing w:after="0"/>
              <w:ind w:left="135"/>
              <w:rPr>
                <w:rFonts w:cstheme="minorHAnsi"/>
                <w:color w:val="70AD47" w:themeColor="accent6"/>
                <w:sz w:val="24"/>
                <w:szCs w:val="24"/>
              </w:rPr>
            </w:pPr>
            <w:r w:rsidRPr="00FA4F08">
              <w:rPr>
                <w:rFonts w:cstheme="minorHAnsi"/>
                <w:sz w:val="24"/>
                <w:szCs w:val="24"/>
              </w:rPr>
              <w:t>Número e Nome da Unidade Gestora - UG Responsável pela execução do objeto do TED</w:t>
            </w:r>
            <w:r w:rsidRPr="00FA4F08">
              <w:rPr>
                <w:rFonts w:cstheme="minorHAnsi"/>
                <w:color w:val="70AD47" w:themeColor="accent6"/>
                <w:sz w:val="24"/>
                <w:szCs w:val="24"/>
              </w:rPr>
              <w:t xml:space="preserve">: </w:t>
            </w:r>
          </w:p>
          <w:p w14:paraId="5C118EC3" w14:textId="77777777" w:rsidR="000759F8" w:rsidRPr="00FA4F08" w:rsidRDefault="000759F8" w:rsidP="00F37CDF">
            <w:pPr>
              <w:pStyle w:val="PargrafodaLista"/>
              <w:spacing w:after="0"/>
              <w:ind w:left="135"/>
              <w:rPr>
                <w:rFonts w:cstheme="minorHAnsi"/>
                <w:b/>
                <w:sz w:val="24"/>
                <w:szCs w:val="24"/>
              </w:rPr>
            </w:pPr>
          </w:p>
          <w:p w14:paraId="0BF12716" w14:textId="77777777" w:rsidR="000759F8" w:rsidRPr="00FA4F08" w:rsidRDefault="000759F8" w:rsidP="00F37CDF">
            <w:pPr>
              <w:pStyle w:val="PargrafodaLista"/>
              <w:spacing w:after="0"/>
              <w:ind w:left="135"/>
              <w:rPr>
                <w:rFonts w:cstheme="minorHAnsi"/>
                <w:b/>
                <w:bCs/>
                <w:i/>
                <w:color w:val="2F5496" w:themeColor="accent1" w:themeShade="BF"/>
                <w:sz w:val="18"/>
                <w:szCs w:val="18"/>
              </w:rPr>
            </w:pPr>
            <w:r w:rsidRPr="00FA4F08">
              <w:rPr>
                <w:rFonts w:cstheme="minorHAnsi"/>
                <w:b/>
                <w:bCs/>
                <w:i/>
                <w:color w:val="2F5496" w:themeColor="accent1" w:themeShade="BF"/>
                <w:sz w:val="18"/>
                <w:szCs w:val="18"/>
              </w:rPr>
              <w:t xml:space="preserve">Observações: </w:t>
            </w:r>
          </w:p>
          <w:p w14:paraId="3D753CC0" w14:textId="067E58C4" w:rsidR="000759F8" w:rsidRPr="00FA4F08" w:rsidRDefault="000759F8" w:rsidP="00C34821">
            <w:pPr>
              <w:pStyle w:val="PargrafodaLista"/>
              <w:numPr>
                <w:ilvl w:val="0"/>
                <w:numId w:val="9"/>
              </w:numPr>
              <w:spacing w:after="0"/>
              <w:rPr>
                <w:rFonts w:cstheme="minorHAnsi"/>
                <w:i/>
                <w:color w:val="2F5496" w:themeColor="accent1" w:themeShade="BF"/>
                <w:sz w:val="18"/>
                <w:szCs w:val="18"/>
              </w:rPr>
            </w:pPr>
            <w:r w:rsidRPr="00FA4F08">
              <w:rPr>
                <w:rFonts w:cstheme="minorHAnsi"/>
                <w:i/>
                <w:color w:val="2F5496" w:themeColor="accent1" w:themeShade="BF"/>
                <w:sz w:val="18"/>
                <w:szCs w:val="18"/>
              </w:rPr>
              <w:t xml:space="preserve">Identificação da Unidade Descentralizada e da autoridade competente para assinatura do </w:t>
            </w:r>
            <w:proofErr w:type="gramStart"/>
            <w:r w:rsidRPr="00FA4F08">
              <w:rPr>
                <w:rFonts w:cstheme="minorHAnsi"/>
                <w:i/>
                <w:color w:val="2F5496" w:themeColor="accent1" w:themeShade="BF"/>
                <w:sz w:val="18"/>
                <w:szCs w:val="18"/>
              </w:rPr>
              <w:t>TED;  e</w:t>
            </w:r>
            <w:proofErr w:type="gramEnd"/>
            <w:r w:rsidRPr="00FA4F08">
              <w:rPr>
                <w:rFonts w:cstheme="minorHAnsi"/>
                <w:i/>
                <w:color w:val="2F5496" w:themeColor="accent1" w:themeShade="BF"/>
                <w:sz w:val="18"/>
                <w:szCs w:val="18"/>
              </w:rPr>
              <w:t xml:space="preserve"> </w:t>
            </w:r>
          </w:p>
          <w:p w14:paraId="55A86FB6" w14:textId="23CE20F5" w:rsidR="000759F8" w:rsidRPr="00FA4F08" w:rsidRDefault="000759F8" w:rsidP="00C34821">
            <w:pPr>
              <w:pStyle w:val="PargrafodaLista"/>
              <w:numPr>
                <w:ilvl w:val="0"/>
                <w:numId w:val="9"/>
              </w:numPr>
              <w:spacing w:after="0"/>
              <w:rPr>
                <w:rFonts w:cstheme="minorHAnsi"/>
                <w:i/>
                <w:color w:val="2F5496" w:themeColor="accent1" w:themeShade="BF"/>
                <w:sz w:val="18"/>
                <w:szCs w:val="18"/>
              </w:rPr>
            </w:pPr>
            <w:r w:rsidRPr="00FA4F08">
              <w:rPr>
                <w:rFonts w:cstheme="minorHAnsi"/>
                <w:i/>
                <w:color w:val="2F5496" w:themeColor="accent1" w:themeShade="BF"/>
                <w:sz w:val="18"/>
                <w:szCs w:val="18"/>
              </w:rPr>
              <w:t>Preencher número da Unidade Gestora responsável pela execução do objeto do TED, no campo “b”, apenas caso a unidade responsável pela execução tenha UG própria.</w:t>
            </w:r>
          </w:p>
          <w:p w14:paraId="329E2D67" w14:textId="03F18C68" w:rsidR="000759F8" w:rsidRPr="00FA4F08" w:rsidRDefault="000759F8" w:rsidP="00B46391">
            <w:pPr>
              <w:pStyle w:val="PargrafodaLista"/>
              <w:spacing w:after="0"/>
              <w:ind w:left="495"/>
              <w:rPr>
                <w:rFonts w:cstheme="minorHAnsi"/>
                <w:i/>
                <w:sz w:val="16"/>
                <w:szCs w:val="16"/>
              </w:rPr>
            </w:pPr>
          </w:p>
        </w:tc>
      </w:tr>
      <w:tr w:rsidR="000759F8" w:rsidRPr="00FA4F08" w14:paraId="61781F06"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302C6461" w14:textId="578E89CC" w:rsidR="000759F8" w:rsidRPr="00F055EB" w:rsidRDefault="000759F8" w:rsidP="00C836F7">
            <w:pPr>
              <w:pStyle w:val="PargrafodaLista"/>
              <w:spacing w:line="256" w:lineRule="auto"/>
              <w:ind w:left="0"/>
              <w:rPr>
                <w:rFonts w:cstheme="minorHAnsi"/>
                <w:b/>
                <w:sz w:val="24"/>
                <w:szCs w:val="28"/>
              </w:rPr>
            </w:pPr>
            <w:r w:rsidRPr="00F055EB">
              <w:rPr>
                <w:rFonts w:cstheme="minorHAnsi"/>
                <w:b/>
                <w:sz w:val="24"/>
                <w:szCs w:val="28"/>
              </w:rPr>
              <w:t>3. OBJETO</w:t>
            </w:r>
          </w:p>
          <w:p w14:paraId="76FE3FA0" w14:textId="71197BFB" w:rsidR="000759F8" w:rsidRPr="00FA4F08" w:rsidRDefault="000759F8" w:rsidP="00C836F7">
            <w:pPr>
              <w:pStyle w:val="PargrafodaLista"/>
              <w:spacing w:line="256" w:lineRule="auto"/>
              <w:ind w:left="0"/>
              <w:rPr>
                <w:rFonts w:eastAsia="Times New Roman" w:cstheme="minorHAnsi"/>
                <w:color w:val="FF0000"/>
                <w:sz w:val="28"/>
                <w:szCs w:val="28"/>
                <w:lang w:eastAsia="pt-BR"/>
              </w:rPr>
            </w:pPr>
            <w:r w:rsidRPr="00F055EB">
              <w:rPr>
                <w:rFonts w:cstheme="minorHAnsi"/>
                <w:b/>
                <w:bCs/>
                <w:i/>
                <w:color w:val="2F5496" w:themeColor="accent1" w:themeShade="BF"/>
                <w:sz w:val="18"/>
                <w:szCs w:val="18"/>
              </w:rPr>
              <w:t>Observação:</w:t>
            </w:r>
            <w:r w:rsidR="00BC4931" w:rsidRPr="00F055EB">
              <w:rPr>
                <w:rFonts w:cstheme="minorHAnsi"/>
                <w:i/>
                <w:color w:val="2F5496" w:themeColor="accent1" w:themeShade="BF"/>
                <w:sz w:val="18"/>
                <w:szCs w:val="18"/>
              </w:rPr>
              <w:t xml:space="preserve"> Descrever de forma</w:t>
            </w:r>
            <w:r w:rsidR="00EA2DA1" w:rsidRPr="00F055EB">
              <w:rPr>
                <w:rFonts w:cstheme="minorHAnsi"/>
                <w:i/>
                <w:color w:val="2F5496" w:themeColor="accent1" w:themeShade="BF"/>
                <w:sz w:val="18"/>
                <w:szCs w:val="18"/>
              </w:rPr>
              <w:t xml:space="preserve"> sucinta </w:t>
            </w:r>
            <w:proofErr w:type="gramStart"/>
            <w:r w:rsidRPr="00F055EB">
              <w:rPr>
                <w:rFonts w:cstheme="minorHAnsi"/>
                <w:i/>
                <w:color w:val="2F5496" w:themeColor="accent1" w:themeShade="BF"/>
                <w:sz w:val="18"/>
                <w:szCs w:val="18"/>
              </w:rPr>
              <w:t>o(</w:t>
            </w:r>
            <w:proofErr w:type="gramEnd"/>
            <w:r w:rsidRPr="00F055EB">
              <w:rPr>
                <w:rFonts w:cstheme="minorHAnsi"/>
                <w:i/>
                <w:color w:val="2F5496" w:themeColor="accent1" w:themeShade="BF"/>
                <w:sz w:val="18"/>
                <w:szCs w:val="18"/>
              </w:rPr>
              <w:t>s) objeto(s)</w:t>
            </w:r>
          </w:p>
          <w:p w14:paraId="4ADED402" w14:textId="086DCA80" w:rsidR="000759F8" w:rsidRPr="00FA4F08" w:rsidRDefault="000759F8" w:rsidP="00C836F7">
            <w:pPr>
              <w:pStyle w:val="PargrafodaLista"/>
              <w:spacing w:after="0"/>
              <w:ind w:left="135"/>
              <w:rPr>
                <w:rFonts w:eastAsia="Times New Roman" w:cstheme="minorHAnsi"/>
                <w:i/>
                <w:iCs/>
                <w:color w:val="4472C4" w:themeColor="accent1"/>
                <w:sz w:val="18"/>
                <w:szCs w:val="18"/>
                <w:lang w:eastAsia="pt-BR"/>
              </w:rPr>
            </w:pPr>
          </w:p>
        </w:tc>
      </w:tr>
      <w:tr w:rsidR="000759F8" w:rsidRPr="00FA4F08" w14:paraId="07924E6E"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15C6D2D1" w14:textId="124936CC" w:rsidR="000759F8" w:rsidRPr="00FA4F08" w:rsidRDefault="000759F8" w:rsidP="000759F8">
            <w:pPr>
              <w:spacing w:after="0" w:line="257" w:lineRule="auto"/>
              <w:ind w:left="0" w:right="0" w:firstLine="0"/>
              <w:jc w:val="left"/>
              <w:rPr>
                <w:rFonts w:cstheme="minorHAnsi"/>
                <w:b/>
                <w:szCs w:val="28"/>
              </w:rPr>
            </w:pPr>
            <w:r w:rsidRPr="00FA4F08">
              <w:rPr>
                <w:rFonts w:asciiTheme="minorHAnsi" w:hAnsiTheme="minorHAnsi" w:cstheme="minorHAnsi"/>
                <w:b/>
                <w:color w:val="auto"/>
              </w:rPr>
              <w:t>4. DESCRIÇÃO DAS AÇÕES E METAS A SEREM DESENVOLVIDAS NO ÂMBITO DO TED</w:t>
            </w:r>
          </w:p>
        </w:tc>
      </w:tr>
      <w:tr w:rsidR="000759F8" w:rsidRPr="00FA4F08" w14:paraId="200B17E9"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57E1426D" w14:textId="22C925E9" w:rsidR="000759F8" w:rsidRPr="00FA4F08" w:rsidRDefault="000759F8" w:rsidP="00D009B0">
            <w:pPr>
              <w:pStyle w:val="PargrafodaLista"/>
              <w:spacing w:line="256" w:lineRule="auto"/>
              <w:ind w:left="0"/>
              <w:rPr>
                <w:rFonts w:cstheme="minorHAnsi"/>
                <w:sz w:val="24"/>
                <w:szCs w:val="24"/>
              </w:rPr>
            </w:pPr>
            <w:r w:rsidRPr="00FA4F08">
              <w:rPr>
                <w:rFonts w:cstheme="minorHAnsi"/>
                <w:sz w:val="24"/>
                <w:szCs w:val="24"/>
              </w:rPr>
              <w:t>Exemplo:</w:t>
            </w:r>
          </w:p>
          <w:p w14:paraId="0CA2C377" w14:textId="57B08138" w:rsidR="000759F8" w:rsidRPr="00FA4F08" w:rsidRDefault="000759F8" w:rsidP="00C836F7">
            <w:pPr>
              <w:pStyle w:val="PargrafodaLista"/>
              <w:spacing w:line="256" w:lineRule="auto"/>
              <w:ind w:left="0"/>
              <w:rPr>
                <w:rFonts w:cstheme="minorHAnsi"/>
                <w:sz w:val="24"/>
                <w:szCs w:val="24"/>
              </w:rPr>
            </w:pPr>
            <w:r w:rsidRPr="00FA4F08">
              <w:rPr>
                <w:rFonts w:cstheme="minorHAnsi"/>
                <w:sz w:val="24"/>
                <w:szCs w:val="24"/>
              </w:rPr>
              <w:t xml:space="preserve">Este </w:t>
            </w:r>
            <w:r w:rsidR="00A2168A">
              <w:rPr>
                <w:rFonts w:cstheme="minorHAnsi"/>
                <w:sz w:val="24"/>
                <w:szCs w:val="24"/>
              </w:rPr>
              <w:t>plano de trabalho</w:t>
            </w:r>
            <w:r w:rsidRPr="00FA4F08">
              <w:rPr>
                <w:rFonts w:cstheme="minorHAnsi"/>
                <w:sz w:val="24"/>
                <w:szCs w:val="24"/>
              </w:rPr>
              <w:t xml:space="preserve"> é medido pelo percentual de execução física do(s) objeto(s) “Ex.1: Satélite operacional em órbita” (</w:t>
            </w:r>
            <w:proofErr w:type="spellStart"/>
            <w:r w:rsidRPr="00FA4F08">
              <w:rPr>
                <w:rFonts w:cstheme="minorHAnsi"/>
                <w:sz w:val="24"/>
                <w:szCs w:val="24"/>
              </w:rPr>
              <w:t>obs</w:t>
            </w:r>
            <w:proofErr w:type="spellEnd"/>
            <w:r w:rsidRPr="00FA4F08">
              <w:rPr>
                <w:rFonts w:cstheme="minorHAnsi"/>
                <w:sz w:val="24"/>
                <w:szCs w:val="24"/>
              </w:rPr>
              <w:t>: a unidade de medida da execução física pode variar conforme objeto acordado).</w:t>
            </w:r>
          </w:p>
          <w:p w14:paraId="4E425788" w14:textId="77777777" w:rsidR="000759F8" w:rsidRPr="00FA4F08" w:rsidRDefault="000759F8" w:rsidP="00C836F7">
            <w:pPr>
              <w:pStyle w:val="PargrafodaLista"/>
              <w:spacing w:line="256" w:lineRule="auto"/>
              <w:ind w:left="0"/>
              <w:rPr>
                <w:rFonts w:cstheme="minorHAnsi"/>
                <w:sz w:val="24"/>
                <w:szCs w:val="24"/>
              </w:rPr>
            </w:pPr>
          </w:p>
          <w:p w14:paraId="5B317090" w14:textId="6D9D7FF2" w:rsidR="000759F8" w:rsidRPr="00FA4F08" w:rsidRDefault="000759F8" w:rsidP="00C836F7">
            <w:pPr>
              <w:pStyle w:val="PargrafodaLista"/>
              <w:spacing w:line="256" w:lineRule="auto"/>
              <w:ind w:left="0"/>
              <w:rPr>
                <w:rFonts w:cstheme="minorHAnsi"/>
                <w:sz w:val="24"/>
                <w:szCs w:val="24"/>
              </w:rPr>
            </w:pPr>
            <w:r w:rsidRPr="00FA4F08">
              <w:rPr>
                <w:rFonts w:cstheme="minorHAnsi"/>
                <w:sz w:val="24"/>
                <w:szCs w:val="24"/>
              </w:rPr>
              <w:t>Assim, a(s) meta(s) física(s) deste Plano de Trabalho é(são): </w:t>
            </w:r>
          </w:p>
          <w:p w14:paraId="12B83755" w14:textId="7AB329CD" w:rsidR="000759F8" w:rsidRPr="00FA4F08" w:rsidRDefault="000759F8" w:rsidP="00C836F7">
            <w:pPr>
              <w:pStyle w:val="PargrafodaLista"/>
              <w:spacing w:line="256" w:lineRule="auto"/>
              <w:ind w:left="0"/>
              <w:rPr>
                <w:rFonts w:cstheme="minorHAnsi"/>
                <w:sz w:val="24"/>
                <w:szCs w:val="24"/>
              </w:rPr>
            </w:pPr>
            <w:r w:rsidRPr="00FA4F08">
              <w:rPr>
                <w:rFonts w:cstheme="minorHAnsi"/>
                <w:sz w:val="24"/>
                <w:szCs w:val="24"/>
              </w:rPr>
              <w:t>Meta 1:  Ex. 1: Desenvolvimento de 10% do satélite Amazônia I, partindo da condição inicial de 90% já desenvolvidos. (Meta deve ser quantificável)</w:t>
            </w:r>
          </w:p>
          <w:p w14:paraId="46579163" w14:textId="093C5EA2" w:rsidR="000759F8" w:rsidRPr="00FA4F08" w:rsidRDefault="000759F8" w:rsidP="00C836F7">
            <w:pPr>
              <w:pStyle w:val="PargrafodaLista"/>
              <w:spacing w:line="256" w:lineRule="auto"/>
              <w:ind w:left="0"/>
              <w:rPr>
                <w:rFonts w:cstheme="minorHAnsi"/>
                <w:sz w:val="24"/>
                <w:szCs w:val="24"/>
              </w:rPr>
            </w:pPr>
            <w:r w:rsidRPr="00FA4F08">
              <w:rPr>
                <w:rFonts w:cstheme="minorHAnsi"/>
                <w:sz w:val="24"/>
                <w:szCs w:val="24"/>
              </w:rPr>
              <w:t>Meta 2: Caso haja mais de uma meta ...</w:t>
            </w:r>
          </w:p>
          <w:p w14:paraId="75DBBF08" w14:textId="75E04A2A" w:rsidR="000759F8" w:rsidRPr="00FA4F08" w:rsidRDefault="000759F8" w:rsidP="00C836F7">
            <w:pPr>
              <w:pStyle w:val="PargrafodaLista"/>
              <w:spacing w:line="256" w:lineRule="auto"/>
              <w:ind w:left="0"/>
              <w:rPr>
                <w:rFonts w:cstheme="minorHAnsi"/>
                <w:sz w:val="24"/>
                <w:szCs w:val="24"/>
              </w:rPr>
            </w:pPr>
            <w:r w:rsidRPr="00FA4F08">
              <w:rPr>
                <w:rFonts w:cstheme="minorHAnsi"/>
                <w:sz w:val="24"/>
                <w:szCs w:val="24"/>
              </w:rPr>
              <w:t>A tabela abaixo apresenta a execução física acumulada até o final do ano de 20xx e a meta física pactuada para o ano de 20xx:</w:t>
            </w:r>
          </w:p>
          <w:tbl>
            <w:tblPr>
              <w:tblW w:w="848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8"/>
              <w:gridCol w:w="1663"/>
              <w:gridCol w:w="1795"/>
              <w:gridCol w:w="1567"/>
              <w:gridCol w:w="1898"/>
            </w:tblGrid>
            <w:tr w:rsidR="000759F8" w:rsidRPr="00FA4F08" w14:paraId="3317931E" w14:textId="77777777" w:rsidTr="00CE5EAE">
              <w:trPr>
                <w:trHeight w:val="870"/>
                <w:tblCellSpacing w:w="0" w:type="dxa"/>
                <w:jc w:val="center"/>
              </w:trPr>
              <w:tc>
                <w:tcPr>
                  <w:tcW w:w="1558" w:type="dxa"/>
                  <w:tcBorders>
                    <w:top w:val="outset" w:sz="6" w:space="0" w:color="auto"/>
                    <w:left w:val="outset" w:sz="6" w:space="0" w:color="auto"/>
                    <w:bottom w:val="outset" w:sz="6" w:space="0" w:color="auto"/>
                    <w:right w:val="outset" w:sz="6" w:space="0" w:color="auto"/>
                  </w:tcBorders>
                  <w:noWrap/>
                  <w:vAlign w:val="center"/>
                  <w:hideMark/>
                </w:tcPr>
                <w:p w14:paraId="4E7A82D2" w14:textId="097CEC1F" w:rsidR="000759F8" w:rsidRPr="00FA4F08" w:rsidRDefault="000759F8" w:rsidP="001F09F7">
                  <w:pPr>
                    <w:spacing w:after="0" w:line="240" w:lineRule="auto"/>
                    <w:ind w:left="60" w:right="60"/>
                    <w:jc w:val="center"/>
                    <w:rPr>
                      <w:rFonts w:asciiTheme="minorHAnsi" w:eastAsia="Times New Roman" w:hAnsiTheme="minorHAnsi" w:cstheme="minorHAnsi"/>
                      <w:color w:val="auto"/>
                      <w:sz w:val="20"/>
                      <w:szCs w:val="18"/>
                    </w:rPr>
                  </w:pPr>
                  <w:r w:rsidRPr="00FA4F08">
                    <w:rPr>
                      <w:rFonts w:asciiTheme="minorHAnsi" w:eastAsia="Times New Roman" w:hAnsiTheme="minorHAnsi" w:cstheme="minorHAnsi"/>
                      <w:b/>
                      <w:bCs/>
                      <w:color w:val="auto"/>
                      <w:sz w:val="20"/>
                      <w:szCs w:val="18"/>
                    </w:rPr>
                    <w:t>Produto</w:t>
                  </w:r>
                </w:p>
              </w:tc>
              <w:tc>
                <w:tcPr>
                  <w:tcW w:w="1663" w:type="dxa"/>
                  <w:tcBorders>
                    <w:top w:val="outset" w:sz="6" w:space="0" w:color="auto"/>
                    <w:left w:val="outset" w:sz="6" w:space="0" w:color="auto"/>
                    <w:bottom w:val="outset" w:sz="6" w:space="0" w:color="auto"/>
                    <w:right w:val="outset" w:sz="6" w:space="0" w:color="auto"/>
                  </w:tcBorders>
                  <w:noWrap/>
                  <w:vAlign w:val="center"/>
                  <w:hideMark/>
                </w:tcPr>
                <w:p w14:paraId="4CF99ABD" w14:textId="77777777" w:rsidR="000759F8" w:rsidRPr="00FA4F08" w:rsidRDefault="000759F8" w:rsidP="001F09F7">
                  <w:pPr>
                    <w:spacing w:after="0" w:line="240" w:lineRule="auto"/>
                    <w:ind w:left="60" w:right="60"/>
                    <w:jc w:val="center"/>
                    <w:rPr>
                      <w:rFonts w:asciiTheme="minorHAnsi" w:eastAsia="Times New Roman" w:hAnsiTheme="minorHAnsi" w:cstheme="minorHAnsi"/>
                      <w:color w:val="auto"/>
                      <w:sz w:val="20"/>
                      <w:szCs w:val="18"/>
                    </w:rPr>
                  </w:pPr>
                  <w:r w:rsidRPr="00FA4F08">
                    <w:rPr>
                      <w:rFonts w:asciiTheme="minorHAnsi" w:eastAsia="Times New Roman" w:hAnsiTheme="minorHAnsi" w:cstheme="minorHAnsi"/>
                      <w:b/>
                      <w:bCs/>
                      <w:color w:val="auto"/>
                      <w:sz w:val="20"/>
                      <w:szCs w:val="18"/>
                    </w:rPr>
                    <w:t>Unidade de medida</w:t>
                  </w:r>
                </w:p>
              </w:tc>
              <w:tc>
                <w:tcPr>
                  <w:tcW w:w="1795" w:type="dxa"/>
                  <w:tcBorders>
                    <w:top w:val="outset" w:sz="6" w:space="0" w:color="auto"/>
                    <w:left w:val="outset" w:sz="6" w:space="0" w:color="auto"/>
                    <w:bottom w:val="outset" w:sz="6" w:space="0" w:color="auto"/>
                    <w:right w:val="outset" w:sz="6" w:space="0" w:color="auto"/>
                  </w:tcBorders>
                  <w:vAlign w:val="center"/>
                  <w:hideMark/>
                </w:tcPr>
                <w:p w14:paraId="1EB22672" w14:textId="77777777" w:rsidR="000759F8" w:rsidRPr="00FA4F08" w:rsidRDefault="000759F8" w:rsidP="001F09F7">
                  <w:pPr>
                    <w:spacing w:after="0" w:line="240" w:lineRule="auto"/>
                    <w:ind w:left="60" w:right="60"/>
                    <w:jc w:val="center"/>
                    <w:rPr>
                      <w:rFonts w:asciiTheme="minorHAnsi" w:eastAsia="Times New Roman" w:hAnsiTheme="minorHAnsi" w:cstheme="minorHAnsi"/>
                      <w:color w:val="auto"/>
                      <w:sz w:val="20"/>
                      <w:szCs w:val="18"/>
                    </w:rPr>
                  </w:pPr>
                  <w:r w:rsidRPr="00FA4F08">
                    <w:rPr>
                      <w:rFonts w:asciiTheme="minorHAnsi" w:eastAsia="Times New Roman" w:hAnsiTheme="minorHAnsi" w:cstheme="minorHAnsi"/>
                      <w:b/>
                      <w:bCs/>
                      <w:color w:val="auto"/>
                      <w:sz w:val="20"/>
                      <w:szCs w:val="18"/>
                    </w:rPr>
                    <w:t>Execução física acumulada até 20xx</w:t>
                  </w:r>
                </w:p>
                <w:p w14:paraId="33799877" w14:textId="77777777" w:rsidR="000759F8" w:rsidRPr="00FA4F08" w:rsidRDefault="000759F8" w:rsidP="001F09F7">
                  <w:pPr>
                    <w:spacing w:after="0" w:line="240" w:lineRule="auto"/>
                    <w:ind w:left="60" w:right="60"/>
                    <w:jc w:val="center"/>
                    <w:rPr>
                      <w:rFonts w:asciiTheme="minorHAnsi" w:eastAsia="Times New Roman" w:hAnsiTheme="minorHAnsi" w:cstheme="minorHAnsi"/>
                      <w:color w:val="auto"/>
                      <w:sz w:val="20"/>
                      <w:szCs w:val="18"/>
                    </w:rPr>
                  </w:pPr>
                  <w:r w:rsidRPr="00FA4F08">
                    <w:rPr>
                      <w:rFonts w:asciiTheme="minorHAnsi" w:eastAsia="Times New Roman" w:hAnsiTheme="minorHAnsi" w:cstheme="minorHAnsi"/>
                      <w:b/>
                      <w:bCs/>
                      <w:color w:val="auto"/>
                      <w:sz w:val="20"/>
                      <w:szCs w:val="18"/>
                    </w:rPr>
                    <w:t>(Início do PO)</w:t>
                  </w:r>
                </w:p>
              </w:tc>
              <w:tc>
                <w:tcPr>
                  <w:tcW w:w="1567" w:type="dxa"/>
                  <w:tcBorders>
                    <w:top w:val="outset" w:sz="6" w:space="0" w:color="auto"/>
                    <w:left w:val="outset" w:sz="6" w:space="0" w:color="auto"/>
                    <w:bottom w:val="outset" w:sz="6" w:space="0" w:color="auto"/>
                    <w:right w:val="outset" w:sz="6" w:space="0" w:color="auto"/>
                  </w:tcBorders>
                  <w:vAlign w:val="center"/>
                  <w:hideMark/>
                </w:tcPr>
                <w:p w14:paraId="5ADAD7C8" w14:textId="77777777" w:rsidR="000759F8" w:rsidRPr="00FA4F08" w:rsidRDefault="000759F8" w:rsidP="001F09F7">
                  <w:pPr>
                    <w:spacing w:after="0" w:line="240" w:lineRule="auto"/>
                    <w:ind w:left="60" w:right="60"/>
                    <w:jc w:val="center"/>
                    <w:rPr>
                      <w:rFonts w:asciiTheme="minorHAnsi" w:eastAsia="Times New Roman" w:hAnsiTheme="minorHAnsi" w:cstheme="minorHAnsi"/>
                      <w:color w:val="auto"/>
                      <w:sz w:val="20"/>
                      <w:szCs w:val="18"/>
                    </w:rPr>
                  </w:pPr>
                  <w:r w:rsidRPr="00FA4F08">
                    <w:rPr>
                      <w:rFonts w:asciiTheme="minorHAnsi" w:eastAsia="Times New Roman" w:hAnsiTheme="minorHAnsi" w:cstheme="minorHAnsi"/>
                      <w:b/>
                      <w:bCs/>
                      <w:color w:val="auto"/>
                      <w:sz w:val="20"/>
                      <w:szCs w:val="18"/>
                    </w:rPr>
                    <w:t>Execução física para 20xx</w:t>
                  </w:r>
                </w:p>
                <w:p w14:paraId="18950999" w14:textId="77777777" w:rsidR="000759F8" w:rsidRPr="00FA4F08" w:rsidRDefault="000759F8" w:rsidP="001F09F7">
                  <w:pPr>
                    <w:spacing w:after="0" w:line="240" w:lineRule="auto"/>
                    <w:ind w:left="60" w:right="60"/>
                    <w:jc w:val="center"/>
                    <w:rPr>
                      <w:rFonts w:asciiTheme="minorHAnsi" w:eastAsia="Times New Roman" w:hAnsiTheme="minorHAnsi" w:cstheme="minorHAnsi"/>
                      <w:color w:val="auto"/>
                      <w:sz w:val="20"/>
                      <w:szCs w:val="18"/>
                    </w:rPr>
                  </w:pPr>
                  <w:r w:rsidRPr="00FA4F08">
                    <w:rPr>
                      <w:rFonts w:asciiTheme="minorHAnsi" w:eastAsia="Times New Roman" w:hAnsiTheme="minorHAnsi" w:cstheme="minorHAnsi"/>
                      <w:b/>
                      <w:bCs/>
                      <w:color w:val="auto"/>
                      <w:sz w:val="20"/>
                      <w:szCs w:val="18"/>
                    </w:rPr>
                    <w:t>(Meta Física)</w:t>
                  </w:r>
                </w:p>
              </w:tc>
              <w:tc>
                <w:tcPr>
                  <w:tcW w:w="1898" w:type="dxa"/>
                  <w:tcBorders>
                    <w:top w:val="outset" w:sz="6" w:space="0" w:color="auto"/>
                    <w:left w:val="outset" w:sz="6" w:space="0" w:color="auto"/>
                    <w:bottom w:val="outset" w:sz="6" w:space="0" w:color="auto"/>
                    <w:right w:val="outset" w:sz="6" w:space="0" w:color="auto"/>
                  </w:tcBorders>
                  <w:vAlign w:val="center"/>
                </w:tcPr>
                <w:p w14:paraId="5B9E7189" w14:textId="77777777" w:rsidR="000759F8" w:rsidRPr="00FA4F08" w:rsidRDefault="000759F8" w:rsidP="00C836F7">
                  <w:pPr>
                    <w:spacing w:after="0" w:line="240" w:lineRule="auto"/>
                    <w:ind w:left="60" w:right="60"/>
                    <w:jc w:val="center"/>
                    <w:rPr>
                      <w:rFonts w:asciiTheme="minorHAnsi" w:eastAsia="Times New Roman" w:hAnsiTheme="minorHAnsi" w:cstheme="minorHAnsi"/>
                      <w:color w:val="auto"/>
                      <w:sz w:val="20"/>
                      <w:szCs w:val="18"/>
                    </w:rPr>
                  </w:pPr>
                  <w:r w:rsidRPr="00FA4F08">
                    <w:rPr>
                      <w:rFonts w:asciiTheme="minorHAnsi" w:eastAsia="Times New Roman" w:hAnsiTheme="minorHAnsi" w:cstheme="minorHAnsi"/>
                      <w:b/>
                      <w:bCs/>
                      <w:color w:val="auto"/>
                      <w:sz w:val="20"/>
                      <w:szCs w:val="18"/>
                    </w:rPr>
                    <w:t>Execução física acumulada estimada</w:t>
                  </w:r>
                </w:p>
                <w:p w14:paraId="6E0D942A" w14:textId="68768995" w:rsidR="000759F8" w:rsidRPr="00FA4F08" w:rsidRDefault="000759F8" w:rsidP="00C836F7">
                  <w:pPr>
                    <w:spacing w:after="0" w:line="240" w:lineRule="auto"/>
                    <w:ind w:left="60" w:right="60"/>
                    <w:jc w:val="center"/>
                    <w:rPr>
                      <w:rFonts w:asciiTheme="minorHAnsi" w:eastAsia="Times New Roman" w:hAnsiTheme="minorHAnsi" w:cstheme="minorHAnsi"/>
                      <w:b/>
                      <w:bCs/>
                      <w:color w:val="auto"/>
                      <w:sz w:val="20"/>
                      <w:szCs w:val="18"/>
                    </w:rPr>
                  </w:pPr>
                  <w:r w:rsidRPr="00FA4F08">
                    <w:rPr>
                      <w:rFonts w:asciiTheme="minorHAnsi" w:eastAsia="Times New Roman" w:hAnsiTheme="minorHAnsi" w:cstheme="minorHAnsi"/>
                      <w:b/>
                      <w:bCs/>
                      <w:color w:val="auto"/>
                      <w:sz w:val="20"/>
                      <w:szCs w:val="18"/>
                    </w:rPr>
                    <w:t>(Até final do PO)</w:t>
                  </w:r>
                </w:p>
              </w:tc>
            </w:tr>
            <w:tr w:rsidR="000759F8" w:rsidRPr="00FA4F08" w14:paraId="3D8A19D6" w14:textId="77777777" w:rsidTr="00CE5EAE">
              <w:trPr>
                <w:tblCellSpacing w:w="0" w:type="dxa"/>
                <w:jc w:val="center"/>
              </w:trPr>
              <w:tc>
                <w:tcPr>
                  <w:tcW w:w="1558" w:type="dxa"/>
                  <w:tcBorders>
                    <w:top w:val="outset" w:sz="6" w:space="0" w:color="auto"/>
                    <w:left w:val="outset" w:sz="6" w:space="0" w:color="auto"/>
                    <w:bottom w:val="outset" w:sz="6" w:space="0" w:color="auto"/>
                    <w:right w:val="outset" w:sz="6" w:space="0" w:color="auto"/>
                  </w:tcBorders>
                  <w:noWrap/>
                  <w:hideMark/>
                </w:tcPr>
                <w:p w14:paraId="2A73C7C2" w14:textId="77777777" w:rsidR="000759F8" w:rsidRPr="00FA4F08" w:rsidRDefault="000759F8" w:rsidP="00C836F7">
                  <w:pPr>
                    <w:pStyle w:val="PargrafodaLista"/>
                    <w:spacing w:line="256" w:lineRule="auto"/>
                    <w:ind w:left="0"/>
                    <w:rPr>
                      <w:rFonts w:cstheme="minorHAnsi"/>
                      <w:sz w:val="18"/>
                      <w:szCs w:val="18"/>
                    </w:rPr>
                  </w:pPr>
                  <w:r w:rsidRPr="00FA4F08">
                    <w:rPr>
                      <w:rFonts w:cstheme="minorHAnsi"/>
                      <w:sz w:val="18"/>
                      <w:szCs w:val="18"/>
                    </w:rPr>
                    <w:t>Satélite operacionalizado</w:t>
                  </w:r>
                </w:p>
              </w:tc>
              <w:tc>
                <w:tcPr>
                  <w:tcW w:w="1663" w:type="dxa"/>
                  <w:tcBorders>
                    <w:top w:val="outset" w:sz="6" w:space="0" w:color="auto"/>
                    <w:left w:val="outset" w:sz="6" w:space="0" w:color="auto"/>
                    <w:bottom w:val="outset" w:sz="6" w:space="0" w:color="auto"/>
                    <w:right w:val="outset" w:sz="6" w:space="0" w:color="auto"/>
                  </w:tcBorders>
                  <w:noWrap/>
                  <w:hideMark/>
                </w:tcPr>
                <w:p w14:paraId="36C3197F" w14:textId="77777777" w:rsidR="000759F8" w:rsidRPr="00FA4F08" w:rsidRDefault="000759F8" w:rsidP="00C836F7">
                  <w:pPr>
                    <w:pStyle w:val="PargrafodaLista"/>
                    <w:spacing w:line="256" w:lineRule="auto"/>
                    <w:ind w:left="0"/>
                    <w:rPr>
                      <w:rFonts w:cstheme="minorHAnsi"/>
                      <w:sz w:val="18"/>
                      <w:szCs w:val="18"/>
                    </w:rPr>
                  </w:pPr>
                  <w:r w:rsidRPr="00FA4F08">
                    <w:rPr>
                      <w:rFonts w:cstheme="minorHAnsi"/>
                      <w:sz w:val="18"/>
                      <w:szCs w:val="18"/>
                    </w:rPr>
                    <w:t>Percentual de Execução Física</w:t>
                  </w:r>
                </w:p>
              </w:tc>
              <w:tc>
                <w:tcPr>
                  <w:tcW w:w="1795" w:type="dxa"/>
                  <w:tcBorders>
                    <w:top w:val="outset" w:sz="6" w:space="0" w:color="auto"/>
                    <w:left w:val="outset" w:sz="6" w:space="0" w:color="auto"/>
                    <w:bottom w:val="outset" w:sz="6" w:space="0" w:color="auto"/>
                    <w:right w:val="outset" w:sz="6" w:space="0" w:color="auto"/>
                  </w:tcBorders>
                  <w:noWrap/>
                  <w:hideMark/>
                </w:tcPr>
                <w:p w14:paraId="75B5E391" w14:textId="77777777" w:rsidR="000759F8" w:rsidRPr="00FA4F08" w:rsidRDefault="000759F8" w:rsidP="00C836F7">
                  <w:pPr>
                    <w:pStyle w:val="PargrafodaLista"/>
                    <w:spacing w:line="256" w:lineRule="auto"/>
                    <w:ind w:left="0"/>
                    <w:jc w:val="center"/>
                    <w:rPr>
                      <w:rFonts w:cstheme="minorHAnsi"/>
                      <w:sz w:val="18"/>
                      <w:szCs w:val="18"/>
                    </w:rPr>
                  </w:pPr>
                  <w:r w:rsidRPr="00FA4F08">
                    <w:rPr>
                      <w:rFonts w:cstheme="minorHAnsi"/>
                      <w:sz w:val="18"/>
                      <w:szCs w:val="18"/>
                    </w:rPr>
                    <w:t>90%</w:t>
                  </w:r>
                </w:p>
              </w:tc>
              <w:tc>
                <w:tcPr>
                  <w:tcW w:w="1567" w:type="dxa"/>
                  <w:tcBorders>
                    <w:top w:val="outset" w:sz="6" w:space="0" w:color="auto"/>
                    <w:left w:val="outset" w:sz="6" w:space="0" w:color="auto"/>
                    <w:bottom w:val="outset" w:sz="6" w:space="0" w:color="auto"/>
                    <w:right w:val="outset" w:sz="6" w:space="0" w:color="auto"/>
                  </w:tcBorders>
                  <w:noWrap/>
                  <w:hideMark/>
                </w:tcPr>
                <w:p w14:paraId="5DE827FC" w14:textId="77777777" w:rsidR="000759F8" w:rsidRPr="00FA4F08" w:rsidRDefault="000759F8" w:rsidP="00C836F7">
                  <w:pPr>
                    <w:pStyle w:val="PargrafodaLista"/>
                    <w:spacing w:line="256" w:lineRule="auto"/>
                    <w:ind w:left="0"/>
                    <w:jc w:val="center"/>
                    <w:rPr>
                      <w:rFonts w:cstheme="minorHAnsi"/>
                      <w:sz w:val="18"/>
                      <w:szCs w:val="18"/>
                    </w:rPr>
                  </w:pPr>
                  <w:r w:rsidRPr="00FA4F08">
                    <w:rPr>
                      <w:rFonts w:cstheme="minorHAnsi"/>
                      <w:sz w:val="18"/>
                      <w:szCs w:val="18"/>
                    </w:rPr>
                    <w:t>10%</w:t>
                  </w:r>
                </w:p>
              </w:tc>
              <w:tc>
                <w:tcPr>
                  <w:tcW w:w="1898" w:type="dxa"/>
                  <w:tcBorders>
                    <w:top w:val="outset" w:sz="6" w:space="0" w:color="auto"/>
                    <w:left w:val="outset" w:sz="6" w:space="0" w:color="auto"/>
                    <w:bottom w:val="outset" w:sz="6" w:space="0" w:color="auto"/>
                    <w:right w:val="outset" w:sz="6" w:space="0" w:color="auto"/>
                  </w:tcBorders>
                </w:tcPr>
                <w:p w14:paraId="2484296A" w14:textId="1B088E39" w:rsidR="000759F8" w:rsidRPr="00FA4F08" w:rsidRDefault="000759F8" w:rsidP="00C836F7">
                  <w:pPr>
                    <w:pStyle w:val="PargrafodaLista"/>
                    <w:spacing w:line="256" w:lineRule="auto"/>
                    <w:ind w:left="0"/>
                    <w:jc w:val="center"/>
                    <w:rPr>
                      <w:rFonts w:cstheme="minorHAnsi"/>
                      <w:sz w:val="18"/>
                      <w:szCs w:val="18"/>
                    </w:rPr>
                  </w:pPr>
                  <w:r w:rsidRPr="00FA4F08">
                    <w:rPr>
                      <w:rFonts w:cstheme="minorHAnsi"/>
                      <w:sz w:val="18"/>
                      <w:szCs w:val="18"/>
                    </w:rPr>
                    <w:t>100%</w:t>
                  </w:r>
                </w:p>
              </w:tc>
            </w:tr>
          </w:tbl>
          <w:p w14:paraId="58AD16A4" w14:textId="1C08017A" w:rsidR="000759F8" w:rsidRPr="00FA4F08" w:rsidRDefault="000759F8" w:rsidP="00EA607C">
            <w:pPr>
              <w:spacing w:before="120" w:after="120" w:line="240" w:lineRule="auto"/>
              <w:ind w:left="0" w:right="120"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xml:space="preserve">Para o atingimento da meta física pactuada, o Plano de Trabalho encontra-se dividido em etapas e fases, em caso de projetos, e atividades e operações, em caso de ações independentes e continuadas, contendo o seu detalhamento em ambos os casos. </w:t>
            </w:r>
          </w:p>
          <w:p w14:paraId="034A81E6" w14:textId="78C12E4F" w:rsidR="000759F8" w:rsidRPr="00FA4F08" w:rsidRDefault="000759F8" w:rsidP="00EA607C">
            <w:pPr>
              <w:spacing w:before="120" w:after="120" w:line="240" w:lineRule="auto"/>
              <w:ind w:left="0" w:right="120"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Os recursos devem ser utilizados somente em apoio a objetos devidamente enquadrados nas etapas e fases/atividades e operações descritas no Plano de Trabalho. Em caso de novas demandas, um ajuste deverá ser feito em comum acordo das partes e refletido no Plano de Trabalho.</w:t>
            </w:r>
          </w:p>
          <w:p w14:paraId="5C6612BE" w14:textId="63D8A8DF" w:rsidR="000759F8" w:rsidRPr="00FA4F08" w:rsidRDefault="000759F8" w:rsidP="00EA607C">
            <w:pPr>
              <w:spacing w:before="120" w:after="120" w:line="240" w:lineRule="auto"/>
              <w:ind w:left="0" w:right="120"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Essencialmente, as etapas e fases/atividades e operações listadas nessa seção do Plano de Trabalho devem ser executadas dentro do prazo acordado e manter relação direta com a execução do objeto. Caso haja atraso, adiamento ou cancelamento de etapas e fases ou de atividades e operações, é importante justificar e, quando for o caso, adicionar a etapa/fase ou atividade/operação no TED do ano subsequente.</w:t>
            </w:r>
          </w:p>
          <w:p w14:paraId="091AC9D1" w14:textId="5BE3358F" w:rsidR="000759F8" w:rsidRPr="00FA4F08" w:rsidRDefault="000759F8" w:rsidP="00D009B0">
            <w:pPr>
              <w:spacing w:after="0" w:line="240" w:lineRule="auto"/>
              <w:ind w:right="119"/>
              <w:rPr>
                <w:rFonts w:asciiTheme="minorHAnsi" w:eastAsia="Times New Roman" w:hAnsiTheme="minorHAnsi" w:cstheme="minorHAnsi"/>
                <w:b/>
                <w:bCs/>
                <w:color w:val="auto"/>
                <w:szCs w:val="24"/>
              </w:rPr>
            </w:pPr>
            <w:r w:rsidRPr="00FA4F08">
              <w:rPr>
                <w:rFonts w:asciiTheme="minorHAnsi" w:eastAsia="Times New Roman" w:hAnsiTheme="minorHAnsi" w:cstheme="minorHAnsi"/>
                <w:b/>
                <w:bCs/>
                <w:color w:val="auto"/>
                <w:szCs w:val="24"/>
              </w:rPr>
              <w:t xml:space="preserve">Objeto 1: </w:t>
            </w:r>
            <w:r w:rsidRPr="00FA4F08">
              <w:rPr>
                <w:rFonts w:asciiTheme="minorHAnsi" w:eastAsia="Times New Roman" w:hAnsiTheme="minorHAnsi" w:cstheme="minorHAnsi"/>
                <w:color w:val="auto"/>
                <w:szCs w:val="24"/>
              </w:rPr>
              <w:t>[Descrição resumida do objeto]</w:t>
            </w:r>
          </w:p>
          <w:p w14:paraId="393797B2" w14:textId="05C59CBE"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Satélite Amazônia 1 operacional</w:t>
            </w:r>
          </w:p>
          <w:p w14:paraId="24C358BD" w14:textId="63BD1185" w:rsidR="000759F8" w:rsidRPr="00FA4F08" w:rsidRDefault="000759F8" w:rsidP="00D009B0">
            <w:pPr>
              <w:spacing w:after="0" w:line="240" w:lineRule="auto"/>
              <w:ind w:left="0"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Meta:</w:t>
            </w:r>
            <w:r w:rsidRPr="00FA4F08">
              <w:rPr>
                <w:rFonts w:asciiTheme="minorHAnsi" w:eastAsia="Times New Roman" w:hAnsiTheme="minorHAnsi" w:cstheme="minorHAnsi"/>
                <w:color w:val="auto"/>
                <w:szCs w:val="24"/>
              </w:rPr>
              <w:t xml:space="preserve"> Executar 10% do desenvolvimento satélite Amazônia I, partindo de 90% e chegando a 100%.</w:t>
            </w:r>
          </w:p>
          <w:p w14:paraId="199D4366" w14:textId="7BBFF43A"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 xml:space="preserve">Etapa 1: CDR da missão </w:t>
            </w:r>
            <w:proofErr w:type="gramStart"/>
            <w:r w:rsidRPr="00FA4F08">
              <w:rPr>
                <w:rFonts w:asciiTheme="minorHAnsi" w:eastAsia="Times New Roman" w:hAnsiTheme="minorHAnsi" w:cstheme="minorHAnsi"/>
                <w:color w:val="auto"/>
                <w:szCs w:val="24"/>
              </w:rPr>
              <w:t>[Adicionar</w:t>
            </w:r>
            <w:proofErr w:type="gramEnd"/>
            <w:r w:rsidRPr="00FA4F08">
              <w:rPr>
                <w:rFonts w:asciiTheme="minorHAnsi" w:eastAsia="Times New Roman" w:hAnsiTheme="minorHAnsi" w:cstheme="minorHAnsi"/>
                <w:color w:val="auto"/>
                <w:szCs w:val="24"/>
              </w:rPr>
              <w:t xml:space="preserve"> texto do detalhamento da etapa, conforme exemplo]</w:t>
            </w:r>
          </w:p>
          <w:p w14:paraId="67F49FFA" w14:textId="77777777" w:rsidR="000759F8" w:rsidRPr="00FA4F08" w:rsidRDefault="000759F8" w:rsidP="00D009B0">
            <w:pPr>
              <w:spacing w:after="0" w:line="240" w:lineRule="auto"/>
              <w:ind w:left="0"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A Etapa 1 inclui todas as atividades relacionadas à revisão detalhada de projeto, incluindo desenvolvimento, integração e validação ... Tem como objetivo ..., </w:t>
            </w:r>
          </w:p>
          <w:p w14:paraId="412F61D8" w14:textId="35ECCE75"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u w:val="single"/>
              </w:rPr>
              <w:t>A etapa 1 representa x% da meta pactuada</w:t>
            </w:r>
            <w:r w:rsidRPr="00FA4F08">
              <w:rPr>
                <w:rFonts w:asciiTheme="minorHAnsi" w:eastAsia="Times New Roman" w:hAnsiTheme="minorHAnsi" w:cstheme="minorHAnsi"/>
                <w:color w:val="auto"/>
                <w:szCs w:val="24"/>
              </w:rPr>
              <w:t>, e seu </w:t>
            </w:r>
            <w:r w:rsidRPr="00FA4F08">
              <w:rPr>
                <w:rFonts w:asciiTheme="minorHAnsi" w:eastAsia="Times New Roman" w:hAnsiTheme="minorHAnsi" w:cstheme="minorHAnsi"/>
                <w:color w:val="auto"/>
                <w:szCs w:val="24"/>
                <w:u w:val="single"/>
              </w:rPr>
              <w:t xml:space="preserve">prazo de execução é de </w:t>
            </w:r>
            <w:proofErr w:type="spellStart"/>
            <w:r w:rsidRPr="00FA4F08">
              <w:rPr>
                <w:rFonts w:asciiTheme="minorHAnsi" w:eastAsia="Times New Roman" w:hAnsiTheme="minorHAnsi" w:cstheme="minorHAnsi"/>
                <w:color w:val="auto"/>
                <w:szCs w:val="24"/>
                <w:u w:val="single"/>
              </w:rPr>
              <w:t>xxx</w:t>
            </w:r>
            <w:proofErr w:type="spellEnd"/>
            <w:r w:rsidRPr="00FA4F08">
              <w:rPr>
                <w:rFonts w:asciiTheme="minorHAnsi" w:eastAsia="Times New Roman" w:hAnsiTheme="minorHAnsi" w:cstheme="minorHAnsi"/>
                <w:color w:val="auto"/>
                <w:szCs w:val="24"/>
                <w:u w:val="single"/>
              </w:rPr>
              <w:t xml:space="preserve"> dias/meses</w:t>
            </w:r>
            <w:r w:rsidRPr="00FA4F08">
              <w:rPr>
                <w:rFonts w:asciiTheme="minorHAnsi" w:eastAsia="Times New Roman" w:hAnsiTheme="minorHAnsi" w:cstheme="minorHAnsi"/>
                <w:color w:val="auto"/>
                <w:szCs w:val="24"/>
              </w:rPr>
              <w:t>.</w:t>
            </w:r>
          </w:p>
          <w:p w14:paraId="51C96160" w14:textId="77777777"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Os recursos (humanos, financeiros, TI) necessários são ...</w:t>
            </w:r>
          </w:p>
          <w:p w14:paraId="35A98BC6" w14:textId="1357BB19"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xml:space="preserve">A etapa 1 é composta por </w:t>
            </w:r>
            <w:r w:rsidRPr="00FA4F08">
              <w:rPr>
                <w:rFonts w:asciiTheme="minorHAnsi" w:eastAsia="Times New Roman" w:hAnsiTheme="minorHAnsi" w:cstheme="minorHAnsi"/>
                <w:color w:val="auto"/>
                <w:szCs w:val="24"/>
                <w:u w:val="single"/>
              </w:rPr>
              <w:t>X fases</w:t>
            </w:r>
            <w:r w:rsidRPr="00FA4F08">
              <w:rPr>
                <w:rFonts w:asciiTheme="minorHAnsi" w:eastAsia="Times New Roman" w:hAnsiTheme="minorHAnsi" w:cstheme="minorHAnsi"/>
                <w:color w:val="auto"/>
                <w:szCs w:val="24"/>
              </w:rPr>
              <w:t>, detalhadas a seguir:</w:t>
            </w:r>
          </w:p>
          <w:p w14:paraId="4A40150A" w14:textId="72750094"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 xml:space="preserve">Fase 1.1: Gerar documentação da CDR </w:t>
            </w:r>
            <w:proofErr w:type="gramStart"/>
            <w:r w:rsidRPr="00FA4F08">
              <w:rPr>
                <w:rFonts w:asciiTheme="minorHAnsi" w:eastAsia="Times New Roman" w:hAnsiTheme="minorHAnsi" w:cstheme="minorHAnsi"/>
                <w:color w:val="auto"/>
                <w:szCs w:val="24"/>
              </w:rPr>
              <w:t>[Adicionar</w:t>
            </w:r>
            <w:proofErr w:type="gramEnd"/>
            <w:r w:rsidRPr="00FA4F08">
              <w:rPr>
                <w:rFonts w:asciiTheme="minorHAnsi" w:eastAsia="Times New Roman" w:hAnsiTheme="minorHAnsi" w:cstheme="minorHAnsi"/>
                <w:color w:val="auto"/>
                <w:szCs w:val="24"/>
              </w:rPr>
              <w:t xml:space="preserve"> detalhamento da fase, conforme exemplo a seguir]</w:t>
            </w:r>
          </w:p>
          <w:p w14:paraId="51786F6D"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xml:space="preserve">A fase 1.1 tem como objetivo ... </w:t>
            </w:r>
          </w:p>
          <w:p w14:paraId="17740E08" w14:textId="2F8BBECD"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u w:val="single"/>
              </w:rPr>
              <w:t>A fase 1 representa x% da etapa 1</w:t>
            </w:r>
            <w:r w:rsidRPr="00FA4F08">
              <w:rPr>
                <w:rFonts w:asciiTheme="minorHAnsi" w:eastAsia="Times New Roman" w:hAnsiTheme="minorHAnsi" w:cstheme="minorHAnsi"/>
                <w:color w:val="auto"/>
                <w:szCs w:val="24"/>
              </w:rPr>
              <w:t xml:space="preserve">. Seu prazo de execução é de </w:t>
            </w:r>
            <w:proofErr w:type="spellStart"/>
            <w:r w:rsidRPr="00FA4F08">
              <w:rPr>
                <w:rFonts w:asciiTheme="minorHAnsi" w:eastAsia="Times New Roman" w:hAnsiTheme="minorHAnsi" w:cstheme="minorHAnsi"/>
                <w:color w:val="auto"/>
                <w:szCs w:val="24"/>
              </w:rPr>
              <w:t>xxx</w:t>
            </w:r>
            <w:proofErr w:type="spellEnd"/>
            <w:r w:rsidRPr="00FA4F08">
              <w:rPr>
                <w:rFonts w:asciiTheme="minorHAnsi" w:eastAsia="Times New Roman" w:hAnsiTheme="minorHAnsi" w:cstheme="minorHAnsi"/>
                <w:color w:val="auto"/>
                <w:szCs w:val="24"/>
              </w:rPr>
              <w:t xml:space="preserve"> dias, com custo associado de R$ </w:t>
            </w:r>
            <w:proofErr w:type="spellStart"/>
            <w:proofErr w:type="gramStart"/>
            <w:r w:rsidRPr="00FA4F08">
              <w:rPr>
                <w:rFonts w:asciiTheme="minorHAnsi" w:eastAsia="Times New Roman" w:hAnsiTheme="minorHAnsi" w:cstheme="minorHAnsi"/>
                <w:color w:val="auto"/>
                <w:szCs w:val="24"/>
              </w:rPr>
              <w:t>xxx,xx</w:t>
            </w:r>
            <w:proofErr w:type="spellEnd"/>
            <w:r w:rsidRPr="00FA4F08">
              <w:rPr>
                <w:rFonts w:asciiTheme="minorHAnsi" w:eastAsia="Times New Roman" w:hAnsiTheme="minorHAnsi" w:cstheme="minorHAnsi"/>
                <w:color w:val="auto"/>
                <w:szCs w:val="24"/>
              </w:rPr>
              <w:t>.</w:t>
            </w:r>
            <w:proofErr w:type="gramEnd"/>
            <w:r w:rsidRPr="00FA4F08">
              <w:rPr>
                <w:rFonts w:asciiTheme="minorHAnsi" w:eastAsia="Times New Roman" w:hAnsiTheme="minorHAnsi" w:cstheme="minorHAnsi"/>
                <w:color w:val="auto"/>
                <w:szCs w:val="24"/>
              </w:rPr>
              <w:t xml:space="preserve"> É composta pelos seguintes itens de ação:</w:t>
            </w:r>
          </w:p>
          <w:p w14:paraId="5A4B03E0" w14:textId="2FC48C1A"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Item 1:</w:t>
            </w:r>
            <w:r w:rsidRPr="00FA4F08">
              <w:rPr>
                <w:rFonts w:asciiTheme="minorHAnsi" w:eastAsia="Times New Roman" w:hAnsiTheme="minorHAnsi" w:cstheme="minorHAnsi"/>
                <w:color w:val="auto"/>
                <w:szCs w:val="24"/>
              </w:rPr>
              <w:t> [detalhamento do item de ação]</w:t>
            </w:r>
          </w:p>
          <w:p w14:paraId="0AE08058" w14:textId="223F9DE9"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Item 2:</w:t>
            </w:r>
            <w:r w:rsidRPr="00FA4F08">
              <w:rPr>
                <w:rFonts w:asciiTheme="minorHAnsi" w:eastAsia="Times New Roman" w:hAnsiTheme="minorHAnsi" w:cstheme="minorHAnsi"/>
                <w:color w:val="auto"/>
                <w:szCs w:val="24"/>
              </w:rPr>
              <w:t> [detalhamento do item de ação]</w:t>
            </w:r>
          </w:p>
          <w:p w14:paraId="61A86CE2"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w:t>
            </w:r>
          </w:p>
          <w:p w14:paraId="15660DCB" w14:textId="2A65331F" w:rsidR="000759F8" w:rsidRPr="00FA4F08" w:rsidRDefault="000759F8" w:rsidP="00D009B0">
            <w:pPr>
              <w:spacing w:after="0" w:line="240" w:lineRule="auto"/>
              <w:ind w:left="398" w:right="119" w:firstLine="0"/>
              <w:rPr>
                <w:rFonts w:asciiTheme="minorHAnsi" w:eastAsia="Times New Roman" w:hAnsiTheme="minorHAnsi" w:cstheme="minorHAnsi"/>
                <w:b/>
                <w:bCs/>
                <w:color w:val="auto"/>
                <w:szCs w:val="24"/>
              </w:rPr>
            </w:pPr>
            <w:r w:rsidRPr="00FA4F08">
              <w:rPr>
                <w:rFonts w:asciiTheme="minorHAnsi" w:eastAsia="Times New Roman" w:hAnsiTheme="minorHAnsi" w:cstheme="minorHAnsi"/>
                <w:b/>
                <w:bCs/>
                <w:color w:val="auto"/>
                <w:szCs w:val="24"/>
              </w:rPr>
              <w:t>Marco(s) de acompanhamento acordado(s):</w:t>
            </w:r>
          </w:p>
          <w:p w14:paraId="072BE99C"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Documentação x, y, z</w:t>
            </w:r>
          </w:p>
          <w:p w14:paraId="1FE8A60F" w14:textId="00382D66"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 xml:space="preserve">Fase 1.2: Realizar evento da CDR </w:t>
            </w:r>
            <w:proofErr w:type="gramStart"/>
            <w:r w:rsidRPr="00FA4F08">
              <w:rPr>
                <w:rFonts w:asciiTheme="minorHAnsi" w:eastAsia="Times New Roman" w:hAnsiTheme="minorHAnsi" w:cstheme="minorHAnsi"/>
                <w:color w:val="auto"/>
                <w:szCs w:val="24"/>
              </w:rPr>
              <w:t>[Adicionar</w:t>
            </w:r>
            <w:proofErr w:type="gramEnd"/>
            <w:r w:rsidRPr="00FA4F08">
              <w:rPr>
                <w:rFonts w:asciiTheme="minorHAnsi" w:eastAsia="Times New Roman" w:hAnsiTheme="minorHAnsi" w:cstheme="minorHAnsi"/>
                <w:color w:val="auto"/>
                <w:szCs w:val="24"/>
              </w:rPr>
              <w:t xml:space="preserve"> detalhamento da fase, conforme exemplo a seguir]</w:t>
            </w:r>
          </w:p>
          <w:p w14:paraId="6995B317"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xml:space="preserve">A fase 1.2 tem como objetivo ... </w:t>
            </w:r>
          </w:p>
          <w:p w14:paraId="4027A012" w14:textId="2F045DC3"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u w:val="single"/>
              </w:rPr>
              <w:t>Representa x% da etapa 1</w:t>
            </w:r>
            <w:r w:rsidRPr="00FA4F08">
              <w:rPr>
                <w:rFonts w:asciiTheme="minorHAnsi" w:eastAsia="Times New Roman" w:hAnsiTheme="minorHAnsi" w:cstheme="minorHAnsi"/>
                <w:color w:val="auto"/>
                <w:szCs w:val="24"/>
              </w:rPr>
              <w:t xml:space="preserve">. Seu prazo de execução é de </w:t>
            </w:r>
            <w:proofErr w:type="spellStart"/>
            <w:r w:rsidRPr="00FA4F08">
              <w:rPr>
                <w:rFonts w:asciiTheme="minorHAnsi" w:eastAsia="Times New Roman" w:hAnsiTheme="minorHAnsi" w:cstheme="minorHAnsi"/>
                <w:color w:val="auto"/>
                <w:szCs w:val="24"/>
              </w:rPr>
              <w:t>xxx</w:t>
            </w:r>
            <w:proofErr w:type="spellEnd"/>
            <w:r w:rsidRPr="00FA4F08">
              <w:rPr>
                <w:rFonts w:asciiTheme="minorHAnsi" w:eastAsia="Times New Roman" w:hAnsiTheme="minorHAnsi" w:cstheme="minorHAnsi"/>
                <w:color w:val="auto"/>
                <w:szCs w:val="24"/>
              </w:rPr>
              <w:t xml:space="preserve"> dias, com custo associado de R$ </w:t>
            </w:r>
            <w:proofErr w:type="spellStart"/>
            <w:proofErr w:type="gramStart"/>
            <w:r w:rsidRPr="00FA4F08">
              <w:rPr>
                <w:rFonts w:asciiTheme="minorHAnsi" w:eastAsia="Times New Roman" w:hAnsiTheme="minorHAnsi" w:cstheme="minorHAnsi"/>
                <w:color w:val="auto"/>
                <w:szCs w:val="24"/>
              </w:rPr>
              <w:t>xxx,xx</w:t>
            </w:r>
            <w:proofErr w:type="spellEnd"/>
            <w:r w:rsidRPr="00FA4F08">
              <w:rPr>
                <w:rFonts w:asciiTheme="minorHAnsi" w:eastAsia="Times New Roman" w:hAnsiTheme="minorHAnsi" w:cstheme="minorHAnsi"/>
                <w:color w:val="auto"/>
                <w:szCs w:val="24"/>
              </w:rPr>
              <w:t>.</w:t>
            </w:r>
            <w:proofErr w:type="gramEnd"/>
            <w:r w:rsidRPr="00FA4F08">
              <w:rPr>
                <w:rFonts w:asciiTheme="minorHAnsi" w:eastAsia="Times New Roman" w:hAnsiTheme="minorHAnsi" w:cstheme="minorHAnsi"/>
                <w:color w:val="auto"/>
                <w:szCs w:val="24"/>
              </w:rPr>
              <w:t xml:space="preserve"> É composta pelos seguintes itens de ação:</w:t>
            </w:r>
          </w:p>
          <w:p w14:paraId="4B3499A5" w14:textId="7D99ACA9"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Item 1:</w:t>
            </w:r>
            <w:r w:rsidRPr="00FA4F08">
              <w:rPr>
                <w:rFonts w:asciiTheme="minorHAnsi" w:eastAsia="Times New Roman" w:hAnsiTheme="minorHAnsi" w:cstheme="minorHAnsi"/>
                <w:color w:val="auto"/>
                <w:szCs w:val="24"/>
              </w:rPr>
              <w:t> [detalhamento do item de ação]</w:t>
            </w:r>
          </w:p>
          <w:p w14:paraId="3BF7373E" w14:textId="0B81D85E"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Item 2:</w:t>
            </w:r>
            <w:r w:rsidRPr="00FA4F08">
              <w:rPr>
                <w:rFonts w:asciiTheme="minorHAnsi" w:eastAsia="Times New Roman" w:hAnsiTheme="minorHAnsi" w:cstheme="minorHAnsi"/>
                <w:color w:val="auto"/>
                <w:szCs w:val="24"/>
              </w:rPr>
              <w:t> [detalhamento do item de ação]</w:t>
            </w:r>
          </w:p>
          <w:p w14:paraId="160F195F"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w:t>
            </w:r>
          </w:p>
          <w:p w14:paraId="5C4D0ECD" w14:textId="3D6B1EBB" w:rsidR="000759F8" w:rsidRPr="00FA4F08" w:rsidRDefault="000759F8" w:rsidP="00D009B0">
            <w:pPr>
              <w:spacing w:after="0" w:line="240" w:lineRule="auto"/>
              <w:ind w:left="398" w:right="119" w:firstLine="0"/>
              <w:rPr>
                <w:rFonts w:asciiTheme="minorHAnsi" w:eastAsia="Times New Roman" w:hAnsiTheme="minorHAnsi" w:cstheme="minorHAnsi"/>
                <w:b/>
                <w:bCs/>
                <w:color w:val="auto"/>
                <w:szCs w:val="24"/>
              </w:rPr>
            </w:pPr>
            <w:r w:rsidRPr="00FA4F08">
              <w:rPr>
                <w:rFonts w:asciiTheme="minorHAnsi" w:eastAsia="Times New Roman" w:hAnsiTheme="minorHAnsi" w:cstheme="minorHAnsi"/>
                <w:b/>
                <w:bCs/>
                <w:color w:val="auto"/>
                <w:szCs w:val="24"/>
              </w:rPr>
              <w:lastRenderedPageBreak/>
              <w:t>Marco(s) de acompanhamento acordado(s):</w:t>
            </w:r>
          </w:p>
          <w:p w14:paraId="133DBEA5"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Documentação x, y, z</w:t>
            </w:r>
          </w:p>
          <w:p w14:paraId="439EC22A" w14:textId="50CC3953"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 xml:space="preserve">Etapa 2: Disponibilização do Modelo de Voo </w:t>
            </w:r>
            <w:proofErr w:type="gramStart"/>
            <w:r w:rsidRPr="00FA4F08">
              <w:rPr>
                <w:rFonts w:asciiTheme="minorHAnsi" w:eastAsia="Times New Roman" w:hAnsiTheme="minorHAnsi" w:cstheme="minorHAnsi"/>
                <w:color w:val="auto"/>
                <w:szCs w:val="24"/>
              </w:rPr>
              <w:t>[Adicionar</w:t>
            </w:r>
            <w:proofErr w:type="gramEnd"/>
            <w:r w:rsidRPr="00FA4F08">
              <w:rPr>
                <w:rFonts w:asciiTheme="minorHAnsi" w:eastAsia="Times New Roman" w:hAnsiTheme="minorHAnsi" w:cstheme="minorHAnsi"/>
                <w:color w:val="auto"/>
                <w:szCs w:val="24"/>
              </w:rPr>
              <w:t xml:space="preserve"> texto do detalhamento da etapa, conforme exemplo]</w:t>
            </w:r>
          </w:p>
          <w:p w14:paraId="31133023" w14:textId="77777777"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A Etapa 2 inclui as atividades relacionadas à conclusão dos modelos de voo dos subsistemas para Amazônia I. Tem como objetivo ...</w:t>
            </w:r>
          </w:p>
          <w:p w14:paraId="18920B7D" w14:textId="77777777"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xml:space="preserve">A etapa 2 </w:t>
            </w:r>
            <w:r w:rsidRPr="00FA4F08">
              <w:rPr>
                <w:rFonts w:asciiTheme="minorHAnsi" w:eastAsia="Times New Roman" w:hAnsiTheme="minorHAnsi" w:cstheme="minorHAnsi"/>
                <w:color w:val="auto"/>
                <w:szCs w:val="24"/>
                <w:u w:val="single"/>
              </w:rPr>
              <w:t>representa x% da meta pactuada</w:t>
            </w:r>
            <w:r w:rsidRPr="00FA4F08">
              <w:rPr>
                <w:rFonts w:asciiTheme="minorHAnsi" w:eastAsia="Times New Roman" w:hAnsiTheme="minorHAnsi" w:cstheme="minorHAnsi"/>
                <w:color w:val="auto"/>
                <w:szCs w:val="24"/>
              </w:rPr>
              <w:t> e seu </w:t>
            </w:r>
            <w:r w:rsidRPr="00FA4F08">
              <w:rPr>
                <w:rFonts w:asciiTheme="minorHAnsi" w:eastAsia="Times New Roman" w:hAnsiTheme="minorHAnsi" w:cstheme="minorHAnsi"/>
                <w:color w:val="auto"/>
                <w:szCs w:val="24"/>
                <w:u w:val="single"/>
              </w:rPr>
              <w:t xml:space="preserve">prazo de execução é de </w:t>
            </w:r>
            <w:proofErr w:type="spellStart"/>
            <w:r w:rsidRPr="00FA4F08">
              <w:rPr>
                <w:rFonts w:asciiTheme="minorHAnsi" w:eastAsia="Times New Roman" w:hAnsiTheme="minorHAnsi" w:cstheme="minorHAnsi"/>
                <w:color w:val="auto"/>
                <w:szCs w:val="24"/>
                <w:u w:val="single"/>
              </w:rPr>
              <w:t>xxx</w:t>
            </w:r>
            <w:proofErr w:type="spellEnd"/>
            <w:r w:rsidRPr="00FA4F08">
              <w:rPr>
                <w:rFonts w:asciiTheme="minorHAnsi" w:eastAsia="Times New Roman" w:hAnsiTheme="minorHAnsi" w:cstheme="minorHAnsi"/>
                <w:color w:val="auto"/>
                <w:szCs w:val="24"/>
                <w:u w:val="single"/>
              </w:rPr>
              <w:t xml:space="preserve"> dias.</w:t>
            </w:r>
            <w:r w:rsidRPr="00FA4F08">
              <w:rPr>
                <w:rFonts w:asciiTheme="minorHAnsi" w:eastAsia="Times New Roman" w:hAnsiTheme="minorHAnsi" w:cstheme="minorHAnsi"/>
                <w:color w:val="auto"/>
                <w:szCs w:val="24"/>
              </w:rPr>
              <w:t> </w:t>
            </w:r>
          </w:p>
          <w:p w14:paraId="70B319E1" w14:textId="76BF00E3"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Os recursos (humanos, financeiros, TI) necessários à sua execução são ...</w:t>
            </w:r>
          </w:p>
          <w:p w14:paraId="21F4C0E1" w14:textId="77777777"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A etapa 2 é composta por x fases, detalhadas a seguir:</w:t>
            </w:r>
          </w:p>
          <w:p w14:paraId="50994C3F" w14:textId="5603CB1C"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 xml:space="preserve">Fase 2.1: AIT do Modelo de Voo </w:t>
            </w:r>
            <w:proofErr w:type="gramStart"/>
            <w:r w:rsidRPr="00FA4F08">
              <w:rPr>
                <w:rFonts w:asciiTheme="minorHAnsi" w:eastAsia="Times New Roman" w:hAnsiTheme="minorHAnsi" w:cstheme="minorHAnsi"/>
                <w:color w:val="auto"/>
                <w:szCs w:val="24"/>
              </w:rPr>
              <w:t>[Adicionar</w:t>
            </w:r>
            <w:proofErr w:type="gramEnd"/>
            <w:r w:rsidRPr="00FA4F08">
              <w:rPr>
                <w:rFonts w:asciiTheme="minorHAnsi" w:eastAsia="Times New Roman" w:hAnsiTheme="minorHAnsi" w:cstheme="minorHAnsi"/>
                <w:color w:val="auto"/>
                <w:szCs w:val="24"/>
              </w:rPr>
              <w:t xml:space="preserve"> detalhamento da fase, conforme exemplo a seguir]</w:t>
            </w:r>
          </w:p>
          <w:p w14:paraId="7A90D4E4"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xml:space="preserve">A fase 2.1 tem como objetivo ... </w:t>
            </w:r>
          </w:p>
          <w:p w14:paraId="61B5C486" w14:textId="4BFB34B6"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A fase 2.1</w:t>
            </w:r>
            <w:r w:rsidRPr="00FA4F08">
              <w:rPr>
                <w:rFonts w:asciiTheme="minorHAnsi" w:eastAsia="Times New Roman" w:hAnsiTheme="minorHAnsi" w:cstheme="minorHAnsi"/>
                <w:color w:val="auto"/>
                <w:szCs w:val="24"/>
                <w:u w:val="single"/>
              </w:rPr>
              <w:t xml:space="preserve"> representa x% da etapa 2</w:t>
            </w:r>
            <w:r w:rsidRPr="00FA4F08">
              <w:rPr>
                <w:rFonts w:asciiTheme="minorHAnsi" w:eastAsia="Times New Roman" w:hAnsiTheme="minorHAnsi" w:cstheme="minorHAnsi"/>
                <w:color w:val="auto"/>
                <w:szCs w:val="24"/>
              </w:rPr>
              <w:t xml:space="preserve">. Seu prazo de execução é de </w:t>
            </w:r>
            <w:proofErr w:type="spellStart"/>
            <w:r w:rsidRPr="00FA4F08">
              <w:rPr>
                <w:rFonts w:asciiTheme="minorHAnsi" w:eastAsia="Times New Roman" w:hAnsiTheme="minorHAnsi" w:cstheme="minorHAnsi"/>
                <w:color w:val="auto"/>
                <w:szCs w:val="24"/>
              </w:rPr>
              <w:t>xxx</w:t>
            </w:r>
            <w:proofErr w:type="spellEnd"/>
            <w:r w:rsidRPr="00FA4F08">
              <w:rPr>
                <w:rFonts w:asciiTheme="minorHAnsi" w:eastAsia="Times New Roman" w:hAnsiTheme="minorHAnsi" w:cstheme="minorHAnsi"/>
                <w:color w:val="auto"/>
                <w:szCs w:val="24"/>
              </w:rPr>
              <w:t xml:space="preserve"> dias, com custo associado de R$ </w:t>
            </w:r>
            <w:proofErr w:type="spellStart"/>
            <w:proofErr w:type="gramStart"/>
            <w:r w:rsidRPr="00FA4F08">
              <w:rPr>
                <w:rFonts w:asciiTheme="minorHAnsi" w:eastAsia="Times New Roman" w:hAnsiTheme="minorHAnsi" w:cstheme="minorHAnsi"/>
                <w:color w:val="auto"/>
                <w:szCs w:val="24"/>
              </w:rPr>
              <w:t>xxx,xx</w:t>
            </w:r>
            <w:proofErr w:type="spellEnd"/>
            <w:r w:rsidRPr="00FA4F08">
              <w:rPr>
                <w:rFonts w:asciiTheme="minorHAnsi" w:eastAsia="Times New Roman" w:hAnsiTheme="minorHAnsi" w:cstheme="minorHAnsi"/>
                <w:color w:val="auto"/>
                <w:szCs w:val="24"/>
              </w:rPr>
              <w:t>.</w:t>
            </w:r>
            <w:proofErr w:type="gramEnd"/>
            <w:r w:rsidRPr="00FA4F08">
              <w:rPr>
                <w:rFonts w:asciiTheme="minorHAnsi" w:eastAsia="Times New Roman" w:hAnsiTheme="minorHAnsi" w:cstheme="minorHAnsi"/>
                <w:color w:val="auto"/>
                <w:szCs w:val="24"/>
              </w:rPr>
              <w:t xml:space="preserve"> É composta pelos seguintes itens de ação:</w:t>
            </w:r>
          </w:p>
          <w:p w14:paraId="154126CB" w14:textId="7F22175C"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Item 1:</w:t>
            </w:r>
            <w:r w:rsidRPr="00FA4F08">
              <w:rPr>
                <w:rFonts w:asciiTheme="minorHAnsi" w:eastAsia="Times New Roman" w:hAnsiTheme="minorHAnsi" w:cstheme="minorHAnsi"/>
                <w:color w:val="auto"/>
                <w:szCs w:val="24"/>
              </w:rPr>
              <w:t> [detalhamento do item de ação]</w:t>
            </w:r>
          </w:p>
          <w:p w14:paraId="7F79F29D" w14:textId="59E71E2E"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Item 2:</w:t>
            </w:r>
            <w:r w:rsidRPr="00FA4F08">
              <w:rPr>
                <w:rFonts w:asciiTheme="minorHAnsi" w:eastAsia="Times New Roman" w:hAnsiTheme="minorHAnsi" w:cstheme="minorHAnsi"/>
                <w:color w:val="auto"/>
                <w:szCs w:val="24"/>
              </w:rPr>
              <w:t> [detalhamento do item de ação]</w:t>
            </w:r>
          </w:p>
          <w:p w14:paraId="045D6C12"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w:t>
            </w:r>
          </w:p>
          <w:p w14:paraId="7A15BBC5" w14:textId="1F83B339" w:rsidR="000759F8" w:rsidRPr="00FA4F08" w:rsidRDefault="000759F8" w:rsidP="00D009B0">
            <w:pPr>
              <w:spacing w:after="0" w:line="240" w:lineRule="auto"/>
              <w:ind w:left="398" w:right="119" w:firstLine="0"/>
              <w:rPr>
                <w:rFonts w:asciiTheme="minorHAnsi" w:eastAsia="Times New Roman" w:hAnsiTheme="minorHAnsi" w:cstheme="minorHAnsi"/>
                <w:b/>
                <w:bCs/>
                <w:color w:val="auto"/>
                <w:szCs w:val="24"/>
              </w:rPr>
            </w:pPr>
            <w:r w:rsidRPr="00FA4F08">
              <w:rPr>
                <w:rFonts w:asciiTheme="minorHAnsi" w:eastAsia="Times New Roman" w:hAnsiTheme="minorHAnsi" w:cstheme="minorHAnsi"/>
                <w:b/>
                <w:bCs/>
                <w:color w:val="auto"/>
                <w:szCs w:val="24"/>
              </w:rPr>
              <w:t xml:space="preserve">Marco(s) de acompanhamento acordado(s): </w:t>
            </w:r>
          </w:p>
          <w:p w14:paraId="0F07ABE9" w14:textId="148A7A54"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Documentação x, y, z</w:t>
            </w:r>
          </w:p>
          <w:p w14:paraId="373E516A" w14:textId="442A94E4"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 xml:space="preserve">Fase 2.2: Pre </w:t>
            </w:r>
            <w:proofErr w:type="spellStart"/>
            <w:r w:rsidRPr="00FA4F08">
              <w:rPr>
                <w:rFonts w:asciiTheme="minorHAnsi" w:eastAsia="Times New Roman" w:hAnsiTheme="minorHAnsi" w:cstheme="minorHAnsi"/>
                <w:b/>
                <w:bCs/>
                <w:color w:val="auto"/>
                <w:szCs w:val="24"/>
              </w:rPr>
              <w:t>Shipment</w:t>
            </w:r>
            <w:proofErr w:type="spellEnd"/>
            <w:r w:rsidRPr="00FA4F08">
              <w:rPr>
                <w:rFonts w:asciiTheme="minorHAnsi" w:eastAsia="Times New Roman" w:hAnsiTheme="minorHAnsi" w:cstheme="minorHAnsi"/>
                <w:b/>
                <w:bCs/>
                <w:color w:val="auto"/>
                <w:szCs w:val="24"/>
              </w:rPr>
              <w:t xml:space="preserve"> </w:t>
            </w:r>
            <w:proofErr w:type="spellStart"/>
            <w:r w:rsidRPr="00FA4F08">
              <w:rPr>
                <w:rFonts w:asciiTheme="minorHAnsi" w:eastAsia="Times New Roman" w:hAnsiTheme="minorHAnsi" w:cstheme="minorHAnsi"/>
                <w:b/>
                <w:bCs/>
                <w:color w:val="auto"/>
                <w:szCs w:val="24"/>
              </w:rPr>
              <w:t>Review</w:t>
            </w:r>
            <w:proofErr w:type="spellEnd"/>
            <w:r w:rsidRPr="00FA4F08">
              <w:rPr>
                <w:rFonts w:asciiTheme="minorHAnsi" w:eastAsia="Times New Roman" w:hAnsiTheme="minorHAnsi" w:cstheme="minorHAnsi"/>
                <w:b/>
                <w:bCs/>
                <w:color w:val="auto"/>
                <w:szCs w:val="24"/>
              </w:rPr>
              <w:t xml:space="preserve"> </w:t>
            </w:r>
            <w:proofErr w:type="gramStart"/>
            <w:r w:rsidRPr="00FA4F08">
              <w:rPr>
                <w:rFonts w:asciiTheme="minorHAnsi" w:eastAsia="Times New Roman" w:hAnsiTheme="minorHAnsi" w:cstheme="minorHAnsi"/>
                <w:color w:val="auto"/>
                <w:szCs w:val="24"/>
              </w:rPr>
              <w:t>[Adicionar</w:t>
            </w:r>
            <w:proofErr w:type="gramEnd"/>
            <w:r w:rsidRPr="00FA4F08">
              <w:rPr>
                <w:rFonts w:asciiTheme="minorHAnsi" w:eastAsia="Times New Roman" w:hAnsiTheme="minorHAnsi" w:cstheme="minorHAnsi"/>
                <w:color w:val="auto"/>
                <w:szCs w:val="24"/>
              </w:rPr>
              <w:t xml:space="preserve"> detalhamento da fase, conforme exemplo a seguir]</w:t>
            </w:r>
          </w:p>
          <w:p w14:paraId="49EB4636" w14:textId="7777777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xml:space="preserve">A fase 2.2 tem como objetivo ... </w:t>
            </w:r>
          </w:p>
          <w:p w14:paraId="59DA625B" w14:textId="4972D4F7"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A fase 2.1 </w:t>
            </w:r>
            <w:r w:rsidRPr="00FA4F08">
              <w:rPr>
                <w:rFonts w:asciiTheme="minorHAnsi" w:eastAsia="Times New Roman" w:hAnsiTheme="minorHAnsi" w:cstheme="minorHAnsi"/>
                <w:color w:val="auto"/>
                <w:szCs w:val="24"/>
                <w:u w:val="single"/>
              </w:rPr>
              <w:t>representa x% da etapa 2</w:t>
            </w:r>
            <w:r w:rsidRPr="00FA4F08">
              <w:rPr>
                <w:rFonts w:asciiTheme="minorHAnsi" w:eastAsia="Times New Roman" w:hAnsiTheme="minorHAnsi" w:cstheme="minorHAnsi"/>
                <w:color w:val="auto"/>
                <w:szCs w:val="24"/>
              </w:rPr>
              <w:t xml:space="preserve">. Seu prazo de execução é de </w:t>
            </w:r>
            <w:proofErr w:type="spellStart"/>
            <w:r w:rsidRPr="00FA4F08">
              <w:rPr>
                <w:rFonts w:asciiTheme="minorHAnsi" w:eastAsia="Times New Roman" w:hAnsiTheme="minorHAnsi" w:cstheme="minorHAnsi"/>
                <w:color w:val="auto"/>
                <w:szCs w:val="24"/>
              </w:rPr>
              <w:t>xxx</w:t>
            </w:r>
            <w:proofErr w:type="spellEnd"/>
            <w:r w:rsidRPr="00FA4F08">
              <w:rPr>
                <w:rFonts w:asciiTheme="minorHAnsi" w:eastAsia="Times New Roman" w:hAnsiTheme="minorHAnsi" w:cstheme="minorHAnsi"/>
                <w:color w:val="auto"/>
                <w:szCs w:val="24"/>
              </w:rPr>
              <w:t xml:space="preserve"> dias, com custo associado de R$ </w:t>
            </w:r>
            <w:proofErr w:type="spellStart"/>
            <w:proofErr w:type="gramStart"/>
            <w:r w:rsidRPr="00FA4F08">
              <w:rPr>
                <w:rFonts w:asciiTheme="minorHAnsi" w:eastAsia="Times New Roman" w:hAnsiTheme="minorHAnsi" w:cstheme="minorHAnsi"/>
                <w:color w:val="auto"/>
                <w:szCs w:val="24"/>
              </w:rPr>
              <w:t>xxx,xx</w:t>
            </w:r>
            <w:proofErr w:type="spellEnd"/>
            <w:r w:rsidRPr="00FA4F08">
              <w:rPr>
                <w:rFonts w:asciiTheme="minorHAnsi" w:eastAsia="Times New Roman" w:hAnsiTheme="minorHAnsi" w:cstheme="minorHAnsi"/>
                <w:color w:val="auto"/>
                <w:szCs w:val="24"/>
              </w:rPr>
              <w:t>.</w:t>
            </w:r>
            <w:proofErr w:type="gramEnd"/>
            <w:r w:rsidRPr="00FA4F08">
              <w:rPr>
                <w:rFonts w:asciiTheme="minorHAnsi" w:eastAsia="Times New Roman" w:hAnsiTheme="minorHAnsi" w:cstheme="minorHAnsi"/>
                <w:color w:val="auto"/>
                <w:szCs w:val="24"/>
              </w:rPr>
              <w:t xml:space="preserve"> É composta pelos seguintes itens de ação:</w:t>
            </w:r>
          </w:p>
          <w:p w14:paraId="29FC2F07" w14:textId="5560F486"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Item 1:</w:t>
            </w:r>
            <w:r w:rsidRPr="00FA4F08">
              <w:rPr>
                <w:rFonts w:asciiTheme="minorHAnsi" w:eastAsia="Times New Roman" w:hAnsiTheme="minorHAnsi" w:cstheme="minorHAnsi"/>
                <w:color w:val="auto"/>
                <w:szCs w:val="24"/>
              </w:rPr>
              <w:t> [detalhamento do item de ação]</w:t>
            </w:r>
          </w:p>
          <w:p w14:paraId="4AA4DD95" w14:textId="0391AEFF"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Item 2:</w:t>
            </w:r>
            <w:r w:rsidRPr="00FA4F08">
              <w:rPr>
                <w:rFonts w:asciiTheme="minorHAnsi" w:eastAsia="Times New Roman" w:hAnsiTheme="minorHAnsi" w:cstheme="minorHAnsi"/>
                <w:color w:val="auto"/>
                <w:szCs w:val="24"/>
              </w:rPr>
              <w:t> [detalhamento do item de ação]</w:t>
            </w:r>
          </w:p>
          <w:p w14:paraId="31D58641" w14:textId="65EB9694"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w:t>
            </w:r>
          </w:p>
          <w:p w14:paraId="11E71107" w14:textId="74A6A6E6" w:rsidR="000759F8" w:rsidRPr="00FA4F08" w:rsidRDefault="000759F8" w:rsidP="00D009B0">
            <w:pPr>
              <w:spacing w:after="0" w:line="240" w:lineRule="auto"/>
              <w:ind w:left="398" w:right="119" w:firstLine="0"/>
              <w:rPr>
                <w:rFonts w:asciiTheme="minorHAnsi" w:eastAsia="Times New Roman" w:hAnsiTheme="minorHAnsi" w:cstheme="minorHAnsi"/>
                <w:b/>
                <w:bCs/>
                <w:color w:val="auto"/>
                <w:szCs w:val="24"/>
              </w:rPr>
            </w:pPr>
            <w:r w:rsidRPr="00FA4F08">
              <w:rPr>
                <w:rFonts w:asciiTheme="minorHAnsi" w:eastAsia="Times New Roman" w:hAnsiTheme="minorHAnsi" w:cstheme="minorHAnsi"/>
                <w:b/>
                <w:bCs/>
                <w:color w:val="auto"/>
                <w:szCs w:val="24"/>
              </w:rPr>
              <w:t xml:space="preserve">Marco(s) de acompanhamento acordado(s): </w:t>
            </w:r>
          </w:p>
          <w:p w14:paraId="678C3F62" w14:textId="50DE6F75" w:rsidR="000759F8" w:rsidRPr="00FA4F08" w:rsidRDefault="000759F8" w:rsidP="00D009B0">
            <w:pPr>
              <w:spacing w:after="0" w:line="240" w:lineRule="auto"/>
              <w:ind w:left="398" w:right="119" w:firstLine="0"/>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 Documentação x, y, z</w:t>
            </w:r>
          </w:p>
          <w:p w14:paraId="15A3D672" w14:textId="77777777"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b/>
                <w:bCs/>
                <w:color w:val="auto"/>
                <w:szCs w:val="24"/>
              </w:rPr>
              <w:t>Etapa n: ...</w:t>
            </w:r>
          </w:p>
          <w:p w14:paraId="546B91FA" w14:textId="77777777" w:rsidR="000759F8" w:rsidRPr="00FA4F08" w:rsidRDefault="000759F8" w:rsidP="00D009B0">
            <w:pPr>
              <w:spacing w:after="0" w:line="240" w:lineRule="auto"/>
              <w:ind w:right="119"/>
              <w:rPr>
                <w:rFonts w:asciiTheme="minorHAnsi" w:eastAsia="Times New Roman" w:hAnsiTheme="minorHAnsi" w:cstheme="minorHAnsi"/>
                <w:color w:val="auto"/>
                <w:szCs w:val="24"/>
              </w:rPr>
            </w:pPr>
          </w:p>
          <w:p w14:paraId="3B404F65" w14:textId="77777777"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Fonts w:asciiTheme="minorHAnsi" w:eastAsia="Times New Roman" w:hAnsiTheme="minorHAnsi" w:cstheme="minorHAnsi"/>
                <w:color w:val="auto"/>
                <w:szCs w:val="24"/>
              </w:rPr>
              <w:t>Os marcos de acompanhamento serão entregues junto ao relatório de avaliação de resultados, para que a revisão e a análise da execução do Plano de Trabalho aconteçam conforme planejado.</w:t>
            </w:r>
          </w:p>
          <w:p w14:paraId="0976E942" w14:textId="77777777" w:rsidR="000759F8" w:rsidRPr="00FA4F08" w:rsidRDefault="000759F8" w:rsidP="00D009B0">
            <w:pPr>
              <w:spacing w:after="0" w:line="240" w:lineRule="auto"/>
              <w:ind w:right="119"/>
              <w:rPr>
                <w:rStyle w:val="Forte"/>
                <w:rFonts w:asciiTheme="minorHAnsi" w:hAnsiTheme="minorHAnsi" w:cstheme="minorHAnsi"/>
              </w:rPr>
            </w:pPr>
          </w:p>
          <w:p w14:paraId="25F82397" w14:textId="2D329B27" w:rsidR="000759F8" w:rsidRPr="00FA4F08" w:rsidRDefault="000759F8" w:rsidP="00D009B0">
            <w:pPr>
              <w:spacing w:after="0" w:line="240" w:lineRule="auto"/>
              <w:ind w:right="119"/>
              <w:rPr>
                <w:rFonts w:asciiTheme="minorHAnsi" w:eastAsia="Times New Roman" w:hAnsiTheme="minorHAnsi" w:cstheme="minorHAnsi"/>
                <w:color w:val="auto"/>
                <w:szCs w:val="24"/>
              </w:rPr>
            </w:pPr>
            <w:r w:rsidRPr="00FA4F08">
              <w:rPr>
                <w:rStyle w:val="Forte"/>
                <w:rFonts w:asciiTheme="minorHAnsi" w:hAnsiTheme="minorHAnsi" w:cstheme="minorHAnsi"/>
                <w:color w:val="auto"/>
                <w:szCs w:val="24"/>
              </w:rPr>
              <w:t>Metodologia de acompanhamento de execução física:</w:t>
            </w:r>
            <w:r w:rsidRPr="00FA4F08">
              <w:rPr>
                <w:rFonts w:asciiTheme="minorHAnsi" w:hAnsiTheme="minorHAnsi" w:cstheme="minorHAnsi"/>
                <w:color w:val="auto"/>
                <w:szCs w:val="24"/>
              </w:rPr>
              <w:t> </w:t>
            </w:r>
          </w:p>
          <w:p w14:paraId="76E55C2A" w14:textId="334E9687" w:rsidR="000759F8" w:rsidRPr="00FA4F08" w:rsidRDefault="000759F8" w:rsidP="00D009B0">
            <w:pPr>
              <w:pStyle w:val="textojustificadorecuoprimeiralinha"/>
              <w:spacing w:before="120" w:beforeAutospacing="0" w:after="120" w:afterAutospacing="0"/>
              <w:ind w:right="120"/>
              <w:jc w:val="both"/>
              <w:rPr>
                <w:rFonts w:asciiTheme="minorHAnsi" w:hAnsiTheme="minorHAnsi" w:cstheme="minorHAnsi"/>
              </w:rPr>
            </w:pPr>
            <w:r w:rsidRPr="00FA4F08">
              <w:rPr>
                <w:rFonts w:asciiTheme="minorHAnsi" w:hAnsiTheme="minorHAnsi" w:cstheme="minorHAnsi"/>
              </w:rPr>
              <w:t>O acompanhamento da execução por parte da AEB será realizado por etapas e fases ou atividades e operações constantes do Plano de Trabalho e de acordo com o orçamento e o cronograma de execução do objeto aprovado.</w:t>
            </w:r>
          </w:p>
          <w:p w14:paraId="580DA627" w14:textId="2F1DCB37" w:rsidR="000759F8" w:rsidRPr="00FA4F08" w:rsidRDefault="000759F8" w:rsidP="00D009B0">
            <w:pPr>
              <w:pStyle w:val="textojustificadorecuoprimeiralinha"/>
              <w:spacing w:before="120" w:beforeAutospacing="0" w:after="120" w:afterAutospacing="0"/>
              <w:ind w:right="120"/>
              <w:jc w:val="both"/>
              <w:rPr>
                <w:rFonts w:asciiTheme="minorHAnsi" w:hAnsiTheme="minorHAnsi" w:cstheme="minorHAnsi"/>
              </w:rPr>
            </w:pPr>
            <w:r w:rsidRPr="00FA4F08">
              <w:rPr>
                <w:rFonts w:asciiTheme="minorHAnsi" w:hAnsiTheme="minorHAnsi" w:cstheme="minorHAnsi"/>
              </w:rPr>
              <w:t>A unidade descentralizada prestará contas da execução física semestralmente para acompanhamento das metas deste Plano de Trabalho, em consonância com o Momento LOA/MCTIC e os relatórios de avaliação</w:t>
            </w:r>
            <w:r w:rsidRPr="00FA4F08">
              <w:rPr>
                <w:rFonts w:asciiTheme="minorHAnsi" w:hAnsiTheme="minorHAnsi" w:cstheme="minorHAnsi"/>
                <w:sz w:val="27"/>
                <w:szCs w:val="27"/>
              </w:rPr>
              <w:t xml:space="preserve"> </w:t>
            </w:r>
            <w:r w:rsidRPr="00FA4F08">
              <w:rPr>
                <w:rFonts w:asciiTheme="minorHAnsi" w:hAnsiTheme="minorHAnsi" w:cstheme="minorHAnsi"/>
              </w:rPr>
              <w:t>de resultados serão</w:t>
            </w:r>
            <w:r w:rsidRPr="00FA4F08">
              <w:rPr>
                <w:rFonts w:asciiTheme="minorHAnsi" w:hAnsiTheme="minorHAnsi" w:cstheme="minorHAnsi"/>
                <w:sz w:val="27"/>
                <w:szCs w:val="27"/>
              </w:rPr>
              <w:t xml:space="preserve"> </w:t>
            </w:r>
            <w:r w:rsidRPr="00FA4F08">
              <w:rPr>
                <w:rFonts w:asciiTheme="minorHAnsi" w:hAnsiTheme="minorHAnsi" w:cstheme="minorHAnsi"/>
              </w:rPr>
              <w:t>preenchidos e encaminhados à AEB, juntamente como os marcos de acompanhamento pactuados para avaliação.</w:t>
            </w:r>
          </w:p>
          <w:p w14:paraId="1EABF96A" w14:textId="77777777" w:rsidR="000759F8" w:rsidRPr="00FA4F08" w:rsidRDefault="000759F8" w:rsidP="00D009B0">
            <w:pPr>
              <w:pStyle w:val="textojustificadorecuoprimeiralinha"/>
              <w:spacing w:before="120" w:beforeAutospacing="0" w:after="120" w:afterAutospacing="0"/>
              <w:ind w:right="120"/>
              <w:jc w:val="both"/>
              <w:rPr>
                <w:rFonts w:asciiTheme="minorHAnsi" w:hAnsiTheme="minorHAnsi" w:cstheme="minorHAnsi"/>
              </w:rPr>
            </w:pPr>
            <w:r w:rsidRPr="00FA4F08">
              <w:rPr>
                <w:rFonts w:asciiTheme="minorHAnsi" w:hAnsiTheme="minorHAnsi" w:cstheme="minorHAnsi"/>
              </w:rPr>
              <w:t>Além da análise dos relatórios de prestação de contas da execução física, a área técnica da AEB responsável pelo acompanhamento deste Plano de Trabalho poderá realizar visitas “</w:t>
            </w:r>
            <w:r w:rsidRPr="00FA4F08">
              <w:rPr>
                <w:rStyle w:val="nfase"/>
                <w:rFonts w:asciiTheme="minorHAnsi" w:hAnsiTheme="minorHAnsi" w:cstheme="minorHAnsi"/>
                <w:i w:val="0"/>
                <w:iCs w:val="0"/>
              </w:rPr>
              <w:t>in loco</w:t>
            </w:r>
            <w:r w:rsidRPr="00FA4F08">
              <w:rPr>
                <w:rFonts w:asciiTheme="minorHAnsi" w:hAnsiTheme="minorHAnsi" w:cstheme="minorHAnsi"/>
              </w:rPr>
              <w:t>” para verificação da execução física das atividades e operações pactuadas, tendo como base os marcos de acompanhamento detalhados no Plano de Trabalho. Antes de eventuais visitas, o responsável pelo acompanhamento por parte da AEB poderá solicitar maior detalhamento e/ou encaminhamento dos marcos de acompanhamento elencados neste Plano de Trabalho.</w:t>
            </w:r>
          </w:p>
          <w:p w14:paraId="468C29C7" w14:textId="4266AF04" w:rsidR="000759F8" w:rsidRPr="00FA4F08" w:rsidRDefault="000759F8" w:rsidP="00D009B0">
            <w:pPr>
              <w:pStyle w:val="textojustificadorecuoprimeiralinha"/>
              <w:spacing w:before="120" w:beforeAutospacing="0" w:after="120" w:afterAutospacing="0"/>
              <w:ind w:right="120"/>
              <w:jc w:val="both"/>
              <w:rPr>
                <w:rFonts w:asciiTheme="minorHAnsi" w:hAnsiTheme="minorHAnsi" w:cstheme="minorHAnsi"/>
              </w:rPr>
            </w:pPr>
            <w:r w:rsidRPr="00FA4F08">
              <w:rPr>
                <w:rFonts w:asciiTheme="minorHAnsi" w:hAnsiTheme="minorHAnsi" w:cstheme="minorHAnsi"/>
              </w:rPr>
              <w:t>Adicionalmente à verificação dos relatórios semestrais e marcos de acompanhamento, a AEB poderá solicitar outros documentos/relatórios que julgue pertinentes para melhor instrução do processo de acompanhamento, incluindo o ateste da aquisição de bens e da execução dos serviços realizados no âmbito do referido Plano de Trabalho.</w:t>
            </w:r>
          </w:p>
          <w:p w14:paraId="1F68473B" w14:textId="27CE63C6" w:rsidR="000759F8" w:rsidRPr="00FA4F08" w:rsidRDefault="000759F8" w:rsidP="00D009B0">
            <w:pPr>
              <w:pStyle w:val="textojustificadorecuoprimeiralinha"/>
              <w:spacing w:before="120" w:beforeAutospacing="0" w:after="120" w:afterAutospacing="0"/>
              <w:ind w:right="120"/>
              <w:jc w:val="both"/>
              <w:rPr>
                <w:rFonts w:asciiTheme="minorHAnsi" w:hAnsiTheme="minorHAnsi" w:cstheme="minorHAnsi"/>
                <w:sz w:val="27"/>
                <w:szCs w:val="27"/>
              </w:rPr>
            </w:pPr>
            <w:r w:rsidRPr="00FA4F08">
              <w:rPr>
                <w:rFonts w:asciiTheme="minorHAnsi" w:hAnsiTheme="minorHAnsi" w:cstheme="minorHAnsi"/>
                <w:b/>
                <w:bCs/>
                <w:sz w:val="27"/>
                <w:szCs w:val="27"/>
              </w:rPr>
              <w:lastRenderedPageBreak/>
              <w:t>Identificação e contatos dos responsáveis pelo PT:</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91"/>
              <w:gridCol w:w="1701"/>
              <w:gridCol w:w="1290"/>
              <w:gridCol w:w="1333"/>
              <w:gridCol w:w="1331"/>
            </w:tblGrid>
            <w:tr w:rsidR="000759F8" w:rsidRPr="00FA4F08" w14:paraId="01826E73" w14:textId="77777777" w:rsidTr="00CE5EAE">
              <w:trPr>
                <w:tblCellSpacing w:w="0" w:type="dxa"/>
              </w:trPr>
              <w:tc>
                <w:tcPr>
                  <w:tcW w:w="2091" w:type="dxa"/>
                  <w:tcBorders>
                    <w:top w:val="outset" w:sz="6" w:space="0" w:color="auto"/>
                    <w:left w:val="outset" w:sz="6" w:space="0" w:color="auto"/>
                    <w:bottom w:val="outset" w:sz="6" w:space="0" w:color="auto"/>
                    <w:right w:val="outset" w:sz="6" w:space="0" w:color="auto"/>
                  </w:tcBorders>
                  <w:vAlign w:val="center"/>
                  <w:hideMark/>
                </w:tcPr>
                <w:p w14:paraId="430E9A36" w14:textId="33D67B45" w:rsidR="000759F8" w:rsidRPr="00FA4F08" w:rsidRDefault="000759F8" w:rsidP="00FF166A">
                  <w:pPr>
                    <w:spacing w:after="0" w:line="240" w:lineRule="auto"/>
                    <w:ind w:left="60" w:right="60" w:firstLine="0"/>
                    <w:jc w:val="center"/>
                    <w:rPr>
                      <w:rFonts w:asciiTheme="minorHAnsi" w:eastAsia="Times New Roman" w:hAnsiTheme="minorHAnsi" w:cstheme="minorHAnsi"/>
                      <w:color w:val="auto"/>
                      <w:sz w:val="22"/>
                    </w:rPr>
                  </w:pPr>
                  <w:r w:rsidRPr="00FA4F08">
                    <w:rPr>
                      <w:rFonts w:asciiTheme="minorHAnsi" w:eastAsia="Times New Roman" w:hAnsiTheme="minorHAnsi" w:cstheme="minorHAnsi"/>
                      <w:b/>
                      <w:bCs/>
                      <w:color w:val="auto"/>
                      <w:sz w:val="27"/>
                      <w:szCs w:val="27"/>
                    </w:rPr>
                    <w:t> </w:t>
                  </w:r>
                  <w:r w:rsidRPr="00FA4F08">
                    <w:rPr>
                      <w:rFonts w:asciiTheme="minorHAnsi" w:eastAsia="Times New Roman" w:hAnsiTheme="minorHAnsi" w:cstheme="minorHAnsi"/>
                      <w:b/>
                      <w:bCs/>
                      <w:color w:val="auto"/>
                      <w:sz w:val="22"/>
                    </w:rPr>
                    <w:t>Nome</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23EF358" w14:textId="77777777" w:rsidR="000759F8" w:rsidRPr="00FA4F08" w:rsidRDefault="000759F8" w:rsidP="00FF166A">
                  <w:pPr>
                    <w:spacing w:after="0" w:line="240" w:lineRule="auto"/>
                    <w:ind w:left="60" w:right="60" w:firstLine="0"/>
                    <w:jc w:val="center"/>
                    <w:rPr>
                      <w:rFonts w:asciiTheme="minorHAnsi" w:eastAsia="Times New Roman" w:hAnsiTheme="minorHAnsi" w:cstheme="minorHAnsi"/>
                      <w:color w:val="auto"/>
                      <w:sz w:val="22"/>
                    </w:rPr>
                  </w:pPr>
                  <w:r w:rsidRPr="00FA4F08">
                    <w:rPr>
                      <w:rFonts w:asciiTheme="minorHAnsi" w:eastAsia="Times New Roman" w:hAnsiTheme="minorHAnsi" w:cstheme="minorHAnsi"/>
                      <w:b/>
                      <w:bCs/>
                      <w:color w:val="auto"/>
                      <w:sz w:val="22"/>
                    </w:rPr>
                    <w:t>Função</w:t>
                  </w:r>
                </w:p>
              </w:tc>
              <w:tc>
                <w:tcPr>
                  <w:tcW w:w="1290" w:type="dxa"/>
                  <w:tcBorders>
                    <w:top w:val="outset" w:sz="6" w:space="0" w:color="auto"/>
                    <w:left w:val="outset" w:sz="6" w:space="0" w:color="auto"/>
                    <w:bottom w:val="outset" w:sz="6" w:space="0" w:color="auto"/>
                    <w:right w:val="outset" w:sz="6" w:space="0" w:color="auto"/>
                  </w:tcBorders>
                  <w:vAlign w:val="center"/>
                  <w:hideMark/>
                </w:tcPr>
                <w:p w14:paraId="640A35C2" w14:textId="77777777" w:rsidR="000759F8" w:rsidRPr="00FA4F08" w:rsidRDefault="000759F8" w:rsidP="00FF166A">
                  <w:pPr>
                    <w:spacing w:after="0" w:line="240" w:lineRule="auto"/>
                    <w:ind w:left="60" w:right="60" w:firstLine="0"/>
                    <w:jc w:val="center"/>
                    <w:rPr>
                      <w:rFonts w:asciiTheme="minorHAnsi" w:eastAsia="Times New Roman" w:hAnsiTheme="minorHAnsi" w:cstheme="minorHAnsi"/>
                      <w:color w:val="auto"/>
                      <w:sz w:val="22"/>
                    </w:rPr>
                  </w:pPr>
                  <w:r w:rsidRPr="00FA4F08">
                    <w:rPr>
                      <w:rFonts w:asciiTheme="minorHAnsi" w:eastAsia="Times New Roman" w:hAnsiTheme="minorHAnsi" w:cstheme="minorHAnsi"/>
                      <w:b/>
                      <w:bCs/>
                      <w:color w:val="auto"/>
                      <w:sz w:val="22"/>
                    </w:rPr>
                    <w:t>Local</w:t>
                  </w:r>
                </w:p>
              </w:tc>
              <w:tc>
                <w:tcPr>
                  <w:tcW w:w="1333" w:type="dxa"/>
                  <w:tcBorders>
                    <w:top w:val="outset" w:sz="6" w:space="0" w:color="auto"/>
                    <w:left w:val="outset" w:sz="6" w:space="0" w:color="auto"/>
                    <w:bottom w:val="outset" w:sz="6" w:space="0" w:color="auto"/>
                    <w:right w:val="outset" w:sz="6" w:space="0" w:color="auto"/>
                  </w:tcBorders>
                  <w:vAlign w:val="center"/>
                  <w:hideMark/>
                </w:tcPr>
                <w:p w14:paraId="76BD358E" w14:textId="77777777" w:rsidR="000759F8" w:rsidRPr="00FA4F08" w:rsidRDefault="000759F8" w:rsidP="00FF166A">
                  <w:pPr>
                    <w:spacing w:after="0" w:line="240" w:lineRule="auto"/>
                    <w:ind w:left="60" w:right="60" w:firstLine="0"/>
                    <w:jc w:val="center"/>
                    <w:rPr>
                      <w:rFonts w:asciiTheme="minorHAnsi" w:eastAsia="Times New Roman" w:hAnsiTheme="minorHAnsi" w:cstheme="minorHAnsi"/>
                      <w:color w:val="auto"/>
                      <w:sz w:val="22"/>
                    </w:rPr>
                  </w:pPr>
                  <w:r w:rsidRPr="00FA4F08">
                    <w:rPr>
                      <w:rFonts w:asciiTheme="minorHAnsi" w:eastAsia="Times New Roman" w:hAnsiTheme="minorHAnsi" w:cstheme="minorHAnsi"/>
                      <w:b/>
                      <w:bCs/>
                      <w:color w:val="auto"/>
                      <w:sz w:val="22"/>
                    </w:rPr>
                    <w:t>E-mail</w:t>
                  </w:r>
                </w:p>
              </w:tc>
              <w:tc>
                <w:tcPr>
                  <w:tcW w:w="1331" w:type="dxa"/>
                  <w:tcBorders>
                    <w:top w:val="outset" w:sz="6" w:space="0" w:color="auto"/>
                    <w:left w:val="outset" w:sz="6" w:space="0" w:color="auto"/>
                    <w:bottom w:val="outset" w:sz="6" w:space="0" w:color="auto"/>
                    <w:right w:val="outset" w:sz="6" w:space="0" w:color="auto"/>
                  </w:tcBorders>
                  <w:vAlign w:val="center"/>
                  <w:hideMark/>
                </w:tcPr>
                <w:p w14:paraId="53BC7FDF" w14:textId="77777777" w:rsidR="000759F8" w:rsidRPr="00FA4F08" w:rsidRDefault="000759F8" w:rsidP="00FF166A">
                  <w:pPr>
                    <w:spacing w:after="0" w:line="240" w:lineRule="auto"/>
                    <w:ind w:left="60" w:right="60" w:firstLine="0"/>
                    <w:jc w:val="center"/>
                    <w:rPr>
                      <w:rFonts w:asciiTheme="minorHAnsi" w:eastAsia="Times New Roman" w:hAnsiTheme="minorHAnsi" w:cstheme="minorHAnsi"/>
                      <w:color w:val="auto"/>
                      <w:sz w:val="22"/>
                    </w:rPr>
                  </w:pPr>
                  <w:r w:rsidRPr="00FA4F08">
                    <w:rPr>
                      <w:rFonts w:asciiTheme="minorHAnsi" w:eastAsia="Times New Roman" w:hAnsiTheme="minorHAnsi" w:cstheme="minorHAnsi"/>
                      <w:b/>
                      <w:bCs/>
                      <w:color w:val="auto"/>
                      <w:sz w:val="22"/>
                    </w:rPr>
                    <w:t>Telefone</w:t>
                  </w:r>
                </w:p>
              </w:tc>
            </w:tr>
            <w:tr w:rsidR="000759F8" w:rsidRPr="00FA4F08" w14:paraId="35D7AD55" w14:textId="77777777" w:rsidTr="00CE5EAE">
              <w:trPr>
                <w:tblCellSpacing w:w="0" w:type="dxa"/>
              </w:trPr>
              <w:tc>
                <w:tcPr>
                  <w:tcW w:w="2091" w:type="dxa"/>
                  <w:tcBorders>
                    <w:top w:val="outset" w:sz="6" w:space="0" w:color="auto"/>
                    <w:left w:val="outset" w:sz="6" w:space="0" w:color="auto"/>
                    <w:bottom w:val="outset" w:sz="6" w:space="0" w:color="auto"/>
                    <w:right w:val="outset" w:sz="6" w:space="0" w:color="auto"/>
                  </w:tcBorders>
                  <w:vAlign w:val="center"/>
                  <w:hideMark/>
                </w:tcPr>
                <w:p w14:paraId="03D3DC7E" w14:textId="27258CE0"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r w:rsidRPr="00FA4F08">
                    <w:rPr>
                      <w:rFonts w:asciiTheme="minorHAnsi" w:eastAsia="Times New Roman" w:hAnsiTheme="minorHAnsi" w:cstheme="minorHAnsi"/>
                      <w:color w:val="auto"/>
                      <w:sz w:val="20"/>
                      <w:szCs w:val="20"/>
                    </w:rPr>
                    <w:t>Nome 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1BE6F6A" w14:textId="77777777"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r w:rsidRPr="00FA4F08">
                    <w:rPr>
                      <w:rFonts w:asciiTheme="minorHAnsi" w:eastAsia="Times New Roman" w:hAnsiTheme="minorHAnsi" w:cstheme="minorHAnsi"/>
                      <w:color w:val="auto"/>
                      <w:sz w:val="20"/>
                      <w:szCs w:val="20"/>
                    </w:rPr>
                    <w:t>Responsável pelo PO</w:t>
                  </w:r>
                </w:p>
              </w:tc>
              <w:tc>
                <w:tcPr>
                  <w:tcW w:w="1290" w:type="dxa"/>
                  <w:tcBorders>
                    <w:top w:val="outset" w:sz="6" w:space="0" w:color="auto"/>
                    <w:left w:val="outset" w:sz="6" w:space="0" w:color="auto"/>
                    <w:bottom w:val="outset" w:sz="6" w:space="0" w:color="auto"/>
                    <w:right w:val="outset" w:sz="6" w:space="0" w:color="auto"/>
                  </w:tcBorders>
                  <w:vAlign w:val="center"/>
                  <w:hideMark/>
                </w:tcPr>
                <w:p w14:paraId="31C53033" w14:textId="400E484C"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proofErr w:type="spellStart"/>
                  <w:r w:rsidRPr="00FA4F08">
                    <w:rPr>
                      <w:rFonts w:asciiTheme="minorHAnsi" w:eastAsia="Times New Roman" w:hAnsiTheme="minorHAnsi" w:cstheme="minorHAnsi"/>
                      <w:color w:val="auto"/>
                      <w:sz w:val="20"/>
                      <w:szCs w:val="20"/>
                    </w:rPr>
                    <w:t>xxxxxx</w:t>
                  </w:r>
                  <w:proofErr w:type="spellEnd"/>
                </w:p>
              </w:tc>
              <w:tc>
                <w:tcPr>
                  <w:tcW w:w="1333" w:type="dxa"/>
                  <w:tcBorders>
                    <w:top w:val="outset" w:sz="6" w:space="0" w:color="auto"/>
                    <w:left w:val="outset" w:sz="6" w:space="0" w:color="auto"/>
                    <w:bottom w:val="outset" w:sz="6" w:space="0" w:color="auto"/>
                    <w:right w:val="outset" w:sz="6" w:space="0" w:color="auto"/>
                  </w:tcBorders>
                  <w:vAlign w:val="center"/>
                  <w:hideMark/>
                </w:tcPr>
                <w:p w14:paraId="74D6E453" w14:textId="10512534"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r w:rsidRPr="00FA4F08">
                    <w:rPr>
                      <w:rFonts w:asciiTheme="minorHAnsi" w:eastAsia="Times New Roman" w:hAnsiTheme="minorHAnsi" w:cstheme="minorHAnsi"/>
                      <w:color w:val="auto"/>
                      <w:sz w:val="20"/>
                      <w:szCs w:val="20"/>
                    </w:rPr>
                    <w:t>xxxx@xxxxx.xx</w:t>
                  </w:r>
                </w:p>
              </w:tc>
              <w:tc>
                <w:tcPr>
                  <w:tcW w:w="1331" w:type="dxa"/>
                  <w:tcBorders>
                    <w:top w:val="outset" w:sz="6" w:space="0" w:color="auto"/>
                    <w:left w:val="outset" w:sz="6" w:space="0" w:color="auto"/>
                    <w:bottom w:val="outset" w:sz="6" w:space="0" w:color="auto"/>
                    <w:right w:val="outset" w:sz="6" w:space="0" w:color="auto"/>
                  </w:tcBorders>
                  <w:vAlign w:val="center"/>
                  <w:hideMark/>
                </w:tcPr>
                <w:p w14:paraId="73022F26" w14:textId="3E4114B2"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r w:rsidRPr="00FA4F08">
                    <w:rPr>
                      <w:rFonts w:asciiTheme="minorHAnsi" w:eastAsia="Times New Roman" w:hAnsiTheme="minorHAnsi" w:cstheme="minorHAnsi"/>
                      <w:color w:val="auto"/>
                      <w:sz w:val="20"/>
                      <w:szCs w:val="20"/>
                    </w:rPr>
                    <w:t>(</w:t>
                  </w:r>
                  <w:proofErr w:type="spellStart"/>
                  <w:r w:rsidRPr="00FA4F08">
                    <w:rPr>
                      <w:rFonts w:asciiTheme="minorHAnsi" w:eastAsia="Times New Roman" w:hAnsiTheme="minorHAnsi" w:cstheme="minorHAnsi"/>
                      <w:color w:val="auto"/>
                      <w:sz w:val="20"/>
                      <w:szCs w:val="20"/>
                    </w:rPr>
                    <w:t>xx</w:t>
                  </w:r>
                  <w:proofErr w:type="spellEnd"/>
                  <w:r w:rsidRPr="00FA4F08">
                    <w:rPr>
                      <w:rFonts w:asciiTheme="minorHAnsi" w:eastAsia="Times New Roman" w:hAnsiTheme="minorHAnsi" w:cstheme="minorHAnsi"/>
                      <w:color w:val="auto"/>
                      <w:sz w:val="20"/>
                      <w:szCs w:val="20"/>
                    </w:rPr>
                    <w:t xml:space="preserve">) </w:t>
                  </w:r>
                  <w:proofErr w:type="spellStart"/>
                  <w:r w:rsidRPr="00FA4F08">
                    <w:rPr>
                      <w:rFonts w:asciiTheme="minorHAnsi" w:eastAsia="Times New Roman" w:hAnsiTheme="minorHAnsi" w:cstheme="minorHAnsi"/>
                      <w:color w:val="auto"/>
                      <w:sz w:val="20"/>
                      <w:szCs w:val="20"/>
                    </w:rPr>
                    <w:t>xxxx-xxxxx</w:t>
                  </w:r>
                  <w:proofErr w:type="spellEnd"/>
                </w:p>
              </w:tc>
            </w:tr>
            <w:tr w:rsidR="000759F8" w:rsidRPr="00FA4F08" w14:paraId="0AC9F78B" w14:textId="77777777" w:rsidTr="00CE5EAE">
              <w:trPr>
                <w:tblCellSpacing w:w="0" w:type="dxa"/>
              </w:trPr>
              <w:tc>
                <w:tcPr>
                  <w:tcW w:w="2091" w:type="dxa"/>
                  <w:tcBorders>
                    <w:top w:val="outset" w:sz="6" w:space="0" w:color="auto"/>
                    <w:left w:val="outset" w:sz="6" w:space="0" w:color="auto"/>
                    <w:bottom w:val="outset" w:sz="6" w:space="0" w:color="auto"/>
                    <w:right w:val="outset" w:sz="6" w:space="0" w:color="auto"/>
                  </w:tcBorders>
                  <w:vAlign w:val="center"/>
                  <w:hideMark/>
                </w:tcPr>
                <w:p w14:paraId="2E215857" w14:textId="21CB7640"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r w:rsidRPr="00FA4F08">
                    <w:rPr>
                      <w:rFonts w:asciiTheme="minorHAnsi" w:eastAsia="Times New Roman" w:hAnsiTheme="minorHAnsi" w:cstheme="minorHAnsi"/>
                      <w:color w:val="auto"/>
                      <w:sz w:val="20"/>
                      <w:szCs w:val="20"/>
                    </w:rPr>
                    <w:t>Nome 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046DFDD" w14:textId="21BDE2DF"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r w:rsidRPr="00FA4F08">
                    <w:rPr>
                      <w:rFonts w:asciiTheme="minorHAnsi" w:eastAsia="Times New Roman" w:hAnsiTheme="minorHAnsi" w:cstheme="minorHAnsi"/>
                      <w:color w:val="auto"/>
                      <w:sz w:val="20"/>
                      <w:szCs w:val="20"/>
                    </w:rPr>
                    <w:t>Responsável pelo PO -substituto</w:t>
                  </w:r>
                </w:p>
              </w:tc>
              <w:tc>
                <w:tcPr>
                  <w:tcW w:w="1290" w:type="dxa"/>
                  <w:tcBorders>
                    <w:top w:val="outset" w:sz="6" w:space="0" w:color="auto"/>
                    <w:left w:val="outset" w:sz="6" w:space="0" w:color="auto"/>
                    <w:bottom w:val="outset" w:sz="6" w:space="0" w:color="auto"/>
                    <w:right w:val="outset" w:sz="6" w:space="0" w:color="auto"/>
                  </w:tcBorders>
                  <w:vAlign w:val="center"/>
                  <w:hideMark/>
                </w:tcPr>
                <w:p w14:paraId="4A070E75" w14:textId="5F0F9B9C"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proofErr w:type="spellStart"/>
                  <w:r w:rsidRPr="00FA4F08">
                    <w:rPr>
                      <w:rFonts w:asciiTheme="minorHAnsi" w:eastAsia="Times New Roman" w:hAnsiTheme="minorHAnsi" w:cstheme="minorHAnsi"/>
                      <w:color w:val="auto"/>
                      <w:sz w:val="20"/>
                      <w:szCs w:val="20"/>
                    </w:rPr>
                    <w:t>xxxxxxx</w:t>
                  </w:r>
                  <w:proofErr w:type="spellEnd"/>
                </w:p>
              </w:tc>
              <w:tc>
                <w:tcPr>
                  <w:tcW w:w="1333" w:type="dxa"/>
                  <w:tcBorders>
                    <w:top w:val="outset" w:sz="6" w:space="0" w:color="auto"/>
                    <w:left w:val="outset" w:sz="6" w:space="0" w:color="auto"/>
                    <w:bottom w:val="outset" w:sz="6" w:space="0" w:color="auto"/>
                    <w:right w:val="outset" w:sz="6" w:space="0" w:color="auto"/>
                  </w:tcBorders>
                  <w:vAlign w:val="center"/>
                  <w:hideMark/>
                </w:tcPr>
                <w:p w14:paraId="0BC26AEF" w14:textId="75BD8149"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r w:rsidRPr="00FA4F08">
                    <w:rPr>
                      <w:rFonts w:asciiTheme="minorHAnsi" w:eastAsia="Times New Roman" w:hAnsiTheme="minorHAnsi" w:cstheme="minorHAnsi"/>
                      <w:color w:val="auto"/>
                      <w:sz w:val="20"/>
                      <w:szCs w:val="20"/>
                    </w:rPr>
                    <w:t>xxxx@xxxxx.xx</w:t>
                  </w:r>
                </w:p>
              </w:tc>
              <w:tc>
                <w:tcPr>
                  <w:tcW w:w="1331" w:type="dxa"/>
                  <w:tcBorders>
                    <w:top w:val="outset" w:sz="6" w:space="0" w:color="auto"/>
                    <w:left w:val="outset" w:sz="6" w:space="0" w:color="auto"/>
                    <w:bottom w:val="outset" w:sz="6" w:space="0" w:color="auto"/>
                    <w:right w:val="outset" w:sz="6" w:space="0" w:color="auto"/>
                  </w:tcBorders>
                  <w:vAlign w:val="center"/>
                  <w:hideMark/>
                </w:tcPr>
                <w:p w14:paraId="3C8D10CA" w14:textId="48CDAB16" w:rsidR="000759F8" w:rsidRPr="00FA4F08" w:rsidRDefault="000759F8" w:rsidP="005D2798">
                  <w:pPr>
                    <w:spacing w:after="0" w:line="240" w:lineRule="auto"/>
                    <w:ind w:left="60" w:right="60" w:firstLine="0"/>
                    <w:jc w:val="left"/>
                    <w:rPr>
                      <w:rFonts w:asciiTheme="minorHAnsi" w:eastAsia="Times New Roman" w:hAnsiTheme="minorHAnsi" w:cstheme="minorHAnsi"/>
                      <w:color w:val="auto"/>
                      <w:sz w:val="20"/>
                      <w:szCs w:val="20"/>
                    </w:rPr>
                  </w:pPr>
                  <w:r w:rsidRPr="00FA4F08">
                    <w:rPr>
                      <w:rFonts w:asciiTheme="minorHAnsi" w:eastAsia="Times New Roman" w:hAnsiTheme="minorHAnsi" w:cstheme="minorHAnsi"/>
                      <w:color w:val="auto"/>
                      <w:sz w:val="20"/>
                      <w:szCs w:val="20"/>
                    </w:rPr>
                    <w:t>(</w:t>
                  </w:r>
                  <w:proofErr w:type="spellStart"/>
                  <w:r w:rsidRPr="00FA4F08">
                    <w:rPr>
                      <w:rFonts w:asciiTheme="minorHAnsi" w:eastAsia="Times New Roman" w:hAnsiTheme="minorHAnsi" w:cstheme="minorHAnsi"/>
                      <w:color w:val="auto"/>
                      <w:sz w:val="20"/>
                      <w:szCs w:val="20"/>
                    </w:rPr>
                    <w:t>xx</w:t>
                  </w:r>
                  <w:proofErr w:type="spellEnd"/>
                  <w:r w:rsidRPr="00FA4F08">
                    <w:rPr>
                      <w:rFonts w:asciiTheme="minorHAnsi" w:eastAsia="Times New Roman" w:hAnsiTheme="minorHAnsi" w:cstheme="minorHAnsi"/>
                      <w:color w:val="auto"/>
                      <w:sz w:val="20"/>
                      <w:szCs w:val="20"/>
                    </w:rPr>
                    <w:t xml:space="preserve">) </w:t>
                  </w:r>
                  <w:proofErr w:type="spellStart"/>
                  <w:r w:rsidRPr="00FA4F08">
                    <w:rPr>
                      <w:rFonts w:asciiTheme="minorHAnsi" w:eastAsia="Times New Roman" w:hAnsiTheme="minorHAnsi" w:cstheme="minorHAnsi"/>
                      <w:color w:val="auto"/>
                      <w:sz w:val="20"/>
                      <w:szCs w:val="20"/>
                    </w:rPr>
                    <w:t>xxxx-xxxxx</w:t>
                  </w:r>
                  <w:proofErr w:type="spellEnd"/>
                </w:p>
              </w:tc>
            </w:tr>
          </w:tbl>
          <w:p w14:paraId="1378E58D" w14:textId="069DEF51" w:rsidR="000759F8" w:rsidRPr="00FA4F08" w:rsidRDefault="000759F8" w:rsidP="00747BF9">
            <w:pPr>
              <w:spacing w:before="120" w:after="120" w:line="240" w:lineRule="auto"/>
              <w:ind w:left="0" w:right="120" w:firstLine="0"/>
              <w:rPr>
                <w:rFonts w:asciiTheme="minorHAnsi" w:hAnsiTheme="minorHAnsi" w:cstheme="minorHAnsi"/>
                <w:b/>
                <w:color w:val="auto"/>
                <w:szCs w:val="24"/>
              </w:rPr>
            </w:pPr>
          </w:p>
        </w:tc>
      </w:tr>
      <w:tr w:rsidR="000759F8" w:rsidRPr="00FA4F08" w14:paraId="556E528F"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584B2243" w14:textId="69BDF9EB" w:rsidR="000759F8" w:rsidRPr="00975F9E" w:rsidRDefault="000759F8" w:rsidP="00975F9E">
            <w:pPr>
              <w:spacing w:after="0" w:line="257" w:lineRule="auto"/>
              <w:ind w:left="0" w:right="0" w:firstLine="0"/>
              <w:jc w:val="left"/>
              <w:rPr>
                <w:rFonts w:asciiTheme="minorHAnsi" w:eastAsiaTheme="minorHAnsi" w:hAnsiTheme="minorHAnsi" w:cstheme="minorHAnsi"/>
                <w:i/>
                <w:color w:val="auto"/>
                <w:sz w:val="16"/>
                <w:szCs w:val="16"/>
                <w:lang w:eastAsia="en-US"/>
              </w:rPr>
            </w:pPr>
            <w:r w:rsidRPr="00FA4F08">
              <w:rPr>
                <w:rFonts w:asciiTheme="minorHAnsi" w:hAnsiTheme="minorHAnsi" w:cstheme="minorHAnsi"/>
                <w:b/>
                <w:color w:val="auto"/>
                <w:szCs w:val="24"/>
              </w:rPr>
              <w:lastRenderedPageBreak/>
              <w:t>5. JUSTIFICATIVA E MOTIVAÇÃO PARA CELEBRAÇÃO DO TED</w:t>
            </w:r>
          </w:p>
        </w:tc>
      </w:tr>
      <w:tr w:rsidR="000759F8" w:rsidRPr="00FA4F08" w14:paraId="3F7C6FE6"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13D5BC49" w14:textId="05D72CAF" w:rsidR="000759F8" w:rsidRPr="00F055EB" w:rsidRDefault="000759F8" w:rsidP="00975F9E">
            <w:pPr>
              <w:spacing w:after="160" w:line="256" w:lineRule="auto"/>
              <w:ind w:left="0" w:right="0" w:firstLine="0"/>
              <w:jc w:val="left"/>
              <w:rPr>
                <w:rFonts w:asciiTheme="minorHAnsi" w:eastAsiaTheme="minorHAnsi" w:hAnsiTheme="minorHAnsi" w:cstheme="minorHAnsi"/>
                <w:i/>
                <w:color w:val="2F5496" w:themeColor="accent1" w:themeShade="BF"/>
                <w:sz w:val="18"/>
                <w:szCs w:val="18"/>
                <w:lang w:eastAsia="en-US"/>
              </w:rPr>
            </w:pPr>
            <w:r w:rsidRPr="00F055EB">
              <w:rPr>
                <w:rFonts w:asciiTheme="minorHAnsi" w:eastAsiaTheme="minorHAnsi" w:hAnsiTheme="minorHAnsi" w:cstheme="minorHAnsi"/>
                <w:b/>
                <w:i/>
                <w:color w:val="2F5496" w:themeColor="accent1" w:themeShade="BF"/>
                <w:sz w:val="18"/>
                <w:szCs w:val="18"/>
                <w:lang w:eastAsia="en-US"/>
              </w:rPr>
              <w:t xml:space="preserve">Observação: </w:t>
            </w:r>
            <w:r w:rsidRPr="00F055EB">
              <w:rPr>
                <w:rFonts w:asciiTheme="minorHAnsi" w:eastAsiaTheme="minorHAnsi" w:hAnsiTheme="minorHAnsi" w:cstheme="minorHAnsi"/>
                <w:i/>
                <w:color w:val="2F5496" w:themeColor="accent1" w:themeShade="BF"/>
                <w:sz w:val="18"/>
                <w:szCs w:val="18"/>
                <w:lang w:eastAsia="en-US"/>
              </w:rPr>
              <w:t>Preenchimento da justificativa e motivação</w:t>
            </w:r>
            <w:r w:rsidRPr="00F055EB">
              <w:rPr>
                <w:rFonts w:asciiTheme="minorHAnsi" w:hAnsiTheme="minorHAnsi" w:cstheme="minorHAnsi"/>
                <w:i/>
                <w:color w:val="2F5496" w:themeColor="accent1" w:themeShade="BF"/>
                <w:sz w:val="18"/>
                <w:szCs w:val="18"/>
                <w:shd w:val="clear" w:color="auto" w:fill="FFFFFF"/>
              </w:rPr>
              <w:t xml:space="preserve"> </w:t>
            </w:r>
            <w:r w:rsidRPr="00F055EB">
              <w:rPr>
                <w:rFonts w:asciiTheme="minorHAnsi" w:eastAsiaTheme="minorHAnsi" w:hAnsiTheme="minorHAnsi" w:cstheme="minorHAnsi"/>
                <w:i/>
                <w:color w:val="2F5496" w:themeColor="accent1" w:themeShade="BF"/>
                <w:sz w:val="18"/>
                <w:szCs w:val="18"/>
                <w:lang w:eastAsia="en-US"/>
              </w:rPr>
              <w:t>para a execução dos créditos orçamentários por outro órgão ou entidade.</w:t>
            </w:r>
            <w:r w:rsidR="00EA2DA1" w:rsidRPr="00F055EB">
              <w:rPr>
                <w:rFonts w:asciiTheme="minorHAnsi" w:eastAsiaTheme="minorHAnsi" w:hAnsiTheme="minorHAnsi" w:cstheme="minorHAnsi"/>
                <w:i/>
                <w:color w:val="2F5496" w:themeColor="accent1" w:themeShade="BF"/>
                <w:sz w:val="18"/>
                <w:szCs w:val="18"/>
                <w:lang w:eastAsia="en-US"/>
              </w:rPr>
              <w:t xml:space="preserve"> Ressalta-se </w:t>
            </w:r>
            <w:r w:rsidR="00E04453" w:rsidRPr="00F055EB">
              <w:rPr>
                <w:rFonts w:asciiTheme="minorHAnsi" w:eastAsiaTheme="minorHAnsi" w:hAnsiTheme="minorHAnsi" w:cstheme="minorHAnsi"/>
                <w:i/>
                <w:color w:val="2F5496" w:themeColor="accent1" w:themeShade="BF"/>
                <w:sz w:val="18"/>
                <w:szCs w:val="18"/>
                <w:lang w:eastAsia="en-US"/>
              </w:rPr>
              <w:t>importância de</w:t>
            </w:r>
            <w:r w:rsidR="00EA2DA1" w:rsidRPr="00F055EB">
              <w:rPr>
                <w:rFonts w:asciiTheme="minorHAnsi" w:eastAsiaTheme="minorHAnsi" w:hAnsiTheme="minorHAnsi" w:cstheme="minorHAnsi"/>
                <w:i/>
                <w:color w:val="2F5496" w:themeColor="accent1" w:themeShade="BF"/>
                <w:sz w:val="18"/>
                <w:szCs w:val="18"/>
                <w:lang w:eastAsia="en-US"/>
              </w:rPr>
              <w:t xml:space="preserve"> apresentar as razões pelas quais a descentralização de recursos orçamentários é a medida administrativa mais eficiente, eficaz e adequada para a consecução do objetivo almejado.</w:t>
            </w:r>
          </w:p>
          <w:p w14:paraId="09A4F17F" w14:textId="77777777" w:rsidR="000759F8" w:rsidRPr="00F055EB" w:rsidRDefault="000759F8" w:rsidP="00975F9E">
            <w:pPr>
              <w:spacing w:before="120" w:after="120" w:line="240" w:lineRule="auto"/>
              <w:ind w:right="120"/>
              <w:rPr>
                <w:rFonts w:asciiTheme="minorHAnsi" w:eastAsia="Times New Roman" w:hAnsiTheme="minorHAnsi" w:cstheme="minorHAnsi"/>
                <w:color w:val="auto"/>
                <w:szCs w:val="24"/>
              </w:rPr>
            </w:pPr>
            <w:r w:rsidRPr="00F055EB">
              <w:rPr>
                <w:rFonts w:asciiTheme="minorHAnsi" w:eastAsia="Times New Roman" w:hAnsiTheme="minorHAnsi" w:cstheme="minorHAnsi"/>
                <w:color w:val="auto"/>
                <w:szCs w:val="24"/>
              </w:rPr>
              <w:t xml:space="preserve">Os créditos orçamentários desta Ação/Plano Orçamentário serão descentralizados pela Agência Espacial Brasileira (AEB) para </w:t>
            </w:r>
            <w:r w:rsidRPr="00F055EB">
              <w:rPr>
                <w:rFonts w:asciiTheme="minorHAnsi" w:eastAsia="Times New Roman" w:hAnsiTheme="minorHAnsi" w:cstheme="minorHAnsi"/>
                <w:i/>
                <w:iCs/>
                <w:color w:val="2F5496" w:themeColor="accent1" w:themeShade="BF"/>
                <w:szCs w:val="24"/>
              </w:rPr>
              <w:t>identificar a unidade descentralizada</w:t>
            </w:r>
            <w:r w:rsidRPr="00F055EB">
              <w:rPr>
                <w:rFonts w:asciiTheme="minorHAnsi" w:eastAsia="Times New Roman" w:hAnsiTheme="minorHAnsi" w:cstheme="minorHAnsi"/>
                <w:color w:val="2F5496" w:themeColor="accent1" w:themeShade="BF"/>
                <w:szCs w:val="24"/>
              </w:rPr>
              <w:t>,</w:t>
            </w:r>
            <w:r w:rsidRPr="00F055EB">
              <w:rPr>
                <w:rFonts w:asciiTheme="minorHAnsi" w:eastAsia="Times New Roman" w:hAnsiTheme="minorHAnsi" w:cstheme="minorHAnsi"/>
                <w:color w:val="FF0000"/>
                <w:szCs w:val="24"/>
              </w:rPr>
              <w:t xml:space="preserve"> </w:t>
            </w:r>
            <w:r w:rsidRPr="00F055EB">
              <w:rPr>
                <w:rFonts w:asciiTheme="minorHAnsi" w:eastAsia="Times New Roman" w:hAnsiTheme="minorHAnsi" w:cstheme="minorHAnsi"/>
                <w:color w:val="auto"/>
                <w:szCs w:val="24"/>
              </w:rPr>
              <w:t xml:space="preserve">visando a consecução de ações do Programa Nacional de Atividades Espaciais (PNAE), organizadas no âmbito do Sistema Nacional para o Desenvolvimento de Atividades Espaciais (SINDAE), no qual a AEB figura como órgão central e o (a) </w:t>
            </w:r>
            <w:r w:rsidRPr="00F055EB">
              <w:rPr>
                <w:rFonts w:asciiTheme="minorHAnsi" w:eastAsia="Times New Roman" w:hAnsiTheme="minorHAnsi" w:cstheme="minorHAnsi"/>
                <w:i/>
                <w:iCs/>
                <w:color w:val="2F5496" w:themeColor="accent1" w:themeShade="BF"/>
                <w:szCs w:val="24"/>
              </w:rPr>
              <w:t>identificar a unidade descentralizada</w:t>
            </w:r>
            <w:r w:rsidRPr="00F055EB">
              <w:rPr>
                <w:rFonts w:asciiTheme="minorHAnsi" w:eastAsia="Times New Roman" w:hAnsiTheme="minorHAnsi" w:cstheme="minorHAnsi"/>
                <w:color w:val="2F5496" w:themeColor="accent1" w:themeShade="BF"/>
                <w:szCs w:val="24"/>
              </w:rPr>
              <w:t xml:space="preserve"> </w:t>
            </w:r>
            <w:r w:rsidRPr="00F055EB">
              <w:rPr>
                <w:rFonts w:asciiTheme="minorHAnsi" w:eastAsia="Times New Roman" w:hAnsiTheme="minorHAnsi" w:cstheme="minorHAnsi"/>
                <w:color w:val="auto"/>
                <w:szCs w:val="24"/>
              </w:rPr>
              <w:t>como órgão setorial.</w:t>
            </w:r>
          </w:p>
          <w:p w14:paraId="17D158BA" w14:textId="77777777" w:rsidR="000759F8" w:rsidRPr="00F055EB" w:rsidRDefault="000759F8" w:rsidP="00975F9E">
            <w:pPr>
              <w:spacing w:before="120" w:after="120" w:line="240" w:lineRule="auto"/>
              <w:ind w:right="120"/>
              <w:rPr>
                <w:rFonts w:asciiTheme="minorHAnsi" w:eastAsia="Times New Roman" w:hAnsiTheme="minorHAnsi" w:cstheme="minorHAnsi"/>
                <w:color w:val="auto"/>
                <w:szCs w:val="24"/>
              </w:rPr>
            </w:pPr>
            <w:r w:rsidRPr="00F055EB">
              <w:rPr>
                <w:rFonts w:asciiTheme="minorHAnsi" w:eastAsia="Times New Roman" w:hAnsiTheme="minorHAnsi" w:cstheme="minorHAnsi"/>
                <w:color w:val="auto"/>
                <w:szCs w:val="24"/>
              </w:rPr>
              <w:t xml:space="preserve">Especificamente, os recursos orçamentários serão empenhados objetivando a execução do </w:t>
            </w:r>
            <w:r w:rsidRPr="00F055EB">
              <w:rPr>
                <w:rFonts w:asciiTheme="minorHAnsi" w:eastAsia="Times New Roman" w:hAnsiTheme="minorHAnsi" w:cstheme="minorHAnsi"/>
                <w:i/>
                <w:iCs/>
                <w:color w:val="2F5496" w:themeColor="accent1" w:themeShade="BF"/>
                <w:szCs w:val="24"/>
              </w:rPr>
              <w:t xml:space="preserve">Programa Temático </w:t>
            </w:r>
            <w:proofErr w:type="spellStart"/>
            <w:r w:rsidRPr="00F055EB">
              <w:rPr>
                <w:rFonts w:asciiTheme="minorHAnsi" w:eastAsia="Times New Roman" w:hAnsiTheme="minorHAnsi" w:cstheme="minorHAnsi"/>
                <w:i/>
                <w:iCs/>
                <w:color w:val="2F5496" w:themeColor="accent1" w:themeShade="BF"/>
                <w:szCs w:val="24"/>
              </w:rPr>
              <w:t>xxxx</w:t>
            </w:r>
            <w:proofErr w:type="spellEnd"/>
            <w:r w:rsidRPr="00F055EB">
              <w:rPr>
                <w:rFonts w:asciiTheme="minorHAnsi" w:eastAsia="Times New Roman" w:hAnsiTheme="minorHAnsi" w:cstheme="minorHAnsi"/>
                <w:i/>
                <w:iCs/>
                <w:color w:val="2F5496" w:themeColor="accent1" w:themeShade="BF"/>
                <w:szCs w:val="24"/>
              </w:rPr>
              <w:t xml:space="preserve">: nome do programa (PPA 20xx-20xx), </w:t>
            </w:r>
            <w:r w:rsidRPr="00F055EB">
              <w:rPr>
                <w:rFonts w:asciiTheme="minorHAnsi" w:eastAsia="Times New Roman" w:hAnsiTheme="minorHAnsi" w:cstheme="minorHAnsi"/>
                <w:color w:val="auto"/>
                <w:szCs w:val="24"/>
              </w:rPr>
              <w:t>sendo destinados, no âmbito desse Plano Orçamentário, a:</w:t>
            </w:r>
          </w:p>
          <w:p w14:paraId="554584E7" w14:textId="77777777" w:rsidR="000759F8" w:rsidRPr="00F055EB" w:rsidRDefault="000759F8" w:rsidP="00975F9E">
            <w:pPr>
              <w:numPr>
                <w:ilvl w:val="0"/>
                <w:numId w:val="16"/>
              </w:numPr>
              <w:spacing w:before="120" w:after="120" w:line="240" w:lineRule="auto"/>
              <w:ind w:left="256" w:right="120" w:hanging="256"/>
              <w:rPr>
                <w:rFonts w:asciiTheme="minorHAnsi" w:eastAsia="Times New Roman" w:hAnsiTheme="minorHAnsi" w:cstheme="minorHAnsi"/>
                <w:i/>
                <w:iCs/>
                <w:color w:val="2F5496" w:themeColor="accent1" w:themeShade="BF"/>
                <w:szCs w:val="24"/>
              </w:rPr>
            </w:pPr>
            <w:r w:rsidRPr="00F055EB">
              <w:rPr>
                <w:rFonts w:asciiTheme="minorHAnsi" w:eastAsia="Times New Roman" w:hAnsiTheme="minorHAnsi" w:cstheme="minorHAnsi"/>
                <w:i/>
                <w:iCs/>
                <w:color w:val="2F5496" w:themeColor="accent1" w:themeShade="BF"/>
                <w:szCs w:val="24"/>
              </w:rPr>
              <w:t>Ex. 1: Objeto 1 – Desenvolvimento do satélite Amazonia-1 (a preencher conforme cada caso)</w:t>
            </w:r>
          </w:p>
          <w:p w14:paraId="2A349D1F" w14:textId="77777777" w:rsidR="000759F8" w:rsidRPr="00FA4F08" w:rsidRDefault="000759F8" w:rsidP="00B46391">
            <w:pPr>
              <w:spacing w:after="0" w:line="257" w:lineRule="auto"/>
              <w:ind w:left="0" w:right="0" w:firstLine="0"/>
              <w:jc w:val="left"/>
              <w:rPr>
                <w:rFonts w:asciiTheme="minorHAnsi" w:hAnsiTheme="minorHAnsi" w:cstheme="minorHAnsi"/>
                <w:b/>
                <w:color w:val="auto"/>
                <w:szCs w:val="24"/>
              </w:rPr>
            </w:pPr>
          </w:p>
        </w:tc>
      </w:tr>
      <w:tr w:rsidR="000759F8" w:rsidRPr="00FA4F08" w14:paraId="426DD740" w14:textId="77777777" w:rsidTr="00EA2DA1">
        <w:trPr>
          <w:trHeight w:val="442"/>
        </w:trPr>
        <w:tc>
          <w:tcPr>
            <w:tcW w:w="9923" w:type="dxa"/>
            <w:gridSpan w:val="15"/>
            <w:tcBorders>
              <w:top w:val="single" w:sz="4" w:space="0" w:color="auto"/>
              <w:left w:val="single" w:sz="4" w:space="0" w:color="auto"/>
              <w:bottom w:val="single" w:sz="4" w:space="0" w:color="auto"/>
              <w:right w:val="single" w:sz="4" w:space="0" w:color="auto"/>
            </w:tcBorders>
          </w:tcPr>
          <w:p w14:paraId="04621936" w14:textId="49694436" w:rsidR="000759F8" w:rsidRPr="00FA4F08" w:rsidRDefault="000759F8" w:rsidP="00F37CDF">
            <w:pPr>
              <w:spacing w:after="0" w:line="256" w:lineRule="auto"/>
              <w:ind w:left="134" w:right="0" w:firstLine="0"/>
              <w:jc w:val="left"/>
              <w:rPr>
                <w:rFonts w:asciiTheme="minorHAnsi" w:hAnsiTheme="minorHAnsi" w:cstheme="minorHAnsi"/>
                <w:color w:val="auto"/>
                <w:szCs w:val="24"/>
              </w:rPr>
            </w:pPr>
            <w:r w:rsidRPr="00FA4F08">
              <w:rPr>
                <w:rFonts w:asciiTheme="minorHAnsi" w:hAnsiTheme="minorHAnsi" w:cstheme="minorHAnsi"/>
                <w:b/>
                <w:color w:val="auto"/>
                <w:szCs w:val="24"/>
              </w:rPr>
              <w:t xml:space="preserve">6. SUBDESCENTRALIZAÇÃO </w:t>
            </w:r>
          </w:p>
        </w:tc>
      </w:tr>
      <w:tr w:rsidR="000759F8" w:rsidRPr="00FA4F08" w14:paraId="1C15AC26" w14:textId="77777777" w:rsidTr="00EA2DA1">
        <w:trPr>
          <w:trHeight w:val="910"/>
        </w:trPr>
        <w:tc>
          <w:tcPr>
            <w:tcW w:w="9923" w:type="dxa"/>
            <w:gridSpan w:val="15"/>
            <w:tcBorders>
              <w:top w:val="single" w:sz="4" w:space="0" w:color="auto"/>
              <w:left w:val="single" w:sz="4" w:space="0" w:color="auto"/>
              <w:bottom w:val="single" w:sz="4" w:space="0" w:color="auto"/>
              <w:right w:val="single" w:sz="4" w:space="0" w:color="auto"/>
            </w:tcBorders>
          </w:tcPr>
          <w:p w14:paraId="6E739F1C" w14:textId="77777777" w:rsidR="000759F8" w:rsidRPr="00FA4F08" w:rsidRDefault="000759F8" w:rsidP="00F37CDF">
            <w:pPr>
              <w:spacing w:after="0" w:line="256" w:lineRule="auto"/>
              <w:ind w:left="134" w:right="-4182" w:firstLine="0"/>
              <w:rPr>
                <w:rFonts w:asciiTheme="minorHAnsi" w:hAnsiTheme="minorHAnsi" w:cstheme="minorHAnsi"/>
                <w:color w:val="auto"/>
                <w:szCs w:val="24"/>
                <w:shd w:val="clear" w:color="auto" w:fill="FFFFFF"/>
              </w:rPr>
            </w:pPr>
            <w:r w:rsidRPr="00FA4F08">
              <w:rPr>
                <w:rFonts w:asciiTheme="minorHAnsi" w:hAnsiTheme="minorHAnsi" w:cstheme="minorHAnsi"/>
                <w:color w:val="auto"/>
                <w:szCs w:val="24"/>
              </w:rPr>
              <w:t xml:space="preserve">A Unidade Descentralizadora autoriza a </w:t>
            </w:r>
            <w:proofErr w:type="spellStart"/>
            <w:r w:rsidRPr="00FA4F08">
              <w:rPr>
                <w:rFonts w:asciiTheme="minorHAnsi" w:hAnsiTheme="minorHAnsi" w:cstheme="minorHAnsi"/>
                <w:color w:val="auto"/>
                <w:szCs w:val="24"/>
              </w:rPr>
              <w:t>subdescentralização</w:t>
            </w:r>
            <w:proofErr w:type="spellEnd"/>
            <w:r w:rsidRPr="00FA4F08">
              <w:rPr>
                <w:rFonts w:asciiTheme="minorHAnsi" w:hAnsiTheme="minorHAnsi" w:cstheme="minorHAnsi"/>
                <w:color w:val="auto"/>
                <w:szCs w:val="24"/>
              </w:rPr>
              <w:t xml:space="preserve"> </w:t>
            </w:r>
            <w:r w:rsidRPr="00FA4F08">
              <w:rPr>
                <w:rFonts w:asciiTheme="minorHAnsi" w:hAnsiTheme="minorHAnsi" w:cstheme="minorHAnsi"/>
                <w:color w:val="auto"/>
                <w:szCs w:val="24"/>
                <w:shd w:val="clear" w:color="auto" w:fill="FFFFFF"/>
              </w:rPr>
              <w:t xml:space="preserve">para outro órgão ou entidade da </w:t>
            </w:r>
          </w:p>
          <w:p w14:paraId="64ABD514" w14:textId="77777777" w:rsidR="000759F8" w:rsidRPr="00FA4F08" w:rsidRDefault="000759F8" w:rsidP="00F37CDF">
            <w:pPr>
              <w:spacing w:after="0" w:line="256" w:lineRule="auto"/>
              <w:ind w:left="134" w:right="-4182" w:firstLine="0"/>
              <w:rPr>
                <w:rFonts w:asciiTheme="minorHAnsi" w:hAnsiTheme="minorHAnsi" w:cstheme="minorHAnsi"/>
                <w:color w:val="auto"/>
                <w:szCs w:val="24"/>
              </w:rPr>
            </w:pPr>
            <w:r w:rsidRPr="00FA4F08">
              <w:rPr>
                <w:rFonts w:asciiTheme="minorHAnsi" w:hAnsiTheme="minorHAnsi" w:cstheme="minorHAnsi"/>
                <w:color w:val="auto"/>
                <w:szCs w:val="24"/>
                <w:shd w:val="clear" w:color="auto" w:fill="FFFFFF"/>
              </w:rPr>
              <w:t>administração pública federal</w:t>
            </w:r>
            <w:r w:rsidRPr="00FA4F08">
              <w:rPr>
                <w:rFonts w:asciiTheme="minorHAnsi" w:hAnsiTheme="minorHAnsi" w:cstheme="minorHAnsi"/>
                <w:color w:val="auto"/>
                <w:szCs w:val="24"/>
              </w:rPr>
              <w:t xml:space="preserve">? </w:t>
            </w:r>
          </w:p>
          <w:p w14:paraId="2F1A4D4A" w14:textId="77777777" w:rsidR="000759F8" w:rsidRPr="00FA4F08" w:rsidRDefault="000759F8" w:rsidP="00F37CDF">
            <w:pPr>
              <w:spacing w:after="0" w:line="256" w:lineRule="auto"/>
              <w:ind w:left="134" w:right="19" w:firstLine="0"/>
              <w:rPr>
                <w:rFonts w:asciiTheme="minorHAnsi" w:hAnsiTheme="minorHAnsi" w:cstheme="minorHAnsi"/>
                <w:color w:val="auto"/>
                <w:szCs w:val="24"/>
              </w:rPr>
            </w:pPr>
            <w:proofErr w:type="gramStart"/>
            <w:r w:rsidRPr="00FA4F08">
              <w:rPr>
                <w:rFonts w:asciiTheme="minorHAnsi" w:hAnsiTheme="minorHAnsi" w:cstheme="minorHAnsi"/>
                <w:color w:val="auto"/>
                <w:szCs w:val="24"/>
              </w:rPr>
              <w:t xml:space="preserve">(  </w:t>
            </w:r>
            <w:proofErr w:type="gramEnd"/>
            <w:r w:rsidRPr="00FA4F08">
              <w:rPr>
                <w:rFonts w:asciiTheme="minorHAnsi" w:hAnsiTheme="minorHAnsi" w:cstheme="minorHAnsi"/>
                <w:color w:val="FF0000"/>
                <w:szCs w:val="24"/>
              </w:rPr>
              <w:t xml:space="preserve"> </w:t>
            </w:r>
            <w:r w:rsidRPr="00FA4F08">
              <w:rPr>
                <w:rFonts w:asciiTheme="minorHAnsi" w:hAnsiTheme="minorHAnsi" w:cstheme="minorHAnsi"/>
                <w:color w:val="auto"/>
                <w:szCs w:val="24"/>
              </w:rPr>
              <w:t xml:space="preserve"> )Sim</w:t>
            </w:r>
          </w:p>
          <w:p w14:paraId="1F13CE60" w14:textId="77777777" w:rsidR="000759F8" w:rsidRPr="00FA4F08" w:rsidRDefault="000759F8" w:rsidP="00F37CDF">
            <w:pPr>
              <w:spacing w:after="0" w:line="256" w:lineRule="auto"/>
              <w:ind w:left="134" w:right="-4182" w:firstLine="0"/>
              <w:rPr>
                <w:rFonts w:asciiTheme="minorHAnsi" w:hAnsiTheme="minorHAnsi" w:cstheme="minorHAnsi"/>
                <w:color w:val="auto"/>
                <w:szCs w:val="24"/>
              </w:rPr>
            </w:pPr>
            <w:proofErr w:type="gramStart"/>
            <w:r w:rsidRPr="00FA4F08">
              <w:rPr>
                <w:rFonts w:asciiTheme="minorHAnsi" w:hAnsiTheme="minorHAnsi" w:cstheme="minorHAnsi"/>
                <w:color w:val="auto"/>
                <w:szCs w:val="24"/>
              </w:rPr>
              <w:t xml:space="preserve">(  </w:t>
            </w:r>
            <w:proofErr w:type="gramEnd"/>
            <w:r w:rsidRPr="00FA4F08">
              <w:rPr>
                <w:rFonts w:asciiTheme="minorHAnsi" w:hAnsiTheme="minorHAnsi" w:cstheme="minorHAnsi"/>
                <w:color w:val="auto"/>
                <w:szCs w:val="24"/>
              </w:rPr>
              <w:t xml:space="preserve">  )Não   </w:t>
            </w:r>
          </w:p>
          <w:p w14:paraId="16D8F402" w14:textId="77777777" w:rsidR="000759F8" w:rsidRPr="00FA4F08" w:rsidRDefault="000759F8" w:rsidP="00F37CDF">
            <w:pPr>
              <w:spacing w:after="0" w:line="256" w:lineRule="auto"/>
              <w:ind w:left="134" w:right="0" w:firstLine="0"/>
              <w:jc w:val="left"/>
              <w:rPr>
                <w:rFonts w:asciiTheme="minorHAnsi" w:hAnsiTheme="minorHAnsi" w:cstheme="minorHAnsi"/>
                <w:color w:val="auto"/>
                <w:szCs w:val="24"/>
              </w:rPr>
            </w:pPr>
          </w:p>
        </w:tc>
      </w:tr>
      <w:tr w:rsidR="000759F8" w:rsidRPr="00FA4F08" w14:paraId="57B62755" w14:textId="77777777" w:rsidTr="00EA2DA1">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500"/>
        </w:trPr>
        <w:tc>
          <w:tcPr>
            <w:tcW w:w="9923" w:type="dxa"/>
            <w:gridSpan w:val="15"/>
          </w:tcPr>
          <w:p w14:paraId="6C06B0B6" w14:textId="3829A35C" w:rsidR="000759F8" w:rsidRPr="00FA4F08" w:rsidRDefault="000759F8" w:rsidP="00F37CDF">
            <w:pPr>
              <w:spacing w:after="0" w:line="259" w:lineRule="auto"/>
              <w:ind w:left="134" w:right="0" w:firstLine="0"/>
              <w:jc w:val="left"/>
              <w:rPr>
                <w:rFonts w:asciiTheme="minorHAnsi" w:hAnsiTheme="minorHAnsi" w:cstheme="minorHAnsi"/>
                <w:color w:val="auto"/>
                <w:szCs w:val="24"/>
              </w:rPr>
            </w:pPr>
            <w:r w:rsidRPr="00FA4F08">
              <w:rPr>
                <w:rFonts w:asciiTheme="minorHAnsi" w:hAnsiTheme="minorHAnsi" w:cstheme="minorHAnsi"/>
                <w:b/>
                <w:color w:val="auto"/>
                <w:szCs w:val="24"/>
              </w:rPr>
              <w:t xml:space="preserve">7. FORMAS POSSÍVEIS DE EXECUÇÃO DOS CRÉDITOS ORÇAMENTÁRIOS </w:t>
            </w:r>
          </w:p>
        </w:tc>
      </w:tr>
      <w:tr w:rsidR="000759F8" w:rsidRPr="00FA4F08" w14:paraId="74A47A04" w14:textId="77777777" w:rsidTr="00EA2DA1">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910"/>
        </w:trPr>
        <w:tc>
          <w:tcPr>
            <w:tcW w:w="9923" w:type="dxa"/>
            <w:gridSpan w:val="15"/>
          </w:tcPr>
          <w:p w14:paraId="1FF8B02C" w14:textId="77777777" w:rsidR="000759F8" w:rsidRDefault="000759F8" w:rsidP="003251FE">
            <w:pPr>
              <w:spacing w:after="0" w:line="240" w:lineRule="auto"/>
              <w:ind w:left="136" w:right="-4184" w:firstLine="0"/>
              <w:rPr>
                <w:rFonts w:asciiTheme="minorHAnsi" w:hAnsiTheme="minorHAnsi" w:cstheme="minorHAnsi"/>
                <w:color w:val="auto"/>
                <w:szCs w:val="24"/>
              </w:rPr>
            </w:pPr>
            <w:r w:rsidRPr="00FA4F08">
              <w:rPr>
                <w:rFonts w:asciiTheme="minorHAnsi" w:hAnsiTheme="minorHAnsi" w:cstheme="minorHAnsi"/>
                <w:color w:val="auto"/>
                <w:szCs w:val="24"/>
              </w:rPr>
              <w:t>A forma de execução dos créditos orçamentários descentralizados poderá ser:</w:t>
            </w:r>
          </w:p>
          <w:p w14:paraId="228B590F" w14:textId="77777777" w:rsidR="000759F8" w:rsidRPr="00FA4F08" w:rsidRDefault="000759F8" w:rsidP="003251FE">
            <w:pPr>
              <w:spacing w:after="0" w:line="240" w:lineRule="auto"/>
              <w:ind w:left="136" w:right="-4184" w:firstLine="0"/>
              <w:rPr>
                <w:rFonts w:asciiTheme="minorHAnsi" w:hAnsiTheme="minorHAnsi" w:cstheme="minorHAnsi"/>
                <w:color w:val="auto"/>
                <w:szCs w:val="24"/>
              </w:rPr>
            </w:pPr>
          </w:p>
          <w:p w14:paraId="56E45C74" w14:textId="77777777" w:rsidR="000759F8" w:rsidRDefault="000759F8" w:rsidP="003251FE">
            <w:pPr>
              <w:spacing w:after="0" w:line="240" w:lineRule="auto"/>
              <w:ind w:left="136" w:right="-4184" w:firstLine="0"/>
              <w:rPr>
                <w:rFonts w:asciiTheme="minorHAnsi" w:hAnsiTheme="minorHAnsi" w:cstheme="minorHAnsi"/>
                <w:color w:val="auto"/>
                <w:szCs w:val="24"/>
              </w:rPr>
            </w:pPr>
            <w:proofErr w:type="gramStart"/>
            <w:r w:rsidRPr="00FA4F08">
              <w:rPr>
                <w:rFonts w:asciiTheme="minorHAnsi" w:hAnsiTheme="minorHAnsi" w:cstheme="minorHAnsi"/>
                <w:color w:val="auto"/>
                <w:szCs w:val="24"/>
              </w:rPr>
              <w:t xml:space="preserve">(  </w:t>
            </w:r>
            <w:proofErr w:type="gramEnd"/>
            <w:r w:rsidRPr="00FA4F08">
              <w:rPr>
                <w:rFonts w:asciiTheme="minorHAnsi" w:hAnsiTheme="minorHAnsi" w:cstheme="minorHAnsi"/>
                <w:color w:val="FF0000"/>
                <w:szCs w:val="24"/>
              </w:rPr>
              <w:t xml:space="preserve"> </w:t>
            </w:r>
            <w:r w:rsidRPr="00FA4F08">
              <w:rPr>
                <w:rFonts w:asciiTheme="minorHAnsi" w:hAnsiTheme="minorHAnsi" w:cstheme="minorHAnsi"/>
                <w:color w:val="auto"/>
                <w:szCs w:val="24"/>
              </w:rPr>
              <w:t xml:space="preserve">  ) Direta, por meio da utilização capacidade organizacional da </w:t>
            </w:r>
          </w:p>
          <w:p w14:paraId="11BBBD56" w14:textId="77777777" w:rsidR="000759F8" w:rsidRPr="00FA4F08" w:rsidRDefault="000759F8" w:rsidP="003251FE">
            <w:pPr>
              <w:spacing w:after="0" w:line="240" w:lineRule="auto"/>
              <w:ind w:left="136" w:right="-4184" w:firstLine="0"/>
              <w:rPr>
                <w:rFonts w:asciiTheme="minorHAnsi" w:hAnsiTheme="minorHAnsi" w:cstheme="minorHAnsi"/>
                <w:color w:val="auto"/>
                <w:szCs w:val="24"/>
              </w:rPr>
            </w:pPr>
            <w:r w:rsidRPr="00FA4F08">
              <w:rPr>
                <w:rFonts w:asciiTheme="minorHAnsi" w:hAnsiTheme="minorHAnsi" w:cstheme="minorHAnsi"/>
                <w:color w:val="auto"/>
                <w:szCs w:val="24"/>
              </w:rPr>
              <w:t>Unidade Descentralizada.</w:t>
            </w:r>
          </w:p>
          <w:p w14:paraId="6A5B54FF" w14:textId="77777777" w:rsidR="000759F8" w:rsidRDefault="000759F8" w:rsidP="003251FE">
            <w:pPr>
              <w:spacing w:after="0" w:line="240" w:lineRule="auto"/>
              <w:ind w:left="136" w:right="-4184" w:firstLine="0"/>
              <w:rPr>
                <w:rFonts w:asciiTheme="minorHAnsi" w:hAnsiTheme="minorHAnsi" w:cstheme="minorHAnsi"/>
                <w:color w:val="auto"/>
                <w:szCs w:val="24"/>
              </w:rPr>
            </w:pPr>
            <w:proofErr w:type="gramStart"/>
            <w:r w:rsidRPr="00FA4F08">
              <w:rPr>
                <w:rFonts w:asciiTheme="minorHAnsi" w:hAnsiTheme="minorHAnsi" w:cstheme="minorHAnsi"/>
                <w:color w:val="auto"/>
                <w:szCs w:val="24"/>
              </w:rPr>
              <w:t xml:space="preserve">(  </w:t>
            </w:r>
            <w:proofErr w:type="gramEnd"/>
            <w:r w:rsidRPr="00FA4F08">
              <w:rPr>
                <w:rFonts w:asciiTheme="minorHAnsi" w:hAnsiTheme="minorHAnsi" w:cstheme="minorHAnsi"/>
                <w:color w:val="auto"/>
                <w:szCs w:val="24"/>
              </w:rPr>
              <w:t xml:space="preserve">   ) Contratação de particulares, observadas as normas para contratos da </w:t>
            </w:r>
          </w:p>
          <w:p w14:paraId="4CD8A2C9" w14:textId="77777777" w:rsidR="000759F8" w:rsidRPr="00FA4F08" w:rsidRDefault="000759F8" w:rsidP="003251FE">
            <w:pPr>
              <w:spacing w:after="0" w:line="240" w:lineRule="auto"/>
              <w:ind w:left="136" w:right="-4184" w:firstLine="0"/>
              <w:rPr>
                <w:rFonts w:asciiTheme="minorHAnsi" w:hAnsiTheme="minorHAnsi" w:cstheme="minorHAnsi"/>
                <w:color w:val="auto"/>
                <w:szCs w:val="24"/>
              </w:rPr>
            </w:pPr>
            <w:r w:rsidRPr="00FA4F08">
              <w:rPr>
                <w:rFonts w:asciiTheme="minorHAnsi" w:hAnsiTheme="minorHAnsi" w:cstheme="minorHAnsi"/>
                <w:color w:val="auto"/>
                <w:szCs w:val="24"/>
              </w:rPr>
              <w:t>administração</w:t>
            </w:r>
          </w:p>
          <w:p w14:paraId="2DE9E54B" w14:textId="77777777" w:rsidR="000759F8" w:rsidRPr="00FA4F08" w:rsidRDefault="000759F8" w:rsidP="003251FE">
            <w:pPr>
              <w:spacing w:after="0" w:line="240" w:lineRule="auto"/>
              <w:ind w:left="136" w:right="-4184" w:firstLine="0"/>
              <w:rPr>
                <w:rFonts w:asciiTheme="minorHAnsi" w:hAnsiTheme="minorHAnsi" w:cstheme="minorHAnsi"/>
                <w:color w:val="auto"/>
                <w:szCs w:val="24"/>
              </w:rPr>
            </w:pPr>
            <w:r w:rsidRPr="00FA4F08">
              <w:rPr>
                <w:rFonts w:asciiTheme="minorHAnsi" w:hAnsiTheme="minorHAnsi" w:cstheme="minorHAnsi"/>
                <w:color w:val="auto"/>
                <w:szCs w:val="24"/>
              </w:rPr>
              <w:t>pública.</w:t>
            </w:r>
          </w:p>
          <w:p w14:paraId="010E33C9" w14:textId="77777777" w:rsidR="000759F8" w:rsidRDefault="000759F8" w:rsidP="003251FE">
            <w:pPr>
              <w:spacing w:after="0" w:line="240" w:lineRule="auto"/>
              <w:ind w:left="136" w:right="-4184" w:firstLine="0"/>
              <w:rPr>
                <w:rFonts w:asciiTheme="minorHAnsi" w:hAnsiTheme="minorHAnsi" w:cstheme="minorHAnsi"/>
                <w:color w:val="auto"/>
                <w:szCs w:val="24"/>
              </w:rPr>
            </w:pPr>
            <w:proofErr w:type="gramStart"/>
            <w:r w:rsidRPr="00FA4F08">
              <w:rPr>
                <w:rFonts w:asciiTheme="minorHAnsi" w:hAnsiTheme="minorHAnsi" w:cstheme="minorHAnsi"/>
                <w:color w:val="auto"/>
                <w:szCs w:val="24"/>
              </w:rPr>
              <w:t xml:space="preserve">(  </w:t>
            </w:r>
            <w:proofErr w:type="gramEnd"/>
            <w:r w:rsidRPr="00FA4F08">
              <w:rPr>
                <w:rFonts w:asciiTheme="minorHAnsi" w:hAnsiTheme="minorHAnsi" w:cstheme="minorHAnsi"/>
                <w:color w:val="auto"/>
                <w:szCs w:val="24"/>
              </w:rPr>
              <w:t xml:space="preserve">   ) Descentralizada, por meio da celebração de convênios, acordos, ajustes ou </w:t>
            </w:r>
          </w:p>
          <w:p w14:paraId="18E548B7" w14:textId="77777777" w:rsidR="000759F8" w:rsidRDefault="000759F8" w:rsidP="003251FE">
            <w:pPr>
              <w:spacing w:after="0" w:line="240" w:lineRule="auto"/>
              <w:ind w:left="136" w:right="-4184" w:firstLine="0"/>
              <w:rPr>
                <w:rFonts w:asciiTheme="minorHAnsi" w:hAnsiTheme="minorHAnsi" w:cstheme="minorHAnsi"/>
                <w:color w:val="auto"/>
                <w:szCs w:val="24"/>
              </w:rPr>
            </w:pPr>
            <w:r w:rsidRPr="00FA4F08">
              <w:rPr>
                <w:rFonts w:asciiTheme="minorHAnsi" w:hAnsiTheme="minorHAnsi" w:cstheme="minorHAnsi"/>
                <w:color w:val="auto"/>
                <w:szCs w:val="24"/>
              </w:rPr>
              <w:t xml:space="preserve">outros instrumentos congêneres, com entes federativos, entidades privadas sem </w:t>
            </w:r>
          </w:p>
          <w:p w14:paraId="2F234BC8" w14:textId="77777777" w:rsidR="000759F8" w:rsidRDefault="000759F8" w:rsidP="003251FE">
            <w:pPr>
              <w:spacing w:after="0" w:line="240" w:lineRule="auto"/>
              <w:ind w:left="136" w:right="-4184" w:firstLine="0"/>
              <w:rPr>
                <w:rFonts w:asciiTheme="minorHAnsi" w:hAnsiTheme="minorHAnsi" w:cstheme="minorHAnsi"/>
                <w:color w:val="auto"/>
                <w:szCs w:val="24"/>
              </w:rPr>
            </w:pPr>
            <w:r w:rsidRPr="00FA4F08">
              <w:rPr>
                <w:rFonts w:asciiTheme="minorHAnsi" w:hAnsiTheme="minorHAnsi" w:cstheme="minorHAnsi"/>
                <w:color w:val="auto"/>
                <w:szCs w:val="24"/>
              </w:rPr>
              <w:t>fins lucrativos, organismos internacionais</w:t>
            </w:r>
            <w:r>
              <w:rPr>
                <w:rFonts w:asciiTheme="minorHAnsi" w:hAnsiTheme="minorHAnsi" w:cstheme="minorHAnsi"/>
                <w:color w:val="auto"/>
                <w:szCs w:val="24"/>
              </w:rPr>
              <w:t xml:space="preserve"> </w:t>
            </w:r>
            <w:r w:rsidRPr="00FA4F08">
              <w:rPr>
                <w:rFonts w:asciiTheme="minorHAnsi" w:hAnsiTheme="minorHAnsi" w:cstheme="minorHAnsi"/>
                <w:color w:val="auto"/>
                <w:szCs w:val="24"/>
              </w:rPr>
              <w:t xml:space="preserve">ou fundações de apoio regidas pela </w:t>
            </w:r>
          </w:p>
          <w:p w14:paraId="781EF894" w14:textId="77777777" w:rsidR="000759F8" w:rsidRPr="00FA4F08" w:rsidRDefault="000759F8" w:rsidP="003251FE">
            <w:pPr>
              <w:spacing w:after="0" w:line="240" w:lineRule="auto"/>
              <w:ind w:left="136" w:right="-4184" w:firstLine="0"/>
              <w:rPr>
                <w:rFonts w:asciiTheme="minorHAnsi" w:hAnsiTheme="minorHAnsi" w:cstheme="minorHAnsi"/>
                <w:color w:val="auto"/>
                <w:szCs w:val="24"/>
              </w:rPr>
            </w:pPr>
            <w:r w:rsidRPr="00FA4F08">
              <w:rPr>
                <w:rFonts w:asciiTheme="minorHAnsi" w:hAnsiTheme="minorHAnsi" w:cstheme="minorHAnsi"/>
                <w:color w:val="auto"/>
                <w:szCs w:val="24"/>
              </w:rPr>
              <w:t>Lei nº 8.958, de 20 de dezembro de 1994.</w:t>
            </w:r>
          </w:p>
          <w:p w14:paraId="573341CF" w14:textId="77777777" w:rsidR="000759F8" w:rsidRPr="00FA4F08" w:rsidRDefault="000759F8" w:rsidP="008607AC">
            <w:pPr>
              <w:spacing w:after="0" w:line="259" w:lineRule="auto"/>
              <w:ind w:left="134" w:right="0" w:firstLine="0"/>
              <w:jc w:val="left"/>
              <w:rPr>
                <w:rFonts w:asciiTheme="minorHAnsi" w:eastAsiaTheme="minorHAnsi" w:hAnsiTheme="minorHAnsi" w:cstheme="minorHAnsi"/>
                <w:i/>
                <w:color w:val="2F5496" w:themeColor="accent1" w:themeShade="BF"/>
                <w:sz w:val="18"/>
                <w:szCs w:val="18"/>
                <w:lang w:eastAsia="en-US"/>
              </w:rPr>
            </w:pPr>
            <w:r w:rsidRPr="00FA4F08">
              <w:rPr>
                <w:rFonts w:asciiTheme="minorHAnsi" w:eastAsiaTheme="minorHAnsi" w:hAnsiTheme="minorHAnsi" w:cstheme="minorHAnsi"/>
                <w:b/>
                <w:bCs/>
                <w:i/>
                <w:color w:val="2F5496" w:themeColor="accent1" w:themeShade="BF"/>
                <w:sz w:val="18"/>
                <w:szCs w:val="18"/>
                <w:lang w:eastAsia="en-US"/>
              </w:rPr>
              <w:t>Observação:</w:t>
            </w:r>
          </w:p>
          <w:p w14:paraId="647083FB" w14:textId="77777777" w:rsidR="000759F8" w:rsidRPr="00FA4F08" w:rsidRDefault="000759F8" w:rsidP="008607AC">
            <w:pPr>
              <w:pStyle w:val="PargrafodaLista"/>
              <w:numPr>
                <w:ilvl w:val="0"/>
                <w:numId w:val="5"/>
              </w:numPr>
              <w:spacing w:after="0"/>
              <w:rPr>
                <w:rFonts w:cstheme="minorHAnsi"/>
                <w:i/>
                <w:color w:val="2F5496" w:themeColor="accent1" w:themeShade="BF"/>
                <w:sz w:val="18"/>
                <w:szCs w:val="18"/>
              </w:rPr>
            </w:pPr>
            <w:r w:rsidRPr="00FA4F08">
              <w:rPr>
                <w:rFonts w:cstheme="minorHAnsi"/>
                <w:i/>
                <w:color w:val="2F5496" w:themeColor="accent1" w:themeShade="BF"/>
                <w:sz w:val="18"/>
                <w:szCs w:val="18"/>
              </w:rPr>
              <w:t>Podem ser marcadas uma, duas ou três possibilidades.</w:t>
            </w:r>
          </w:p>
          <w:p w14:paraId="3AE169CC" w14:textId="4B840F99" w:rsidR="000759F8" w:rsidRPr="00FA4F08" w:rsidRDefault="000759F8" w:rsidP="00F37CDF">
            <w:pPr>
              <w:spacing w:after="0" w:line="259" w:lineRule="auto"/>
              <w:ind w:left="134" w:right="0" w:firstLine="0"/>
              <w:jc w:val="left"/>
              <w:rPr>
                <w:rFonts w:asciiTheme="minorHAnsi" w:hAnsiTheme="minorHAnsi" w:cstheme="minorHAnsi"/>
                <w:color w:val="auto"/>
                <w:szCs w:val="24"/>
              </w:rPr>
            </w:pPr>
            <w:r w:rsidRPr="00FA4F08">
              <w:rPr>
                <w:rFonts w:asciiTheme="minorHAnsi" w:hAnsiTheme="minorHAnsi" w:cstheme="minorHAnsi"/>
                <w:i/>
                <w:color w:val="2F5496" w:themeColor="accent1" w:themeShade="BF"/>
                <w:sz w:val="18"/>
                <w:szCs w:val="18"/>
              </w:rPr>
              <w:t>Não é possível selecionar forma de execução que não esteja prevista no Cadastro de Ações da ação orçamentária específica, disponível no SIOP.</w:t>
            </w:r>
          </w:p>
        </w:tc>
      </w:tr>
      <w:tr w:rsidR="000759F8" w:rsidRPr="00FA4F08" w14:paraId="3792E0CA"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1A43D6C4" w14:textId="1232776C" w:rsidR="000759F8" w:rsidRPr="00FA4F08" w:rsidRDefault="000759F8" w:rsidP="00F37CDF">
            <w:pPr>
              <w:spacing w:after="160" w:line="259" w:lineRule="auto"/>
              <w:ind w:left="0" w:right="0" w:firstLine="0"/>
              <w:jc w:val="left"/>
              <w:rPr>
                <w:rFonts w:asciiTheme="minorHAnsi" w:hAnsiTheme="minorHAnsi" w:cstheme="minorHAnsi"/>
                <w:b/>
                <w:color w:val="auto"/>
                <w:szCs w:val="24"/>
              </w:rPr>
            </w:pPr>
            <w:r w:rsidRPr="00FA4F08">
              <w:rPr>
                <w:rFonts w:asciiTheme="minorHAnsi" w:hAnsiTheme="minorHAnsi" w:cstheme="minorHAnsi"/>
                <w:b/>
                <w:color w:val="auto"/>
                <w:szCs w:val="24"/>
              </w:rPr>
              <w:t>8. CUSTOS INDIRETOS (ART. 8, §2°)</w:t>
            </w:r>
          </w:p>
        </w:tc>
      </w:tr>
      <w:tr w:rsidR="000759F8" w:rsidRPr="00FA4F08" w14:paraId="26A7A52F"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79CC237A" w14:textId="14AC49C6" w:rsidR="000759F8" w:rsidRPr="00FA4F08" w:rsidRDefault="000759F8" w:rsidP="00F37CDF">
            <w:pPr>
              <w:spacing w:after="160" w:line="259" w:lineRule="auto"/>
              <w:ind w:left="0"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A Unidade Descentralizadora autoriza a realização de despesas com custos operacionais necessários à consecução do objeto do TED?</w:t>
            </w:r>
          </w:p>
          <w:p w14:paraId="2779EAFE" w14:textId="1A4061D3" w:rsidR="000759F8" w:rsidRPr="00FA4F08" w:rsidRDefault="000759F8" w:rsidP="00D95B92">
            <w:pPr>
              <w:spacing w:after="0" w:line="256" w:lineRule="auto"/>
              <w:ind w:right="19"/>
              <w:rPr>
                <w:rFonts w:asciiTheme="minorHAnsi" w:hAnsiTheme="minorHAnsi" w:cstheme="minorHAnsi"/>
                <w:color w:val="auto"/>
                <w:szCs w:val="24"/>
              </w:rPr>
            </w:pPr>
            <w:proofErr w:type="gramStart"/>
            <w:r w:rsidRPr="00FA4F08">
              <w:rPr>
                <w:rFonts w:asciiTheme="minorHAnsi" w:hAnsiTheme="minorHAnsi" w:cstheme="minorHAnsi"/>
                <w:color w:val="auto"/>
                <w:szCs w:val="24"/>
              </w:rPr>
              <w:t xml:space="preserve">(  </w:t>
            </w:r>
            <w:proofErr w:type="gramEnd"/>
            <w:r w:rsidRPr="00FA4F08">
              <w:rPr>
                <w:rFonts w:asciiTheme="minorHAnsi" w:hAnsiTheme="minorHAnsi" w:cstheme="minorHAnsi"/>
                <w:color w:val="auto"/>
                <w:szCs w:val="24"/>
              </w:rPr>
              <w:t xml:space="preserve">  )Sim</w:t>
            </w:r>
          </w:p>
          <w:p w14:paraId="0638AC2E" w14:textId="65744D57" w:rsidR="000759F8" w:rsidRPr="00FA4F08" w:rsidRDefault="000759F8" w:rsidP="00403B27">
            <w:pPr>
              <w:spacing w:after="160" w:line="259" w:lineRule="auto"/>
              <w:ind w:left="0" w:right="0" w:firstLine="0"/>
              <w:jc w:val="left"/>
              <w:rPr>
                <w:rFonts w:asciiTheme="minorHAnsi" w:hAnsiTheme="minorHAnsi" w:cstheme="minorHAnsi"/>
                <w:color w:val="auto"/>
                <w:szCs w:val="24"/>
              </w:rPr>
            </w:pPr>
            <w:proofErr w:type="gramStart"/>
            <w:r w:rsidRPr="00FA4F08">
              <w:rPr>
                <w:rFonts w:asciiTheme="minorHAnsi" w:hAnsiTheme="minorHAnsi" w:cstheme="minorHAnsi"/>
                <w:color w:val="auto"/>
                <w:szCs w:val="24"/>
              </w:rPr>
              <w:lastRenderedPageBreak/>
              <w:t xml:space="preserve">(  </w:t>
            </w:r>
            <w:proofErr w:type="gramEnd"/>
            <w:r w:rsidRPr="00FA4F08">
              <w:rPr>
                <w:rFonts w:asciiTheme="minorHAnsi" w:hAnsiTheme="minorHAnsi" w:cstheme="minorHAnsi"/>
                <w:color w:val="auto"/>
                <w:szCs w:val="24"/>
              </w:rPr>
              <w:t xml:space="preserve">  )Não   </w:t>
            </w:r>
          </w:p>
          <w:p w14:paraId="39C7ED74" w14:textId="677E68D3" w:rsidR="000759F8" w:rsidRPr="00FA4F08" w:rsidRDefault="000759F8" w:rsidP="00403B27">
            <w:pPr>
              <w:spacing w:after="160" w:line="259" w:lineRule="auto"/>
              <w:ind w:left="0"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O pagamento será destinado aos seguintes custos indiretos, até o limite de 20% do valor global pactuado:</w:t>
            </w:r>
          </w:p>
          <w:p w14:paraId="4D4BE2DE" w14:textId="2B27C59C" w:rsidR="000759F8" w:rsidRPr="008607AC" w:rsidRDefault="000759F8" w:rsidP="00403B27">
            <w:pPr>
              <w:spacing w:after="160" w:line="259" w:lineRule="auto"/>
              <w:ind w:left="0" w:right="0" w:firstLine="0"/>
              <w:jc w:val="left"/>
              <w:rPr>
                <w:rFonts w:asciiTheme="minorHAnsi" w:hAnsiTheme="minorHAnsi" w:cstheme="minorHAnsi"/>
                <w:color w:val="auto"/>
                <w:szCs w:val="24"/>
              </w:rPr>
            </w:pPr>
            <w:r w:rsidRPr="008607AC">
              <w:rPr>
                <w:rFonts w:asciiTheme="minorHAnsi" w:hAnsiTheme="minorHAnsi" w:cstheme="minorHAnsi"/>
                <w:color w:val="auto"/>
                <w:szCs w:val="24"/>
              </w:rPr>
              <w:t>1... Pagamento de Energia Elétrica</w:t>
            </w:r>
          </w:p>
          <w:p w14:paraId="0EF2B10F" w14:textId="37B9155F" w:rsidR="000759F8" w:rsidRPr="008607AC" w:rsidRDefault="000759F8" w:rsidP="00403B27">
            <w:pPr>
              <w:spacing w:after="160" w:line="259" w:lineRule="auto"/>
              <w:ind w:left="0" w:right="0" w:firstLine="0"/>
              <w:jc w:val="left"/>
              <w:rPr>
                <w:rFonts w:asciiTheme="minorHAnsi" w:hAnsiTheme="minorHAnsi" w:cstheme="minorHAnsi"/>
                <w:color w:val="auto"/>
                <w:szCs w:val="24"/>
              </w:rPr>
            </w:pPr>
            <w:r w:rsidRPr="008607AC">
              <w:rPr>
                <w:rFonts w:asciiTheme="minorHAnsi" w:hAnsiTheme="minorHAnsi" w:cstheme="minorHAnsi"/>
                <w:color w:val="auto"/>
                <w:szCs w:val="24"/>
              </w:rPr>
              <w:t>2... Manutenção predial...</w:t>
            </w:r>
          </w:p>
          <w:p w14:paraId="009F8EB9" w14:textId="20FEB17A" w:rsidR="000759F8" w:rsidRPr="00FA4F08" w:rsidRDefault="000759F8" w:rsidP="00403B27">
            <w:pPr>
              <w:spacing w:after="160" w:line="259" w:lineRule="auto"/>
              <w:ind w:left="0"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3...</w:t>
            </w:r>
          </w:p>
          <w:p w14:paraId="65EB5DA0" w14:textId="462676B6" w:rsidR="000759F8" w:rsidRPr="00FA4F08" w:rsidRDefault="000759F8"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n</w:t>
            </w:r>
            <w:r w:rsidRPr="00FA4F08">
              <w:rPr>
                <w:rFonts w:asciiTheme="minorHAnsi" w:hAnsiTheme="minorHAnsi" w:cstheme="minorHAnsi"/>
                <w:color w:val="auto"/>
                <w:szCs w:val="24"/>
              </w:rPr>
              <w:t>...</w:t>
            </w:r>
          </w:p>
          <w:p w14:paraId="5A76210E" w14:textId="77777777" w:rsidR="000759F8" w:rsidRPr="00FA4F08" w:rsidRDefault="000759F8" w:rsidP="00D95B92">
            <w:pPr>
              <w:spacing w:after="0" w:line="259" w:lineRule="auto"/>
              <w:ind w:right="0"/>
              <w:jc w:val="left"/>
              <w:rPr>
                <w:rFonts w:asciiTheme="minorHAnsi" w:eastAsiaTheme="minorHAnsi" w:hAnsiTheme="minorHAnsi" w:cstheme="minorHAnsi"/>
                <w:i/>
                <w:color w:val="2F5496" w:themeColor="accent1" w:themeShade="BF"/>
                <w:sz w:val="18"/>
                <w:szCs w:val="18"/>
                <w:lang w:eastAsia="en-US"/>
              </w:rPr>
            </w:pPr>
            <w:r w:rsidRPr="00FA4F08">
              <w:rPr>
                <w:rFonts w:asciiTheme="minorHAnsi" w:eastAsiaTheme="minorHAnsi" w:hAnsiTheme="minorHAnsi" w:cstheme="minorHAnsi"/>
                <w:b/>
                <w:bCs/>
                <w:i/>
                <w:color w:val="2F5496" w:themeColor="accent1" w:themeShade="BF"/>
                <w:sz w:val="18"/>
                <w:szCs w:val="18"/>
                <w:lang w:eastAsia="en-US"/>
              </w:rPr>
              <w:t>Observação:</w:t>
            </w:r>
          </w:p>
          <w:p w14:paraId="00DF0D14" w14:textId="57CD4017" w:rsidR="000759F8" w:rsidRPr="00FA4F08" w:rsidRDefault="000759F8" w:rsidP="00D95B92">
            <w:pPr>
              <w:pStyle w:val="PargrafodaLista"/>
              <w:numPr>
                <w:ilvl w:val="0"/>
                <w:numId w:val="12"/>
              </w:numPr>
              <w:spacing w:after="0"/>
              <w:ind w:left="320"/>
              <w:jc w:val="both"/>
              <w:rPr>
                <w:rFonts w:cstheme="minorHAnsi"/>
                <w:i/>
                <w:color w:val="2F5496" w:themeColor="accent1" w:themeShade="BF"/>
                <w:sz w:val="18"/>
                <w:szCs w:val="18"/>
              </w:rPr>
            </w:pPr>
            <w:r w:rsidRPr="00FA4F08">
              <w:rPr>
                <w:rFonts w:cstheme="minorHAnsi"/>
                <w:i/>
                <w:color w:val="2F5496" w:themeColor="accent1" w:themeShade="BF"/>
                <w:sz w:val="18"/>
                <w:szCs w:val="18"/>
              </w:rPr>
              <w:t>O pagamento de despesas relativas a custos indiretos está limitado a vinte por cento do valor global pactuado, podendo ser excepcionalmente ampliado pela unidade descentralizadora, nos casos em que custos indiretos superiores sejam imprescindíveis para a execução do objeto, mediante justificativa da unidade descentralizada e aprovação da unidade descentralizadora.</w:t>
            </w:r>
          </w:p>
          <w:p w14:paraId="342C683C" w14:textId="1D9FA477" w:rsidR="000759F8" w:rsidRPr="00FA4F08" w:rsidRDefault="000759F8" w:rsidP="00D95B92">
            <w:pPr>
              <w:pStyle w:val="PargrafodaLista"/>
              <w:numPr>
                <w:ilvl w:val="0"/>
                <w:numId w:val="12"/>
              </w:numPr>
              <w:spacing w:after="0"/>
              <w:ind w:left="320"/>
              <w:jc w:val="both"/>
              <w:rPr>
                <w:rFonts w:cstheme="minorHAnsi"/>
                <w:b/>
                <w:szCs w:val="24"/>
              </w:rPr>
            </w:pPr>
            <w:r w:rsidRPr="00FA4F08">
              <w:rPr>
                <w:rFonts w:cstheme="minorHAnsi"/>
                <w:i/>
                <w:color w:val="2F5496" w:themeColor="accent1" w:themeShade="BF"/>
                <w:sz w:val="18"/>
                <w:szCs w:val="18"/>
              </w:rPr>
              <w:t>Na hipótese de execução por meio da celebração de convênios, acordos, ajustes ou outros instrumentos congêneres, com entes federativos, entidades privadas sem fins lucrativos, organismos internacionais ou fundações de apoio regidas pela </w:t>
            </w:r>
            <w:hyperlink r:id="rId11" w:tgtFrame="_blank" w:history="1">
              <w:r w:rsidRPr="00FA4F08">
                <w:rPr>
                  <w:rFonts w:cstheme="minorHAnsi"/>
                  <w:i/>
                  <w:color w:val="2F5496" w:themeColor="accent1" w:themeShade="BF"/>
                  <w:sz w:val="18"/>
                  <w:szCs w:val="18"/>
                </w:rPr>
                <w:t>Lei nº 8.958, de 20 de dezembro de 1994</w:t>
              </w:r>
            </w:hyperlink>
            <w:r w:rsidRPr="00FA4F08">
              <w:rPr>
                <w:rFonts w:cstheme="minorHAnsi"/>
                <w:i/>
                <w:color w:val="2F5496" w:themeColor="accent1" w:themeShade="BF"/>
                <w:sz w:val="18"/>
                <w:szCs w:val="18"/>
              </w:rPr>
              <w:t>, a proporcionalidade e as vedações referentes aos tipos e percentuais de custos indiretos observarão a legislação aplicável a cada tipo de ajuste.</w:t>
            </w:r>
          </w:p>
        </w:tc>
      </w:tr>
      <w:tr w:rsidR="000759F8" w:rsidRPr="00FA4F08" w14:paraId="0409F8BB"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6D69846B" w14:textId="2701C440" w:rsidR="000759F8" w:rsidRPr="00FA4F08" w:rsidRDefault="000759F8" w:rsidP="00F37CDF">
            <w:pPr>
              <w:spacing w:after="160" w:line="259" w:lineRule="auto"/>
              <w:ind w:left="0" w:right="0" w:firstLine="0"/>
              <w:jc w:val="left"/>
              <w:rPr>
                <w:rFonts w:asciiTheme="minorHAnsi" w:hAnsiTheme="minorHAnsi" w:cstheme="minorHAnsi"/>
                <w:color w:val="auto"/>
                <w:szCs w:val="24"/>
              </w:rPr>
            </w:pPr>
            <w:r w:rsidRPr="00FA4F08">
              <w:rPr>
                <w:rFonts w:asciiTheme="minorHAnsi" w:hAnsiTheme="minorHAnsi" w:cstheme="minorHAnsi"/>
                <w:b/>
                <w:color w:val="auto"/>
                <w:szCs w:val="24"/>
              </w:rPr>
              <w:lastRenderedPageBreak/>
              <w:t xml:space="preserve">9. CRONOGRAMA FÍSICO-FINANCEIRO </w:t>
            </w:r>
          </w:p>
        </w:tc>
      </w:tr>
      <w:tr w:rsidR="00CE5EAE" w:rsidRPr="00CE5EAE" w14:paraId="32FDE90D" w14:textId="77777777" w:rsidTr="0021157F">
        <w:trPr>
          <w:trHeight w:val="305"/>
        </w:trPr>
        <w:tc>
          <w:tcPr>
            <w:tcW w:w="1276" w:type="dxa"/>
            <w:vMerge w:val="restart"/>
            <w:tcBorders>
              <w:top w:val="single" w:sz="4" w:space="0" w:color="auto"/>
              <w:left w:val="single" w:sz="4" w:space="0" w:color="auto"/>
              <w:right w:val="single" w:sz="4" w:space="0" w:color="auto"/>
            </w:tcBorders>
            <w:vAlign w:val="center"/>
          </w:tcPr>
          <w:p w14:paraId="0D97DB27" w14:textId="3D96FC56" w:rsidR="005F208C" w:rsidRPr="00CE5EAE" w:rsidRDefault="005F208C" w:rsidP="00CE5EAE">
            <w:pPr>
              <w:spacing w:after="0" w:line="259" w:lineRule="auto"/>
              <w:ind w:left="7" w:right="0" w:firstLine="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METAS</w:t>
            </w:r>
          </w:p>
        </w:tc>
        <w:tc>
          <w:tcPr>
            <w:tcW w:w="1397" w:type="dxa"/>
            <w:vMerge w:val="restart"/>
            <w:tcBorders>
              <w:top w:val="single" w:sz="4" w:space="0" w:color="auto"/>
              <w:left w:val="single" w:sz="4" w:space="0" w:color="auto"/>
              <w:right w:val="single" w:sz="4" w:space="0" w:color="auto"/>
            </w:tcBorders>
            <w:vAlign w:val="center"/>
          </w:tcPr>
          <w:p w14:paraId="15BF2A02" w14:textId="34CB737B" w:rsidR="005F208C" w:rsidRPr="00CE5EAE" w:rsidRDefault="005F208C" w:rsidP="00CE5EAE">
            <w:pPr>
              <w:spacing w:after="0" w:line="259" w:lineRule="auto"/>
              <w:ind w:left="7" w:right="0" w:firstLine="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DESCRIÇÃO</w:t>
            </w:r>
          </w:p>
        </w:tc>
        <w:tc>
          <w:tcPr>
            <w:tcW w:w="1236" w:type="dxa"/>
            <w:gridSpan w:val="2"/>
            <w:vMerge w:val="restart"/>
            <w:tcBorders>
              <w:top w:val="single" w:sz="4" w:space="0" w:color="auto"/>
              <w:left w:val="single" w:sz="4" w:space="0" w:color="auto"/>
              <w:right w:val="single" w:sz="4" w:space="0" w:color="auto"/>
            </w:tcBorders>
            <w:vAlign w:val="center"/>
          </w:tcPr>
          <w:p w14:paraId="3E211B81" w14:textId="2D5332DD" w:rsidR="005F208C" w:rsidRPr="00CE5EAE" w:rsidRDefault="005F208C" w:rsidP="00CE5EAE">
            <w:pPr>
              <w:spacing w:after="0" w:line="259" w:lineRule="auto"/>
              <w:ind w:left="7" w:right="0" w:firstLine="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Unidade de Medida</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18665CF" w14:textId="6BD30A85" w:rsidR="005F208C" w:rsidRPr="00CE5EAE" w:rsidRDefault="005F208C" w:rsidP="00CE5EAE">
            <w:pPr>
              <w:spacing w:after="0" w:line="259" w:lineRule="auto"/>
              <w:ind w:left="7" w:right="0" w:firstLine="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Quantidade</w:t>
            </w:r>
          </w:p>
        </w:tc>
        <w:tc>
          <w:tcPr>
            <w:tcW w:w="980" w:type="dxa"/>
            <w:gridSpan w:val="3"/>
            <w:vMerge w:val="restart"/>
            <w:tcBorders>
              <w:top w:val="single" w:sz="4" w:space="0" w:color="auto"/>
              <w:left w:val="single" w:sz="4" w:space="0" w:color="auto"/>
              <w:right w:val="single" w:sz="4" w:space="0" w:color="auto"/>
            </w:tcBorders>
            <w:vAlign w:val="center"/>
          </w:tcPr>
          <w:p w14:paraId="35BD3254" w14:textId="1A47800A" w:rsidR="005F208C" w:rsidRPr="00CE5EAE" w:rsidRDefault="005F208C" w:rsidP="00CE5EAE">
            <w:pPr>
              <w:spacing w:after="0" w:line="259" w:lineRule="auto"/>
              <w:ind w:left="7" w:right="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Valor</w:t>
            </w:r>
          </w:p>
          <w:p w14:paraId="5C76B8BC" w14:textId="3640897F" w:rsidR="005F208C" w:rsidRPr="00CE5EAE" w:rsidRDefault="005F208C" w:rsidP="00CE5EAE">
            <w:pPr>
              <w:spacing w:after="0" w:line="259" w:lineRule="auto"/>
              <w:ind w:left="7" w:right="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Unitário</w:t>
            </w:r>
          </w:p>
        </w:tc>
        <w:tc>
          <w:tcPr>
            <w:tcW w:w="1096" w:type="dxa"/>
            <w:gridSpan w:val="3"/>
            <w:vMerge w:val="restart"/>
            <w:tcBorders>
              <w:top w:val="single" w:sz="4" w:space="0" w:color="auto"/>
              <w:left w:val="single" w:sz="4" w:space="0" w:color="auto"/>
              <w:right w:val="single" w:sz="4" w:space="0" w:color="auto"/>
            </w:tcBorders>
            <w:vAlign w:val="center"/>
          </w:tcPr>
          <w:p w14:paraId="5199D9B7" w14:textId="08BC32DB" w:rsidR="005F208C" w:rsidRPr="00CE5EAE" w:rsidRDefault="005F208C" w:rsidP="00CE5EAE">
            <w:pPr>
              <w:spacing w:after="0" w:line="259" w:lineRule="auto"/>
              <w:ind w:left="7" w:right="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Valor Total</w:t>
            </w:r>
          </w:p>
        </w:tc>
        <w:tc>
          <w:tcPr>
            <w:tcW w:w="889" w:type="dxa"/>
            <w:gridSpan w:val="2"/>
            <w:vMerge w:val="restart"/>
            <w:tcBorders>
              <w:top w:val="single" w:sz="4" w:space="0" w:color="auto"/>
              <w:left w:val="single" w:sz="4" w:space="0" w:color="auto"/>
              <w:right w:val="single" w:sz="4" w:space="0" w:color="auto"/>
            </w:tcBorders>
            <w:vAlign w:val="center"/>
          </w:tcPr>
          <w:p w14:paraId="335AA746" w14:textId="7C1A0960" w:rsidR="005F208C" w:rsidRPr="00CE5EAE" w:rsidRDefault="005F208C" w:rsidP="00CE5EAE">
            <w:pPr>
              <w:spacing w:after="0" w:line="259" w:lineRule="auto"/>
              <w:ind w:left="12" w:right="0" w:firstLine="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Início</w:t>
            </w:r>
          </w:p>
        </w:tc>
        <w:tc>
          <w:tcPr>
            <w:tcW w:w="992" w:type="dxa"/>
            <w:vMerge w:val="restart"/>
            <w:tcBorders>
              <w:top w:val="single" w:sz="4" w:space="0" w:color="auto"/>
              <w:left w:val="single" w:sz="4" w:space="0" w:color="auto"/>
              <w:right w:val="single" w:sz="4" w:space="0" w:color="auto"/>
            </w:tcBorders>
            <w:vAlign w:val="center"/>
          </w:tcPr>
          <w:p w14:paraId="65D4E263" w14:textId="4E150C3A" w:rsidR="005F208C" w:rsidRPr="00CE5EAE" w:rsidRDefault="005F208C" w:rsidP="00CE5EAE">
            <w:pPr>
              <w:spacing w:after="0" w:line="259" w:lineRule="auto"/>
              <w:ind w:left="5" w:right="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Fim</w:t>
            </w:r>
          </w:p>
        </w:tc>
      </w:tr>
      <w:tr w:rsidR="00CE5EAE" w:rsidRPr="00CE5EAE" w14:paraId="76B103F1" w14:textId="77777777" w:rsidTr="0021157F">
        <w:trPr>
          <w:trHeight w:val="302"/>
        </w:trPr>
        <w:tc>
          <w:tcPr>
            <w:tcW w:w="1276" w:type="dxa"/>
            <w:vMerge/>
            <w:tcBorders>
              <w:left w:val="single" w:sz="4" w:space="0" w:color="auto"/>
              <w:bottom w:val="single" w:sz="4" w:space="0" w:color="auto"/>
              <w:right w:val="single" w:sz="4" w:space="0" w:color="auto"/>
            </w:tcBorders>
          </w:tcPr>
          <w:p w14:paraId="6F61566F" w14:textId="77777777" w:rsidR="005F208C" w:rsidRPr="00CE5EAE" w:rsidRDefault="005F208C" w:rsidP="00C1355A">
            <w:pPr>
              <w:spacing w:after="0" w:line="259" w:lineRule="auto"/>
              <w:ind w:left="7" w:right="0" w:firstLine="0"/>
              <w:jc w:val="left"/>
              <w:rPr>
                <w:rFonts w:asciiTheme="minorHAnsi" w:hAnsiTheme="minorHAnsi" w:cstheme="minorHAnsi"/>
                <w:color w:val="auto"/>
                <w:sz w:val="20"/>
                <w:szCs w:val="20"/>
              </w:rPr>
            </w:pPr>
          </w:p>
        </w:tc>
        <w:tc>
          <w:tcPr>
            <w:tcW w:w="1397" w:type="dxa"/>
            <w:vMerge/>
            <w:tcBorders>
              <w:left w:val="single" w:sz="4" w:space="0" w:color="auto"/>
              <w:bottom w:val="single" w:sz="4" w:space="0" w:color="auto"/>
              <w:right w:val="single" w:sz="4" w:space="0" w:color="auto"/>
            </w:tcBorders>
          </w:tcPr>
          <w:p w14:paraId="043DE4A7" w14:textId="3B5AD317" w:rsidR="005F208C" w:rsidRPr="00CE5EAE" w:rsidRDefault="005F208C" w:rsidP="00C1355A">
            <w:pPr>
              <w:spacing w:after="0" w:line="259" w:lineRule="auto"/>
              <w:ind w:left="7" w:right="0" w:firstLine="0"/>
              <w:jc w:val="left"/>
              <w:rPr>
                <w:rFonts w:asciiTheme="minorHAnsi" w:hAnsiTheme="minorHAnsi" w:cstheme="minorHAnsi"/>
                <w:color w:val="auto"/>
                <w:sz w:val="20"/>
                <w:szCs w:val="20"/>
              </w:rPr>
            </w:pPr>
          </w:p>
        </w:tc>
        <w:tc>
          <w:tcPr>
            <w:tcW w:w="1236" w:type="dxa"/>
            <w:gridSpan w:val="2"/>
            <w:vMerge/>
            <w:tcBorders>
              <w:left w:val="single" w:sz="4" w:space="0" w:color="auto"/>
              <w:bottom w:val="single" w:sz="4" w:space="0" w:color="auto"/>
              <w:right w:val="single" w:sz="4" w:space="0" w:color="auto"/>
            </w:tcBorders>
          </w:tcPr>
          <w:p w14:paraId="557985C0" w14:textId="77777777" w:rsidR="005F208C" w:rsidRPr="00CE5EAE" w:rsidRDefault="005F208C" w:rsidP="00C1355A">
            <w:pPr>
              <w:spacing w:after="0" w:line="259" w:lineRule="auto"/>
              <w:ind w:left="7" w:right="0"/>
              <w:jc w:val="left"/>
              <w:rPr>
                <w:rFonts w:asciiTheme="minorHAnsi" w:hAnsiTheme="minorHAnsi" w:cstheme="minorHAnsi"/>
                <w:color w:val="auto"/>
                <w:sz w:val="20"/>
                <w:szCs w:val="20"/>
              </w:rPr>
            </w:pPr>
          </w:p>
        </w:tc>
        <w:tc>
          <w:tcPr>
            <w:tcW w:w="1053" w:type="dxa"/>
            <w:tcBorders>
              <w:top w:val="single" w:sz="4" w:space="0" w:color="auto"/>
              <w:left w:val="single" w:sz="4" w:space="0" w:color="auto"/>
              <w:bottom w:val="single" w:sz="4" w:space="0" w:color="auto"/>
              <w:right w:val="single" w:sz="4" w:space="0" w:color="auto"/>
            </w:tcBorders>
          </w:tcPr>
          <w:p w14:paraId="320D0199" w14:textId="77777777" w:rsidR="005F208C" w:rsidRPr="00CE5EAE" w:rsidRDefault="005F208C" w:rsidP="00CE5EAE">
            <w:pPr>
              <w:spacing w:after="0" w:line="259" w:lineRule="auto"/>
              <w:ind w:left="7" w:right="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Início</w:t>
            </w:r>
          </w:p>
        </w:tc>
        <w:tc>
          <w:tcPr>
            <w:tcW w:w="1004" w:type="dxa"/>
            <w:tcBorders>
              <w:top w:val="single" w:sz="4" w:space="0" w:color="auto"/>
              <w:left w:val="single" w:sz="4" w:space="0" w:color="auto"/>
              <w:bottom w:val="single" w:sz="4" w:space="0" w:color="auto"/>
              <w:right w:val="single" w:sz="4" w:space="0" w:color="auto"/>
            </w:tcBorders>
          </w:tcPr>
          <w:p w14:paraId="3803252C" w14:textId="77777777" w:rsidR="005F208C" w:rsidRPr="00CE5EAE" w:rsidRDefault="005F208C" w:rsidP="00CE5EAE">
            <w:pPr>
              <w:spacing w:after="0" w:line="259" w:lineRule="auto"/>
              <w:ind w:left="7" w:right="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Fim</w:t>
            </w:r>
          </w:p>
        </w:tc>
        <w:tc>
          <w:tcPr>
            <w:tcW w:w="980" w:type="dxa"/>
            <w:gridSpan w:val="3"/>
            <w:vMerge/>
            <w:tcBorders>
              <w:left w:val="single" w:sz="4" w:space="0" w:color="auto"/>
              <w:bottom w:val="single" w:sz="4" w:space="0" w:color="auto"/>
              <w:right w:val="single" w:sz="4" w:space="0" w:color="auto"/>
            </w:tcBorders>
          </w:tcPr>
          <w:p w14:paraId="6BB5D39C" w14:textId="77777777" w:rsidR="005F208C" w:rsidRPr="00CE5EAE" w:rsidRDefault="005F208C" w:rsidP="00CE5EAE">
            <w:pPr>
              <w:spacing w:after="0" w:line="259" w:lineRule="auto"/>
              <w:ind w:left="7" w:right="0"/>
              <w:jc w:val="center"/>
              <w:rPr>
                <w:rFonts w:asciiTheme="minorHAnsi" w:hAnsiTheme="minorHAnsi" w:cstheme="minorHAnsi"/>
                <w:b/>
                <w:bCs/>
                <w:color w:val="auto"/>
                <w:sz w:val="20"/>
                <w:szCs w:val="20"/>
              </w:rPr>
            </w:pPr>
          </w:p>
        </w:tc>
        <w:tc>
          <w:tcPr>
            <w:tcW w:w="1096" w:type="dxa"/>
            <w:gridSpan w:val="3"/>
            <w:vMerge/>
            <w:tcBorders>
              <w:left w:val="single" w:sz="4" w:space="0" w:color="auto"/>
              <w:bottom w:val="single" w:sz="4" w:space="0" w:color="auto"/>
              <w:right w:val="single" w:sz="4" w:space="0" w:color="auto"/>
            </w:tcBorders>
          </w:tcPr>
          <w:p w14:paraId="39840494" w14:textId="77777777" w:rsidR="005F208C" w:rsidRPr="00CE5EAE" w:rsidRDefault="005F208C" w:rsidP="00C1355A">
            <w:pPr>
              <w:spacing w:after="0" w:line="259" w:lineRule="auto"/>
              <w:ind w:left="7" w:right="0"/>
              <w:jc w:val="left"/>
              <w:rPr>
                <w:rFonts w:asciiTheme="minorHAnsi" w:hAnsiTheme="minorHAnsi" w:cstheme="minorHAnsi"/>
                <w:color w:val="auto"/>
                <w:sz w:val="20"/>
                <w:szCs w:val="20"/>
              </w:rPr>
            </w:pPr>
          </w:p>
        </w:tc>
        <w:tc>
          <w:tcPr>
            <w:tcW w:w="889" w:type="dxa"/>
            <w:gridSpan w:val="2"/>
            <w:vMerge/>
            <w:tcBorders>
              <w:left w:val="single" w:sz="4" w:space="0" w:color="auto"/>
              <w:bottom w:val="single" w:sz="4" w:space="0" w:color="auto"/>
              <w:right w:val="single" w:sz="4" w:space="0" w:color="auto"/>
            </w:tcBorders>
          </w:tcPr>
          <w:p w14:paraId="18B073D1" w14:textId="77777777" w:rsidR="005F208C" w:rsidRPr="00CE5EAE" w:rsidRDefault="005F208C" w:rsidP="00C1355A">
            <w:pPr>
              <w:spacing w:after="0" w:line="259" w:lineRule="auto"/>
              <w:ind w:left="5" w:right="0"/>
              <w:jc w:val="left"/>
              <w:rPr>
                <w:rFonts w:asciiTheme="minorHAnsi" w:hAnsiTheme="minorHAnsi" w:cstheme="minorHAnsi"/>
                <w:color w:val="auto"/>
                <w:sz w:val="20"/>
                <w:szCs w:val="20"/>
              </w:rPr>
            </w:pPr>
          </w:p>
        </w:tc>
        <w:tc>
          <w:tcPr>
            <w:tcW w:w="992" w:type="dxa"/>
            <w:vMerge/>
            <w:tcBorders>
              <w:left w:val="single" w:sz="4" w:space="0" w:color="auto"/>
              <w:bottom w:val="single" w:sz="4" w:space="0" w:color="auto"/>
              <w:right w:val="single" w:sz="4" w:space="0" w:color="auto"/>
            </w:tcBorders>
          </w:tcPr>
          <w:p w14:paraId="4457C86E" w14:textId="77777777" w:rsidR="005F208C" w:rsidRPr="00CE5EAE" w:rsidRDefault="005F208C" w:rsidP="00C1355A">
            <w:pPr>
              <w:spacing w:after="0" w:line="259" w:lineRule="auto"/>
              <w:ind w:left="5" w:right="0"/>
              <w:jc w:val="left"/>
              <w:rPr>
                <w:rFonts w:asciiTheme="minorHAnsi" w:hAnsiTheme="minorHAnsi" w:cstheme="minorHAnsi"/>
                <w:color w:val="auto"/>
                <w:sz w:val="20"/>
                <w:szCs w:val="20"/>
              </w:rPr>
            </w:pPr>
          </w:p>
        </w:tc>
      </w:tr>
      <w:tr w:rsidR="00CE5EAE" w:rsidRPr="00CE5EAE" w14:paraId="7BEB6B64"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2989DD64" w14:textId="5FAE9EE3" w:rsidR="005F208C" w:rsidRPr="00CE5EAE" w:rsidRDefault="005F208C" w:rsidP="00CE5EAE">
            <w:pPr>
              <w:spacing w:after="0" w:line="259" w:lineRule="auto"/>
              <w:ind w:left="7" w:right="0" w:firstLine="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META 1</w:t>
            </w:r>
          </w:p>
        </w:tc>
        <w:tc>
          <w:tcPr>
            <w:tcW w:w="1397" w:type="dxa"/>
            <w:tcBorders>
              <w:top w:val="single" w:sz="4" w:space="0" w:color="auto"/>
              <w:left w:val="single" w:sz="4" w:space="0" w:color="auto"/>
              <w:bottom w:val="single" w:sz="4" w:space="0" w:color="auto"/>
              <w:right w:val="single" w:sz="4" w:space="0" w:color="auto"/>
            </w:tcBorders>
          </w:tcPr>
          <w:p w14:paraId="28FF0D09" w14:textId="6FAB0F84" w:rsidR="005F208C" w:rsidRPr="00CE5EAE" w:rsidRDefault="005F208C" w:rsidP="00CE5EAE">
            <w:pPr>
              <w:spacing w:after="0" w:line="259" w:lineRule="auto"/>
              <w:ind w:left="7" w:right="0" w:firstLine="0"/>
              <w:jc w:val="left"/>
              <w:rPr>
                <w:rFonts w:asciiTheme="minorHAnsi" w:hAnsiTheme="minorHAnsi" w:cstheme="minorHAnsi"/>
                <w:color w:val="auto"/>
                <w:sz w:val="18"/>
                <w:szCs w:val="18"/>
              </w:rPr>
            </w:pPr>
            <w:r w:rsidRPr="00CE5EAE">
              <w:rPr>
                <w:rFonts w:asciiTheme="minorHAnsi" w:hAnsiTheme="minorHAnsi" w:cstheme="minorHAnsi"/>
                <w:color w:val="auto"/>
                <w:sz w:val="18"/>
                <w:szCs w:val="18"/>
              </w:rPr>
              <w:t>Satélite operacional</w:t>
            </w:r>
          </w:p>
        </w:tc>
        <w:tc>
          <w:tcPr>
            <w:tcW w:w="1236" w:type="dxa"/>
            <w:gridSpan w:val="2"/>
            <w:tcBorders>
              <w:top w:val="single" w:sz="4" w:space="0" w:color="auto"/>
              <w:left w:val="single" w:sz="4" w:space="0" w:color="auto"/>
              <w:bottom w:val="single" w:sz="4" w:space="0" w:color="auto"/>
              <w:right w:val="single" w:sz="4" w:space="0" w:color="auto"/>
            </w:tcBorders>
          </w:tcPr>
          <w:p w14:paraId="5BA3E597" w14:textId="4A9BF263" w:rsidR="005F208C" w:rsidRPr="00CE5EAE" w:rsidRDefault="005F208C" w:rsidP="00CE5EAE">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Porcentagem</w:t>
            </w:r>
          </w:p>
        </w:tc>
        <w:tc>
          <w:tcPr>
            <w:tcW w:w="1053" w:type="dxa"/>
            <w:tcBorders>
              <w:top w:val="single" w:sz="4" w:space="0" w:color="auto"/>
              <w:left w:val="single" w:sz="4" w:space="0" w:color="auto"/>
              <w:bottom w:val="single" w:sz="4" w:space="0" w:color="auto"/>
              <w:right w:val="single" w:sz="4" w:space="0" w:color="auto"/>
            </w:tcBorders>
          </w:tcPr>
          <w:p w14:paraId="39ABAB19" w14:textId="55BF34F4" w:rsidR="005F208C" w:rsidRPr="00CE5EAE" w:rsidRDefault="005F208C" w:rsidP="00CE5EAE">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90</w:t>
            </w:r>
          </w:p>
        </w:tc>
        <w:tc>
          <w:tcPr>
            <w:tcW w:w="1004" w:type="dxa"/>
            <w:tcBorders>
              <w:top w:val="single" w:sz="4" w:space="0" w:color="auto"/>
              <w:left w:val="single" w:sz="4" w:space="0" w:color="auto"/>
              <w:bottom w:val="single" w:sz="4" w:space="0" w:color="auto"/>
              <w:right w:val="single" w:sz="4" w:space="0" w:color="auto"/>
            </w:tcBorders>
          </w:tcPr>
          <w:p w14:paraId="09CF9E60" w14:textId="7AED711B" w:rsidR="005F208C" w:rsidRPr="00CE5EAE" w:rsidRDefault="005F208C" w:rsidP="00CE5EAE">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100</w:t>
            </w:r>
          </w:p>
        </w:tc>
        <w:tc>
          <w:tcPr>
            <w:tcW w:w="980" w:type="dxa"/>
            <w:gridSpan w:val="3"/>
            <w:tcBorders>
              <w:top w:val="single" w:sz="4" w:space="0" w:color="auto"/>
              <w:left w:val="single" w:sz="4" w:space="0" w:color="auto"/>
              <w:bottom w:val="single" w:sz="4" w:space="0" w:color="auto"/>
              <w:right w:val="single" w:sz="4" w:space="0" w:color="auto"/>
            </w:tcBorders>
          </w:tcPr>
          <w:p w14:paraId="7CFB7681" w14:textId="77777777" w:rsidR="005F208C" w:rsidRPr="00CE5EAE" w:rsidRDefault="005F208C" w:rsidP="00CE5EAE">
            <w:pPr>
              <w:spacing w:after="0" w:line="259" w:lineRule="auto"/>
              <w:ind w:left="7" w:right="0"/>
              <w:jc w:val="center"/>
              <w:rPr>
                <w:rFonts w:asciiTheme="minorHAnsi" w:hAnsiTheme="minorHAnsi" w:cstheme="minorHAnsi"/>
                <w:color w:val="auto"/>
                <w:sz w:val="18"/>
                <w:szCs w:val="18"/>
              </w:rPr>
            </w:pPr>
          </w:p>
        </w:tc>
        <w:tc>
          <w:tcPr>
            <w:tcW w:w="1096" w:type="dxa"/>
            <w:gridSpan w:val="3"/>
            <w:tcBorders>
              <w:top w:val="single" w:sz="4" w:space="0" w:color="auto"/>
              <w:left w:val="single" w:sz="4" w:space="0" w:color="auto"/>
              <w:bottom w:val="single" w:sz="4" w:space="0" w:color="auto"/>
              <w:right w:val="single" w:sz="4" w:space="0" w:color="auto"/>
            </w:tcBorders>
          </w:tcPr>
          <w:p w14:paraId="55FE2474" w14:textId="0C8761C2" w:rsidR="005F208C" w:rsidRPr="00CE5EAE" w:rsidRDefault="005F208C" w:rsidP="00CE5EAE">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w:t>
            </w:r>
            <w:r w:rsidR="00782404">
              <w:rPr>
                <w:rFonts w:asciiTheme="minorHAnsi" w:hAnsiTheme="minorHAnsi" w:cstheme="minorHAnsi"/>
                <w:color w:val="auto"/>
                <w:sz w:val="18"/>
                <w:szCs w:val="18"/>
              </w:rPr>
              <w:t>V</w:t>
            </w:r>
            <w:r w:rsidRPr="00CE5EAE">
              <w:rPr>
                <w:rFonts w:asciiTheme="minorHAnsi" w:hAnsiTheme="minorHAnsi" w:cstheme="minorHAnsi"/>
                <w:color w:val="auto"/>
                <w:sz w:val="18"/>
                <w:szCs w:val="18"/>
              </w:rPr>
              <w:t xml:space="preserve">alor </w:t>
            </w:r>
            <w:r w:rsidR="00FF166A" w:rsidRPr="00CE5EAE">
              <w:rPr>
                <w:rFonts w:asciiTheme="minorHAnsi" w:hAnsiTheme="minorHAnsi" w:cstheme="minorHAnsi"/>
                <w:color w:val="auto"/>
                <w:sz w:val="18"/>
                <w:szCs w:val="18"/>
              </w:rPr>
              <w:t>total da Meta 1</w:t>
            </w:r>
            <w:r w:rsidRPr="00CE5EAE">
              <w:rPr>
                <w:rFonts w:asciiTheme="minorHAnsi" w:hAnsiTheme="minorHAnsi" w:cstheme="minorHAnsi"/>
                <w:color w:val="auto"/>
                <w:sz w:val="18"/>
                <w:szCs w:val="18"/>
              </w:rPr>
              <w:t>)</w:t>
            </w:r>
          </w:p>
        </w:tc>
        <w:tc>
          <w:tcPr>
            <w:tcW w:w="889" w:type="dxa"/>
            <w:gridSpan w:val="2"/>
            <w:tcBorders>
              <w:top w:val="single" w:sz="4" w:space="0" w:color="auto"/>
              <w:left w:val="single" w:sz="4" w:space="0" w:color="auto"/>
              <w:bottom w:val="single" w:sz="4" w:space="0" w:color="auto"/>
              <w:right w:val="single" w:sz="4" w:space="0" w:color="auto"/>
            </w:tcBorders>
          </w:tcPr>
          <w:p w14:paraId="11C95E12" w14:textId="481CDC34" w:rsidR="005F208C" w:rsidRPr="00CE5EAE" w:rsidRDefault="00782404" w:rsidP="00CE5EAE">
            <w:pPr>
              <w:spacing w:after="0" w:line="259" w:lineRule="auto"/>
              <w:ind w:left="5" w:right="0"/>
              <w:jc w:val="center"/>
              <w:rPr>
                <w:rFonts w:asciiTheme="minorHAnsi" w:hAnsiTheme="minorHAnsi" w:cstheme="minorHAnsi"/>
                <w:color w:val="auto"/>
                <w:sz w:val="18"/>
                <w:szCs w:val="18"/>
              </w:rPr>
            </w:pPr>
            <w:r>
              <w:rPr>
                <w:rFonts w:asciiTheme="minorHAnsi" w:hAnsiTheme="minorHAnsi" w:cstheme="minorHAnsi"/>
                <w:color w:val="auto"/>
                <w:sz w:val="18"/>
                <w:szCs w:val="18"/>
              </w:rPr>
              <w:t>mês</w:t>
            </w:r>
            <w:r w:rsidR="005F208C" w:rsidRPr="00CE5EAE">
              <w:rPr>
                <w:rFonts w:asciiTheme="minorHAnsi" w:hAnsiTheme="minorHAnsi" w:cstheme="minorHAnsi"/>
                <w:color w:val="auto"/>
                <w:sz w:val="18"/>
                <w:szCs w:val="18"/>
              </w:rPr>
              <w:t>/</w:t>
            </w:r>
            <w:r>
              <w:rPr>
                <w:rFonts w:asciiTheme="minorHAnsi" w:hAnsiTheme="minorHAnsi" w:cstheme="minorHAnsi"/>
                <w:color w:val="auto"/>
                <w:sz w:val="18"/>
                <w:szCs w:val="18"/>
              </w:rPr>
              <w:t>ano</w:t>
            </w:r>
          </w:p>
        </w:tc>
        <w:tc>
          <w:tcPr>
            <w:tcW w:w="992" w:type="dxa"/>
            <w:tcBorders>
              <w:top w:val="single" w:sz="4" w:space="0" w:color="auto"/>
              <w:left w:val="single" w:sz="4" w:space="0" w:color="auto"/>
              <w:bottom w:val="single" w:sz="4" w:space="0" w:color="auto"/>
              <w:right w:val="single" w:sz="4" w:space="0" w:color="auto"/>
            </w:tcBorders>
          </w:tcPr>
          <w:p w14:paraId="752A898A" w14:textId="1985784A" w:rsidR="005F208C" w:rsidRPr="00CE5EAE" w:rsidRDefault="00782404" w:rsidP="00CE5EAE">
            <w:pPr>
              <w:spacing w:after="0" w:line="259" w:lineRule="auto"/>
              <w:ind w:left="5" w:right="0"/>
              <w:jc w:val="center"/>
              <w:rPr>
                <w:rFonts w:asciiTheme="minorHAnsi" w:hAnsiTheme="minorHAnsi" w:cstheme="minorHAnsi"/>
                <w:color w:val="auto"/>
                <w:sz w:val="18"/>
                <w:szCs w:val="18"/>
              </w:rPr>
            </w:pPr>
            <w:r>
              <w:rPr>
                <w:rFonts w:asciiTheme="minorHAnsi" w:hAnsiTheme="minorHAnsi" w:cstheme="minorHAnsi"/>
                <w:color w:val="auto"/>
                <w:sz w:val="18"/>
                <w:szCs w:val="18"/>
              </w:rPr>
              <w:t>mês</w:t>
            </w:r>
            <w:r w:rsidRPr="00CE5EAE">
              <w:rPr>
                <w:rFonts w:asciiTheme="minorHAnsi" w:hAnsiTheme="minorHAnsi" w:cstheme="minorHAnsi"/>
                <w:color w:val="auto"/>
                <w:sz w:val="18"/>
                <w:szCs w:val="18"/>
              </w:rPr>
              <w:t>/</w:t>
            </w:r>
            <w:r>
              <w:rPr>
                <w:rFonts w:asciiTheme="minorHAnsi" w:hAnsiTheme="minorHAnsi" w:cstheme="minorHAnsi"/>
                <w:color w:val="auto"/>
                <w:sz w:val="18"/>
                <w:szCs w:val="18"/>
              </w:rPr>
              <w:t>ano</w:t>
            </w:r>
          </w:p>
        </w:tc>
      </w:tr>
      <w:tr w:rsidR="00C54302" w:rsidRPr="00CE5EAE" w14:paraId="45AF6788"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51E25F94" w14:textId="1FF73BE3" w:rsidR="00FB4E6C" w:rsidRPr="00CE5EAE" w:rsidRDefault="00FB4E6C" w:rsidP="00CE5EAE">
            <w:pPr>
              <w:spacing w:after="0" w:line="259" w:lineRule="auto"/>
              <w:ind w:left="7" w:right="0" w:firstLine="0"/>
              <w:jc w:val="center"/>
              <w:rPr>
                <w:rFonts w:asciiTheme="minorHAnsi" w:hAnsiTheme="minorHAnsi" w:cstheme="minorHAnsi"/>
                <w:b/>
                <w:bCs/>
                <w:color w:val="FF0000"/>
                <w:sz w:val="20"/>
                <w:szCs w:val="20"/>
              </w:rPr>
            </w:pPr>
            <w:r w:rsidRPr="00CE5EAE">
              <w:rPr>
                <w:rFonts w:asciiTheme="minorHAnsi" w:hAnsiTheme="minorHAnsi" w:cstheme="minorHAnsi"/>
                <w:b/>
                <w:bCs/>
                <w:color w:val="auto"/>
                <w:sz w:val="20"/>
                <w:szCs w:val="20"/>
              </w:rPr>
              <w:t>Etapa</w:t>
            </w:r>
            <w:r w:rsidR="00FE172A" w:rsidRPr="00CE5EAE">
              <w:rPr>
                <w:rFonts w:asciiTheme="minorHAnsi" w:hAnsiTheme="minorHAnsi" w:cstheme="minorHAnsi"/>
                <w:b/>
                <w:bCs/>
                <w:color w:val="auto"/>
                <w:sz w:val="20"/>
                <w:szCs w:val="20"/>
              </w:rPr>
              <w:t xml:space="preserve"> </w:t>
            </w:r>
            <w:r w:rsidRPr="00CE5EAE">
              <w:rPr>
                <w:rFonts w:asciiTheme="minorHAnsi" w:hAnsiTheme="minorHAnsi" w:cstheme="minorHAnsi"/>
                <w:b/>
                <w:bCs/>
                <w:color w:val="auto"/>
                <w:sz w:val="20"/>
                <w:szCs w:val="20"/>
              </w:rPr>
              <w:t>1</w:t>
            </w:r>
          </w:p>
        </w:tc>
        <w:tc>
          <w:tcPr>
            <w:tcW w:w="8647" w:type="dxa"/>
            <w:gridSpan w:val="14"/>
            <w:tcBorders>
              <w:top w:val="single" w:sz="4" w:space="0" w:color="auto"/>
              <w:left w:val="single" w:sz="4" w:space="0" w:color="auto"/>
              <w:bottom w:val="single" w:sz="4" w:space="0" w:color="auto"/>
              <w:right w:val="single" w:sz="4" w:space="0" w:color="auto"/>
            </w:tcBorders>
          </w:tcPr>
          <w:p w14:paraId="591CECA5" w14:textId="705EB1D2" w:rsidR="00FB4E6C" w:rsidRPr="00CE5EAE" w:rsidRDefault="00FB4E6C" w:rsidP="00CE5EAE">
            <w:pPr>
              <w:spacing w:after="0" w:line="259" w:lineRule="auto"/>
              <w:ind w:left="5" w:right="0"/>
              <w:jc w:val="center"/>
              <w:rPr>
                <w:rFonts w:asciiTheme="minorHAnsi" w:hAnsiTheme="minorHAnsi" w:cstheme="minorHAnsi"/>
                <w:color w:val="auto"/>
                <w:sz w:val="18"/>
                <w:szCs w:val="18"/>
              </w:rPr>
            </w:pPr>
            <w:r w:rsidRPr="00CE5EAE">
              <w:rPr>
                <w:rFonts w:asciiTheme="minorHAnsi" w:eastAsia="Times New Roman" w:hAnsiTheme="minorHAnsi" w:cstheme="minorHAnsi"/>
                <w:color w:val="auto"/>
                <w:sz w:val="18"/>
                <w:szCs w:val="18"/>
              </w:rPr>
              <w:t>CDR da missão</w:t>
            </w:r>
          </w:p>
        </w:tc>
      </w:tr>
      <w:tr w:rsidR="00782404" w:rsidRPr="00CE5EAE" w14:paraId="70BBCC57"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1DD65D96" w14:textId="1E456410" w:rsidR="00782404" w:rsidRPr="00CE5EAE" w:rsidRDefault="00782404" w:rsidP="00782404">
            <w:pPr>
              <w:spacing w:after="0" w:line="259" w:lineRule="auto"/>
              <w:ind w:left="7" w:right="0" w:firstLine="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Fase 1.1</w:t>
            </w:r>
          </w:p>
        </w:tc>
        <w:tc>
          <w:tcPr>
            <w:tcW w:w="1397" w:type="dxa"/>
            <w:tcBorders>
              <w:top w:val="single" w:sz="4" w:space="0" w:color="auto"/>
              <w:left w:val="single" w:sz="4" w:space="0" w:color="auto"/>
              <w:bottom w:val="single" w:sz="4" w:space="0" w:color="auto"/>
              <w:right w:val="single" w:sz="4" w:space="0" w:color="auto"/>
            </w:tcBorders>
          </w:tcPr>
          <w:p w14:paraId="43D10AC0" w14:textId="7364F701" w:rsidR="00782404" w:rsidRPr="00CE5EAE" w:rsidRDefault="00782404" w:rsidP="00782404">
            <w:pPr>
              <w:spacing w:after="0" w:line="259" w:lineRule="auto"/>
              <w:ind w:left="7" w:right="0" w:firstLine="0"/>
              <w:jc w:val="left"/>
              <w:rPr>
                <w:rFonts w:asciiTheme="minorHAnsi" w:hAnsiTheme="minorHAnsi" w:cstheme="minorHAnsi"/>
                <w:color w:val="auto"/>
                <w:sz w:val="18"/>
                <w:szCs w:val="18"/>
              </w:rPr>
            </w:pPr>
            <w:r w:rsidRPr="00CE5EAE">
              <w:rPr>
                <w:rFonts w:asciiTheme="minorHAnsi" w:eastAsia="Times New Roman" w:hAnsiTheme="minorHAnsi" w:cstheme="minorHAnsi"/>
                <w:color w:val="auto"/>
                <w:sz w:val="18"/>
                <w:szCs w:val="18"/>
              </w:rPr>
              <w:t>Gerar documentação da CDR</w:t>
            </w:r>
          </w:p>
        </w:tc>
        <w:tc>
          <w:tcPr>
            <w:tcW w:w="1236" w:type="dxa"/>
            <w:gridSpan w:val="2"/>
            <w:tcBorders>
              <w:top w:val="single" w:sz="4" w:space="0" w:color="auto"/>
              <w:left w:val="single" w:sz="4" w:space="0" w:color="auto"/>
              <w:bottom w:val="single" w:sz="4" w:space="0" w:color="auto"/>
              <w:right w:val="single" w:sz="4" w:space="0" w:color="auto"/>
            </w:tcBorders>
          </w:tcPr>
          <w:p w14:paraId="459637A0" w14:textId="1DC6886C" w:rsidR="00782404" w:rsidRPr="00CE5EAE" w:rsidRDefault="00782404" w:rsidP="00782404">
            <w:pPr>
              <w:spacing w:after="0" w:line="259" w:lineRule="auto"/>
              <w:ind w:left="7" w:right="0"/>
              <w:jc w:val="center"/>
              <w:rPr>
                <w:rFonts w:asciiTheme="minorHAnsi" w:hAnsiTheme="minorHAnsi" w:cstheme="minorHAnsi"/>
                <w:color w:val="auto"/>
                <w:sz w:val="18"/>
                <w:szCs w:val="18"/>
              </w:rPr>
            </w:pPr>
            <w:r w:rsidRPr="00CE5EAE">
              <w:rPr>
                <w:rFonts w:asciiTheme="minorHAnsi" w:eastAsia="Times New Roman" w:hAnsiTheme="minorHAnsi" w:cstheme="minorHAnsi"/>
                <w:color w:val="auto"/>
                <w:sz w:val="18"/>
                <w:szCs w:val="18"/>
              </w:rPr>
              <w:t>Porcentagem</w:t>
            </w:r>
          </w:p>
        </w:tc>
        <w:tc>
          <w:tcPr>
            <w:tcW w:w="1053" w:type="dxa"/>
            <w:tcBorders>
              <w:top w:val="single" w:sz="4" w:space="0" w:color="auto"/>
              <w:left w:val="single" w:sz="4" w:space="0" w:color="auto"/>
              <w:bottom w:val="single" w:sz="4" w:space="0" w:color="auto"/>
              <w:right w:val="single" w:sz="4" w:space="0" w:color="auto"/>
            </w:tcBorders>
          </w:tcPr>
          <w:p w14:paraId="586F6FC8" w14:textId="1B85DA06" w:rsidR="00782404" w:rsidRPr="00CE5EAE" w:rsidRDefault="00782404" w:rsidP="00782404">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0</w:t>
            </w:r>
          </w:p>
        </w:tc>
        <w:tc>
          <w:tcPr>
            <w:tcW w:w="1004" w:type="dxa"/>
            <w:tcBorders>
              <w:top w:val="single" w:sz="4" w:space="0" w:color="auto"/>
              <w:left w:val="single" w:sz="4" w:space="0" w:color="auto"/>
              <w:bottom w:val="single" w:sz="4" w:space="0" w:color="auto"/>
              <w:right w:val="single" w:sz="4" w:space="0" w:color="auto"/>
            </w:tcBorders>
          </w:tcPr>
          <w:p w14:paraId="2EE0C0BB" w14:textId="40E97D0F" w:rsidR="00782404" w:rsidRPr="00CE5EAE" w:rsidRDefault="00782404" w:rsidP="00782404">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100</w:t>
            </w:r>
          </w:p>
        </w:tc>
        <w:tc>
          <w:tcPr>
            <w:tcW w:w="980" w:type="dxa"/>
            <w:gridSpan w:val="3"/>
            <w:tcBorders>
              <w:top w:val="single" w:sz="4" w:space="0" w:color="auto"/>
              <w:left w:val="single" w:sz="4" w:space="0" w:color="auto"/>
              <w:bottom w:val="single" w:sz="4" w:space="0" w:color="auto"/>
              <w:right w:val="single" w:sz="4" w:space="0" w:color="auto"/>
            </w:tcBorders>
          </w:tcPr>
          <w:p w14:paraId="7F4E83F8" w14:textId="7F1F8BF5" w:rsidR="00782404" w:rsidRPr="00CE5EAE" w:rsidRDefault="00782404" w:rsidP="00782404">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w:t>
            </w:r>
          </w:p>
        </w:tc>
        <w:tc>
          <w:tcPr>
            <w:tcW w:w="1096" w:type="dxa"/>
            <w:gridSpan w:val="3"/>
            <w:tcBorders>
              <w:top w:val="single" w:sz="4" w:space="0" w:color="auto"/>
              <w:left w:val="single" w:sz="4" w:space="0" w:color="auto"/>
              <w:bottom w:val="single" w:sz="4" w:space="0" w:color="auto"/>
              <w:right w:val="single" w:sz="4" w:space="0" w:color="auto"/>
            </w:tcBorders>
          </w:tcPr>
          <w:p w14:paraId="0229D096" w14:textId="20D7EB62" w:rsidR="00782404" w:rsidRPr="00CE5EAE" w:rsidRDefault="00782404" w:rsidP="00782404">
            <w:pPr>
              <w:spacing w:after="0" w:line="259" w:lineRule="auto"/>
              <w:ind w:left="7" w:right="0"/>
              <w:jc w:val="center"/>
              <w:rPr>
                <w:rFonts w:asciiTheme="minorHAnsi" w:hAnsiTheme="minorHAnsi" w:cstheme="minorHAnsi"/>
                <w:color w:val="auto"/>
                <w:sz w:val="18"/>
                <w:szCs w:val="18"/>
              </w:rPr>
            </w:pPr>
            <w:r>
              <w:rPr>
                <w:rFonts w:asciiTheme="minorHAnsi" w:hAnsiTheme="minorHAnsi" w:cstheme="minorHAnsi"/>
                <w:color w:val="auto"/>
                <w:sz w:val="18"/>
                <w:szCs w:val="18"/>
              </w:rPr>
              <w:t>(Valor da Fase 1.1 )</w:t>
            </w:r>
          </w:p>
        </w:tc>
        <w:tc>
          <w:tcPr>
            <w:tcW w:w="889" w:type="dxa"/>
            <w:gridSpan w:val="2"/>
            <w:tcBorders>
              <w:top w:val="single" w:sz="4" w:space="0" w:color="auto"/>
              <w:left w:val="single" w:sz="4" w:space="0" w:color="auto"/>
              <w:bottom w:val="single" w:sz="4" w:space="0" w:color="auto"/>
              <w:right w:val="single" w:sz="4" w:space="0" w:color="auto"/>
            </w:tcBorders>
          </w:tcPr>
          <w:p w14:paraId="1933B7FA" w14:textId="3ACCACA8" w:rsidR="00782404" w:rsidRPr="00CE5EAE" w:rsidRDefault="00782404" w:rsidP="00782404">
            <w:pPr>
              <w:spacing w:after="0" w:line="259" w:lineRule="auto"/>
              <w:ind w:left="5" w:right="0"/>
              <w:jc w:val="center"/>
              <w:rPr>
                <w:rFonts w:asciiTheme="minorHAnsi" w:hAnsiTheme="minorHAnsi" w:cstheme="minorHAnsi"/>
                <w:color w:val="auto"/>
                <w:sz w:val="18"/>
                <w:szCs w:val="18"/>
              </w:rPr>
            </w:pPr>
            <w:r w:rsidRPr="00E612E2">
              <w:rPr>
                <w:rFonts w:asciiTheme="minorHAnsi" w:hAnsiTheme="minorHAnsi" w:cstheme="minorHAnsi"/>
                <w:color w:val="auto"/>
                <w:sz w:val="18"/>
                <w:szCs w:val="18"/>
              </w:rPr>
              <w:t>mês/ano</w:t>
            </w:r>
          </w:p>
        </w:tc>
        <w:tc>
          <w:tcPr>
            <w:tcW w:w="992" w:type="dxa"/>
            <w:tcBorders>
              <w:top w:val="single" w:sz="4" w:space="0" w:color="auto"/>
              <w:left w:val="single" w:sz="4" w:space="0" w:color="auto"/>
              <w:bottom w:val="single" w:sz="4" w:space="0" w:color="auto"/>
              <w:right w:val="single" w:sz="4" w:space="0" w:color="auto"/>
            </w:tcBorders>
          </w:tcPr>
          <w:p w14:paraId="7025AF1D" w14:textId="347DAE9C" w:rsidR="00782404" w:rsidRPr="00CE5EAE" w:rsidRDefault="00782404" w:rsidP="00782404">
            <w:pPr>
              <w:spacing w:after="0" w:line="259" w:lineRule="auto"/>
              <w:ind w:left="5" w:right="0"/>
              <w:jc w:val="center"/>
              <w:rPr>
                <w:rFonts w:asciiTheme="minorHAnsi" w:hAnsiTheme="minorHAnsi" w:cstheme="minorHAnsi"/>
                <w:color w:val="auto"/>
                <w:sz w:val="18"/>
                <w:szCs w:val="18"/>
              </w:rPr>
            </w:pPr>
            <w:r w:rsidRPr="00E612E2">
              <w:rPr>
                <w:rFonts w:asciiTheme="minorHAnsi" w:hAnsiTheme="minorHAnsi" w:cstheme="minorHAnsi"/>
                <w:color w:val="auto"/>
                <w:sz w:val="18"/>
                <w:szCs w:val="18"/>
              </w:rPr>
              <w:t>mês/ano</w:t>
            </w:r>
          </w:p>
        </w:tc>
      </w:tr>
      <w:tr w:rsidR="00782404" w:rsidRPr="00CE5EAE" w14:paraId="5A8598C5"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7CAB532A" w14:textId="1C6A29D2" w:rsidR="00782404" w:rsidRPr="00CE5EAE" w:rsidRDefault="00782404" w:rsidP="00782404">
            <w:pPr>
              <w:spacing w:after="0" w:line="259" w:lineRule="auto"/>
              <w:ind w:left="7" w:right="0" w:firstLine="0"/>
              <w:jc w:val="center"/>
              <w:rPr>
                <w:rFonts w:asciiTheme="minorHAnsi" w:hAnsiTheme="minorHAnsi" w:cstheme="minorHAnsi"/>
                <w:b/>
                <w:bCs/>
                <w:color w:val="auto"/>
                <w:sz w:val="20"/>
                <w:szCs w:val="20"/>
              </w:rPr>
            </w:pPr>
            <w:r w:rsidRPr="00CE5EAE">
              <w:rPr>
                <w:rFonts w:asciiTheme="minorHAnsi" w:hAnsiTheme="minorHAnsi" w:cstheme="minorHAnsi"/>
                <w:b/>
                <w:bCs/>
                <w:color w:val="auto"/>
                <w:sz w:val="20"/>
                <w:szCs w:val="20"/>
              </w:rPr>
              <w:t>Fase 1.2</w:t>
            </w:r>
          </w:p>
        </w:tc>
        <w:tc>
          <w:tcPr>
            <w:tcW w:w="1397" w:type="dxa"/>
            <w:tcBorders>
              <w:top w:val="single" w:sz="4" w:space="0" w:color="auto"/>
              <w:left w:val="single" w:sz="4" w:space="0" w:color="auto"/>
              <w:bottom w:val="single" w:sz="4" w:space="0" w:color="auto"/>
              <w:right w:val="single" w:sz="4" w:space="0" w:color="auto"/>
            </w:tcBorders>
          </w:tcPr>
          <w:p w14:paraId="53A25D7B" w14:textId="5F21F3B5" w:rsidR="00782404" w:rsidRPr="00CE5EAE" w:rsidRDefault="00782404" w:rsidP="00782404">
            <w:pPr>
              <w:spacing w:after="0" w:line="259" w:lineRule="auto"/>
              <w:ind w:left="7" w:right="0" w:firstLine="0"/>
              <w:jc w:val="left"/>
              <w:rPr>
                <w:rFonts w:asciiTheme="minorHAnsi" w:eastAsia="Times New Roman" w:hAnsiTheme="minorHAnsi" w:cstheme="minorHAnsi"/>
                <w:color w:val="auto"/>
                <w:sz w:val="18"/>
                <w:szCs w:val="18"/>
              </w:rPr>
            </w:pPr>
            <w:r w:rsidRPr="00CE5EAE">
              <w:rPr>
                <w:rFonts w:asciiTheme="minorHAnsi" w:eastAsia="Times New Roman" w:hAnsiTheme="minorHAnsi" w:cstheme="minorHAnsi"/>
                <w:color w:val="auto"/>
                <w:sz w:val="18"/>
                <w:szCs w:val="18"/>
              </w:rPr>
              <w:t>Realizar evento da CDR</w:t>
            </w:r>
          </w:p>
        </w:tc>
        <w:tc>
          <w:tcPr>
            <w:tcW w:w="1236" w:type="dxa"/>
            <w:gridSpan w:val="2"/>
            <w:tcBorders>
              <w:top w:val="single" w:sz="4" w:space="0" w:color="auto"/>
              <w:left w:val="single" w:sz="4" w:space="0" w:color="auto"/>
              <w:bottom w:val="single" w:sz="4" w:space="0" w:color="auto"/>
              <w:right w:val="single" w:sz="4" w:space="0" w:color="auto"/>
            </w:tcBorders>
          </w:tcPr>
          <w:p w14:paraId="16E90ED4" w14:textId="7F0556E0" w:rsidR="00782404" w:rsidRPr="00CE5EAE" w:rsidRDefault="00782404" w:rsidP="00782404">
            <w:pPr>
              <w:spacing w:after="0" w:line="259" w:lineRule="auto"/>
              <w:ind w:left="7" w:right="0"/>
              <w:jc w:val="center"/>
              <w:rPr>
                <w:rFonts w:asciiTheme="minorHAnsi" w:eastAsia="Times New Roman" w:hAnsiTheme="minorHAnsi" w:cstheme="minorHAnsi"/>
                <w:color w:val="auto"/>
                <w:sz w:val="18"/>
                <w:szCs w:val="18"/>
              </w:rPr>
            </w:pPr>
            <w:r w:rsidRPr="00CE5EAE">
              <w:rPr>
                <w:rFonts w:asciiTheme="minorHAnsi" w:eastAsia="Times New Roman" w:hAnsiTheme="minorHAnsi" w:cstheme="minorHAnsi"/>
                <w:color w:val="auto"/>
                <w:sz w:val="18"/>
                <w:szCs w:val="18"/>
              </w:rPr>
              <w:t>Porcentagem</w:t>
            </w:r>
          </w:p>
        </w:tc>
        <w:tc>
          <w:tcPr>
            <w:tcW w:w="1053" w:type="dxa"/>
            <w:tcBorders>
              <w:top w:val="single" w:sz="4" w:space="0" w:color="auto"/>
              <w:left w:val="single" w:sz="4" w:space="0" w:color="auto"/>
              <w:bottom w:val="single" w:sz="4" w:space="0" w:color="auto"/>
              <w:right w:val="single" w:sz="4" w:space="0" w:color="auto"/>
            </w:tcBorders>
          </w:tcPr>
          <w:p w14:paraId="59D84FFB" w14:textId="7909CA27" w:rsidR="00782404" w:rsidRPr="00CE5EAE" w:rsidRDefault="00782404" w:rsidP="00782404">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0</w:t>
            </w:r>
          </w:p>
        </w:tc>
        <w:tc>
          <w:tcPr>
            <w:tcW w:w="1004" w:type="dxa"/>
            <w:tcBorders>
              <w:top w:val="single" w:sz="4" w:space="0" w:color="auto"/>
              <w:left w:val="single" w:sz="4" w:space="0" w:color="auto"/>
              <w:bottom w:val="single" w:sz="4" w:space="0" w:color="auto"/>
              <w:right w:val="single" w:sz="4" w:space="0" w:color="auto"/>
            </w:tcBorders>
          </w:tcPr>
          <w:p w14:paraId="05EA9803" w14:textId="46202280" w:rsidR="00782404" w:rsidRPr="00CE5EAE" w:rsidRDefault="00782404" w:rsidP="00782404">
            <w:pPr>
              <w:spacing w:after="0" w:line="259" w:lineRule="auto"/>
              <w:ind w:left="7" w:right="0"/>
              <w:jc w:val="center"/>
              <w:rPr>
                <w:rFonts w:asciiTheme="minorHAnsi" w:hAnsiTheme="minorHAnsi" w:cstheme="minorHAnsi"/>
                <w:color w:val="auto"/>
                <w:sz w:val="18"/>
                <w:szCs w:val="18"/>
              </w:rPr>
            </w:pPr>
            <w:r w:rsidRPr="00CE5EAE">
              <w:rPr>
                <w:rFonts w:asciiTheme="minorHAnsi" w:hAnsiTheme="minorHAnsi" w:cstheme="minorHAnsi"/>
                <w:color w:val="auto"/>
                <w:sz w:val="18"/>
                <w:szCs w:val="18"/>
              </w:rPr>
              <w:t>100</w:t>
            </w:r>
          </w:p>
        </w:tc>
        <w:tc>
          <w:tcPr>
            <w:tcW w:w="980" w:type="dxa"/>
            <w:gridSpan w:val="3"/>
            <w:tcBorders>
              <w:top w:val="single" w:sz="4" w:space="0" w:color="auto"/>
              <w:left w:val="single" w:sz="4" w:space="0" w:color="auto"/>
              <w:bottom w:val="single" w:sz="4" w:space="0" w:color="auto"/>
              <w:right w:val="single" w:sz="4" w:space="0" w:color="auto"/>
            </w:tcBorders>
          </w:tcPr>
          <w:p w14:paraId="13D65906" w14:textId="77777777" w:rsidR="00782404" w:rsidRPr="00CE5EAE" w:rsidRDefault="00782404" w:rsidP="00782404">
            <w:pPr>
              <w:spacing w:after="0" w:line="259" w:lineRule="auto"/>
              <w:ind w:left="7" w:right="0"/>
              <w:jc w:val="center"/>
              <w:rPr>
                <w:rFonts w:asciiTheme="minorHAnsi" w:hAnsiTheme="minorHAnsi" w:cstheme="minorHAnsi"/>
                <w:color w:val="auto"/>
                <w:sz w:val="18"/>
                <w:szCs w:val="18"/>
              </w:rPr>
            </w:pPr>
          </w:p>
        </w:tc>
        <w:tc>
          <w:tcPr>
            <w:tcW w:w="1096" w:type="dxa"/>
            <w:gridSpan w:val="3"/>
            <w:tcBorders>
              <w:top w:val="single" w:sz="4" w:space="0" w:color="auto"/>
              <w:left w:val="single" w:sz="4" w:space="0" w:color="auto"/>
              <w:bottom w:val="single" w:sz="4" w:space="0" w:color="auto"/>
              <w:right w:val="single" w:sz="4" w:space="0" w:color="auto"/>
            </w:tcBorders>
          </w:tcPr>
          <w:p w14:paraId="2121FBEC" w14:textId="13FD88B1" w:rsidR="00782404" w:rsidRPr="00CE5EAE" w:rsidRDefault="00782404" w:rsidP="00782404">
            <w:pPr>
              <w:spacing w:after="0" w:line="259" w:lineRule="auto"/>
              <w:ind w:left="7" w:right="0"/>
              <w:jc w:val="center"/>
              <w:rPr>
                <w:rFonts w:asciiTheme="minorHAnsi" w:hAnsiTheme="minorHAnsi" w:cstheme="minorHAnsi"/>
                <w:color w:val="auto"/>
                <w:sz w:val="18"/>
                <w:szCs w:val="18"/>
              </w:rPr>
            </w:pPr>
            <w:r>
              <w:rPr>
                <w:rFonts w:asciiTheme="minorHAnsi" w:hAnsiTheme="minorHAnsi" w:cstheme="minorHAnsi"/>
                <w:color w:val="auto"/>
                <w:sz w:val="18"/>
                <w:szCs w:val="18"/>
              </w:rPr>
              <w:t>(Valor da Fase 1.2 )</w:t>
            </w:r>
          </w:p>
        </w:tc>
        <w:tc>
          <w:tcPr>
            <w:tcW w:w="889" w:type="dxa"/>
            <w:gridSpan w:val="2"/>
            <w:tcBorders>
              <w:top w:val="single" w:sz="4" w:space="0" w:color="auto"/>
              <w:left w:val="single" w:sz="4" w:space="0" w:color="auto"/>
              <w:bottom w:val="single" w:sz="4" w:space="0" w:color="auto"/>
              <w:right w:val="single" w:sz="4" w:space="0" w:color="auto"/>
            </w:tcBorders>
          </w:tcPr>
          <w:p w14:paraId="2FCA3DD0" w14:textId="582277AA" w:rsidR="00782404" w:rsidRPr="00CE5EAE" w:rsidRDefault="00782404" w:rsidP="00782404">
            <w:pPr>
              <w:spacing w:after="0" w:line="259" w:lineRule="auto"/>
              <w:ind w:left="5" w:right="0"/>
              <w:jc w:val="center"/>
              <w:rPr>
                <w:rFonts w:asciiTheme="minorHAnsi" w:hAnsiTheme="minorHAnsi" w:cstheme="minorHAnsi"/>
                <w:color w:val="auto"/>
                <w:sz w:val="18"/>
                <w:szCs w:val="18"/>
              </w:rPr>
            </w:pPr>
            <w:r w:rsidRPr="00124B03">
              <w:rPr>
                <w:rFonts w:asciiTheme="minorHAnsi" w:hAnsiTheme="minorHAnsi" w:cstheme="minorHAnsi"/>
                <w:color w:val="auto"/>
                <w:sz w:val="18"/>
                <w:szCs w:val="18"/>
              </w:rPr>
              <w:t>mês/ano</w:t>
            </w:r>
          </w:p>
        </w:tc>
        <w:tc>
          <w:tcPr>
            <w:tcW w:w="992" w:type="dxa"/>
            <w:tcBorders>
              <w:top w:val="single" w:sz="4" w:space="0" w:color="auto"/>
              <w:left w:val="single" w:sz="4" w:space="0" w:color="auto"/>
              <w:bottom w:val="single" w:sz="4" w:space="0" w:color="auto"/>
              <w:right w:val="single" w:sz="4" w:space="0" w:color="auto"/>
            </w:tcBorders>
          </w:tcPr>
          <w:p w14:paraId="7CB22D6D" w14:textId="1754C95C" w:rsidR="00782404" w:rsidRPr="00CE5EAE" w:rsidRDefault="00782404" w:rsidP="00782404">
            <w:pPr>
              <w:spacing w:after="0" w:line="259" w:lineRule="auto"/>
              <w:ind w:left="5" w:right="0"/>
              <w:jc w:val="center"/>
              <w:rPr>
                <w:rFonts w:asciiTheme="minorHAnsi" w:hAnsiTheme="minorHAnsi" w:cstheme="minorHAnsi"/>
                <w:color w:val="auto"/>
                <w:sz w:val="18"/>
                <w:szCs w:val="18"/>
              </w:rPr>
            </w:pPr>
            <w:r w:rsidRPr="00124B03">
              <w:rPr>
                <w:rFonts w:asciiTheme="minorHAnsi" w:hAnsiTheme="minorHAnsi" w:cstheme="minorHAnsi"/>
                <w:color w:val="auto"/>
                <w:sz w:val="18"/>
                <w:szCs w:val="18"/>
              </w:rPr>
              <w:t>mês/ano</w:t>
            </w:r>
          </w:p>
        </w:tc>
      </w:tr>
      <w:tr w:rsidR="00CA3C07" w:rsidRPr="00FA4F08" w14:paraId="1B3D4E0A"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7523B454" w14:textId="019F276C" w:rsidR="00FB4E6C" w:rsidRPr="00FA4F08" w:rsidRDefault="00FB4E6C" w:rsidP="00CE5EAE">
            <w:pPr>
              <w:spacing w:after="0" w:line="259" w:lineRule="auto"/>
              <w:ind w:left="7" w:right="0" w:firstLine="0"/>
              <w:jc w:val="center"/>
              <w:rPr>
                <w:rFonts w:asciiTheme="minorHAnsi" w:hAnsiTheme="minorHAnsi" w:cstheme="minorHAnsi"/>
                <w:color w:val="auto"/>
                <w:szCs w:val="24"/>
              </w:rPr>
            </w:pPr>
            <w:r w:rsidRPr="00CE5EAE">
              <w:rPr>
                <w:rFonts w:asciiTheme="minorHAnsi" w:hAnsiTheme="minorHAnsi" w:cstheme="minorHAnsi"/>
                <w:b/>
                <w:bCs/>
                <w:color w:val="auto"/>
                <w:sz w:val="20"/>
                <w:szCs w:val="20"/>
              </w:rPr>
              <w:t>P</w:t>
            </w:r>
            <w:r w:rsidR="003251FE">
              <w:rPr>
                <w:rFonts w:asciiTheme="minorHAnsi" w:hAnsiTheme="minorHAnsi" w:cstheme="minorHAnsi"/>
                <w:b/>
                <w:bCs/>
                <w:color w:val="auto"/>
                <w:sz w:val="20"/>
                <w:szCs w:val="20"/>
              </w:rPr>
              <w:t>roduto</w:t>
            </w:r>
            <w:r w:rsidRPr="00CE5EAE">
              <w:rPr>
                <w:rFonts w:asciiTheme="minorHAnsi" w:hAnsiTheme="minorHAnsi" w:cstheme="minorHAnsi"/>
                <w:b/>
                <w:bCs/>
                <w:color w:val="auto"/>
                <w:sz w:val="20"/>
                <w:szCs w:val="20"/>
              </w:rPr>
              <w:t xml:space="preserve"> </w:t>
            </w:r>
            <w:r w:rsidRPr="00CE5EAE">
              <w:rPr>
                <w:rFonts w:asciiTheme="minorHAnsi" w:hAnsiTheme="minorHAnsi" w:cstheme="minorHAnsi"/>
                <w:color w:val="auto"/>
                <w:sz w:val="18"/>
                <w:szCs w:val="18"/>
              </w:rPr>
              <w:t>(entregáveis)</w:t>
            </w:r>
          </w:p>
        </w:tc>
        <w:tc>
          <w:tcPr>
            <w:tcW w:w="8647" w:type="dxa"/>
            <w:gridSpan w:val="14"/>
            <w:tcBorders>
              <w:top w:val="single" w:sz="4" w:space="0" w:color="auto"/>
              <w:left w:val="single" w:sz="4" w:space="0" w:color="auto"/>
              <w:bottom w:val="single" w:sz="4" w:space="0" w:color="auto"/>
              <w:right w:val="single" w:sz="4" w:space="0" w:color="auto"/>
            </w:tcBorders>
          </w:tcPr>
          <w:p w14:paraId="6A1EAA6B" w14:textId="7BD8AA97" w:rsidR="00FB4E6C" w:rsidRPr="00CE5EAE" w:rsidRDefault="00FB4E6C" w:rsidP="00CE5EAE">
            <w:pPr>
              <w:spacing w:after="0" w:line="259" w:lineRule="auto"/>
              <w:ind w:left="5" w:right="0"/>
              <w:jc w:val="left"/>
              <w:rPr>
                <w:rFonts w:asciiTheme="minorHAnsi" w:eastAsia="Times New Roman" w:hAnsiTheme="minorHAnsi" w:cstheme="minorHAnsi"/>
                <w:color w:val="auto"/>
                <w:sz w:val="18"/>
                <w:szCs w:val="18"/>
              </w:rPr>
            </w:pPr>
            <w:r w:rsidRPr="00CE5EAE">
              <w:rPr>
                <w:rFonts w:asciiTheme="minorHAnsi" w:hAnsiTheme="minorHAnsi" w:cstheme="minorHAnsi"/>
                <w:color w:val="auto"/>
                <w:szCs w:val="24"/>
              </w:rPr>
              <w:t xml:space="preserve">- </w:t>
            </w:r>
            <w:r w:rsidRPr="00CE5EAE">
              <w:rPr>
                <w:rFonts w:asciiTheme="minorHAnsi" w:eastAsia="Times New Roman" w:hAnsiTheme="minorHAnsi" w:cstheme="minorHAnsi"/>
                <w:color w:val="auto"/>
                <w:sz w:val="18"/>
                <w:szCs w:val="18"/>
              </w:rPr>
              <w:t>Documentos (1,2,</w:t>
            </w:r>
            <w:proofErr w:type="gramStart"/>
            <w:r w:rsidRPr="00CE5EAE">
              <w:rPr>
                <w:rFonts w:asciiTheme="minorHAnsi" w:eastAsia="Times New Roman" w:hAnsiTheme="minorHAnsi" w:cstheme="minorHAnsi"/>
                <w:color w:val="auto"/>
                <w:sz w:val="18"/>
                <w:szCs w:val="18"/>
              </w:rPr>
              <w:t>3,...</w:t>
            </w:r>
            <w:proofErr w:type="gramEnd"/>
            <w:r w:rsidRPr="00CE5EAE">
              <w:rPr>
                <w:rFonts w:asciiTheme="minorHAnsi" w:eastAsia="Times New Roman" w:hAnsiTheme="minorHAnsi" w:cstheme="minorHAnsi"/>
                <w:color w:val="auto"/>
                <w:sz w:val="18"/>
                <w:szCs w:val="18"/>
              </w:rPr>
              <w:t>,n) finalizados e encaminhados para a AEB.</w:t>
            </w:r>
          </w:p>
          <w:p w14:paraId="4EC589D2" w14:textId="42156142" w:rsidR="00FB4E6C" w:rsidRPr="00CE5EAE" w:rsidRDefault="00FB4E6C" w:rsidP="00CE5EAE">
            <w:pPr>
              <w:spacing w:after="0" w:line="259" w:lineRule="auto"/>
              <w:ind w:left="5" w:right="0"/>
              <w:jc w:val="left"/>
              <w:rPr>
                <w:rFonts w:asciiTheme="minorHAnsi" w:eastAsia="Times New Roman" w:hAnsiTheme="minorHAnsi" w:cstheme="minorHAnsi"/>
                <w:color w:val="auto"/>
                <w:sz w:val="18"/>
                <w:szCs w:val="18"/>
              </w:rPr>
            </w:pPr>
            <w:r w:rsidRPr="00CE5EAE">
              <w:rPr>
                <w:rFonts w:asciiTheme="minorHAnsi" w:eastAsia="Times New Roman" w:hAnsiTheme="minorHAnsi" w:cstheme="minorHAnsi"/>
                <w:color w:val="auto"/>
                <w:sz w:val="18"/>
                <w:szCs w:val="18"/>
              </w:rPr>
              <w:t>- Ata de aprovação da CDR assinada pela banca.</w:t>
            </w:r>
          </w:p>
          <w:p w14:paraId="24603E28" w14:textId="0A24D9B9" w:rsidR="00FF166A" w:rsidRPr="00CE5EAE" w:rsidRDefault="00FF166A" w:rsidP="00CE5EAE">
            <w:pPr>
              <w:spacing w:after="0" w:line="259" w:lineRule="auto"/>
              <w:ind w:left="5" w:right="0"/>
              <w:jc w:val="left"/>
              <w:rPr>
                <w:rFonts w:asciiTheme="minorHAnsi" w:hAnsiTheme="minorHAnsi" w:cstheme="minorHAnsi"/>
                <w:color w:val="auto"/>
                <w:szCs w:val="24"/>
              </w:rPr>
            </w:pPr>
            <w:r w:rsidRPr="00CE5EAE">
              <w:rPr>
                <w:rFonts w:asciiTheme="minorHAnsi" w:eastAsia="Times New Roman" w:hAnsiTheme="minorHAnsi" w:cstheme="minorHAnsi"/>
                <w:color w:val="auto"/>
                <w:sz w:val="18"/>
                <w:szCs w:val="18"/>
              </w:rPr>
              <w:t>(Corresponde aos marcos de acompanhamento da etapa 1)</w:t>
            </w:r>
          </w:p>
        </w:tc>
      </w:tr>
      <w:tr w:rsidR="00C54302" w:rsidRPr="00FA4F08" w14:paraId="1D2DCDDB"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19E79061" w14:textId="49410B4D" w:rsidR="00FB4E6C" w:rsidRPr="00FA4F08" w:rsidRDefault="00FB4E6C" w:rsidP="00CE5EAE">
            <w:pPr>
              <w:spacing w:after="0" w:line="259" w:lineRule="auto"/>
              <w:ind w:left="7" w:right="0" w:firstLine="0"/>
              <w:jc w:val="center"/>
              <w:rPr>
                <w:rFonts w:asciiTheme="minorHAnsi" w:hAnsiTheme="minorHAnsi" w:cstheme="minorHAnsi"/>
                <w:b/>
                <w:bCs/>
                <w:color w:val="auto"/>
                <w:sz w:val="20"/>
                <w:szCs w:val="20"/>
              </w:rPr>
            </w:pPr>
            <w:r w:rsidRPr="00FA4F08">
              <w:rPr>
                <w:rFonts w:asciiTheme="minorHAnsi" w:hAnsiTheme="minorHAnsi" w:cstheme="minorHAnsi"/>
                <w:b/>
                <w:bCs/>
                <w:color w:val="auto"/>
                <w:sz w:val="22"/>
              </w:rPr>
              <w:t>Etapa 2</w:t>
            </w:r>
          </w:p>
        </w:tc>
        <w:tc>
          <w:tcPr>
            <w:tcW w:w="8647" w:type="dxa"/>
            <w:gridSpan w:val="14"/>
            <w:tcBorders>
              <w:top w:val="single" w:sz="4" w:space="0" w:color="auto"/>
              <w:left w:val="single" w:sz="4" w:space="0" w:color="auto"/>
              <w:bottom w:val="single" w:sz="4" w:space="0" w:color="auto"/>
              <w:right w:val="single" w:sz="4" w:space="0" w:color="auto"/>
            </w:tcBorders>
          </w:tcPr>
          <w:p w14:paraId="42F71D5A" w14:textId="0071AA2C" w:rsidR="00FB4E6C" w:rsidRPr="00CE5EAE" w:rsidRDefault="00FB4E6C" w:rsidP="00782404">
            <w:pPr>
              <w:spacing w:after="0" w:line="240" w:lineRule="auto"/>
              <w:ind w:left="0" w:right="60" w:firstLine="0"/>
              <w:jc w:val="center"/>
              <w:rPr>
                <w:rFonts w:asciiTheme="minorHAnsi" w:hAnsiTheme="minorHAnsi" w:cstheme="minorHAnsi"/>
                <w:color w:val="auto"/>
                <w:szCs w:val="24"/>
              </w:rPr>
            </w:pPr>
            <w:r w:rsidRPr="00CE5EAE">
              <w:rPr>
                <w:rFonts w:asciiTheme="minorHAnsi" w:eastAsia="Times New Roman" w:hAnsiTheme="minorHAnsi" w:cstheme="minorHAnsi"/>
                <w:color w:val="auto"/>
                <w:sz w:val="18"/>
                <w:szCs w:val="18"/>
              </w:rPr>
              <w:t>Disponibilização do modelo de voo</w:t>
            </w:r>
          </w:p>
        </w:tc>
      </w:tr>
      <w:tr w:rsidR="00782404" w:rsidRPr="00FA4F08" w14:paraId="7A690A11"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4678A4CB" w14:textId="4D76C5CA" w:rsidR="00782404" w:rsidRPr="00FA4F08" w:rsidRDefault="00782404" w:rsidP="00782404">
            <w:pPr>
              <w:spacing w:after="0" w:line="259" w:lineRule="auto"/>
              <w:ind w:left="7" w:right="0" w:firstLine="0"/>
              <w:jc w:val="center"/>
              <w:rPr>
                <w:rFonts w:asciiTheme="minorHAnsi" w:hAnsiTheme="minorHAnsi" w:cstheme="minorHAnsi"/>
                <w:b/>
                <w:bCs/>
                <w:color w:val="auto"/>
                <w:sz w:val="20"/>
                <w:szCs w:val="20"/>
              </w:rPr>
            </w:pPr>
            <w:r w:rsidRPr="00FA4F08">
              <w:rPr>
                <w:rFonts w:asciiTheme="minorHAnsi" w:hAnsiTheme="minorHAnsi" w:cstheme="minorHAnsi"/>
                <w:b/>
                <w:bCs/>
                <w:color w:val="auto"/>
                <w:sz w:val="20"/>
                <w:szCs w:val="20"/>
              </w:rPr>
              <w:t>Fase 2.1</w:t>
            </w:r>
          </w:p>
        </w:tc>
        <w:tc>
          <w:tcPr>
            <w:tcW w:w="1397" w:type="dxa"/>
            <w:tcBorders>
              <w:top w:val="single" w:sz="4" w:space="0" w:color="auto"/>
              <w:left w:val="single" w:sz="4" w:space="0" w:color="auto"/>
              <w:bottom w:val="single" w:sz="4" w:space="0" w:color="auto"/>
              <w:right w:val="single" w:sz="4" w:space="0" w:color="auto"/>
            </w:tcBorders>
          </w:tcPr>
          <w:p w14:paraId="1D56EA85" w14:textId="4A3E8211" w:rsidR="00782404" w:rsidRPr="00CE5EAE" w:rsidRDefault="00782404" w:rsidP="00782404">
            <w:pPr>
              <w:spacing w:after="0" w:line="259" w:lineRule="auto"/>
              <w:ind w:left="7" w:right="0" w:firstLine="0"/>
              <w:jc w:val="center"/>
              <w:rPr>
                <w:rFonts w:asciiTheme="minorHAnsi" w:hAnsiTheme="minorHAnsi" w:cstheme="minorHAnsi"/>
                <w:color w:val="auto"/>
                <w:szCs w:val="24"/>
              </w:rPr>
            </w:pPr>
            <w:r w:rsidRPr="00CE5EAE">
              <w:rPr>
                <w:rFonts w:asciiTheme="minorHAnsi" w:eastAsia="Times New Roman" w:hAnsiTheme="minorHAnsi" w:cstheme="minorHAnsi"/>
                <w:color w:val="auto"/>
                <w:sz w:val="18"/>
                <w:szCs w:val="18"/>
              </w:rPr>
              <w:t>AIT do Modelo de Voo</w:t>
            </w:r>
          </w:p>
        </w:tc>
        <w:tc>
          <w:tcPr>
            <w:tcW w:w="1236" w:type="dxa"/>
            <w:gridSpan w:val="2"/>
            <w:tcBorders>
              <w:top w:val="single" w:sz="4" w:space="0" w:color="auto"/>
              <w:left w:val="single" w:sz="4" w:space="0" w:color="auto"/>
              <w:bottom w:val="single" w:sz="4" w:space="0" w:color="auto"/>
              <w:right w:val="single" w:sz="4" w:space="0" w:color="auto"/>
            </w:tcBorders>
          </w:tcPr>
          <w:p w14:paraId="2A6FC3F0" w14:textId="469A7075" w:rsidR="00782404" w:rsidRPr="00CE5EAE" w:rsidRDefault="00782404" w:rsidP="00782404">
            <w:pPr>
              <w:spacing w:after="0" w:line="259" w:lineRule="auto"/>
              <w:ind w:left="7" w:right="0" w:firstLine="0"/>
              <w:jc w:val="center"/>
              <w:rPr>
                <w:rFonts w:asciiTheme="minorHAnsi" w:hAnsiTheme="minorHAnsi" w:cstheme="minorHAnsi"/>
                <w:color w:val="auto"/>
                <w:szCs w:val="24"/>
              </w:rPr>
            </w:pPr>
            <w:r w:rsidRPr="00CE5EAE">
              <w:rPr>
                <w:rFonts w:asciiTheme="minorHAnsi" w:eastAsia="Times New Roman" w:hAnsiTheme="minorHAnsi" w:cstheme="minorHAnsi"/>
                <w:color w:val="auto"/>
                <w:sz w:val="18"/>
                <w:szCs w:val="18"/>
              </w:rPr>
              <w:t>Porcentagem</w:t>
            </w:r>
          </w:p>
        </w:tc>
        <w:tc>
          <w:tcPr>
            <w:tcW w:w="1053" w:type="dxa"/>
            <w:tcBorders>
              <w:top w:val="single" w:sz="4" w:space="0" w:color="auto"/>
              <w:left w:val="single" w:sz="4" w:space="0" w:color="auto"/>
              <w:bottom w:val="single" w:sz="4" w:space="0" w:color="auto"/>
              <w:right w:val="single" w:sz="4" w:space="0" w:color="auto"/>
            </w:tcBorders>
          </w:tcPr>
          <w:p w14:paraId="1CBC9CF1" w14:textId="2401E91E" w:rsidR="00782404" w:rsidRPr="00782404" w:rsidRDefault="00782404" w:rsidP="00782404">
            <w:pPr>
              <w:spacing w:after="0" w:line="259" w:lineRule="auto"/>
              <w:ind w:left="7"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0</w:t>
            </w:r>
          </w:p>
        </w:tc>
        <w:tc>
          <w:tcPr>
            <w:tcW w:w="1004" w:type="dxa"/>
            <w:tcBorders>
              <w:top w:val="single" w:sz="4" w:space="0" w:color="auto"/>
              <w:left w:val="single" w:sz="4" w:space="0" w:color="auto"/>
              <w:bottom w:val="single" w:sz="4" w:space="0" w:color="auto"/>
              <w:right w:val="single" w:sz="4" w:space="0" w:color="auto"/>
            </w:tcBorders>
          </w:tcPr>
          <w:p w14:paraId="0ADD795C" w14:textId="06D7A6AF" w:rsidR="00782404" w:rsidRPr="00782404" w:rsidRDefault="00782404" w:rsidP="00782404">
            <w:pPr>
              <w:spacing w:after="0" w:line="259" w:lineRule="auto"/>
              <w:ind w:left="7"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80</w:t>
            </w:r>
          </w:p>
        </w:tc>
        <w:tc>
          <w:tcPr>
            <w:tcW w:w="980" w:type="dxa"/>
            <w:gridSpan w:val="3"/>
            <w:tcBorders>
              <w:top w:val="single" w:sz="4" w:space="0" w:color="auto"/>
              <w:left w:val="single" w:sz="4" w:space="0" w:color="auto"/>
              <w:bottom w:val="single" w:sz="4" w:space="0" w:color="auto"/>
              <w:right w:val="single" w:sz="4" w:space="0" w:color="auto"/>
            </w:tcBorders>
          </w:tcPr>
          <w:p w14:paraId="6D856D8D" w14:textId="33F5FE72" w:rsidR="00782404" w:rsidRPr="00782404" w:rsidRDefault="00782404" w:rsidP="00782404">
            <w:pPr>
              <w:spacing w:after="0" w:line="259" w:lineRule="auto"/>
              <w:ind w:left="7"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w:t>
            </w:r>
          </w:p>
        </w:tc>
        <w:tc>
          <w:tcPr>
            <w:tcW w:w="1096" w:type="dxa"/>
            <w:gridSpan w:val="3"/>
            <w:tcBorders>
              <w:top w:val="single" w:sz="4" w:space="0" w:color="auto"/>
              <w:left w:val="single" w:sz="4" w:space="0" w:color="auto"/>
              <w:bottom w:val="single" w:sz="4" w:space="0" w:color="auto"/>
              <w:right w:val="single" w:sz="4" w:space="0" w:color="auto"/>
            </w:tcBorders>
          </w:tcPr>
          <w:p w14:paraId="32C89DBB" w14:textId="3143A76E" w:rsidR="00782404" w:rsidRPr="00782404" w:rsidRDefault="00782404" w:rsidP="00782404">
            <w:pPr>
              <w:spacing w:after="0" w:line="259" w:lineRule="auto"/>
              <w:ind w:left="7" w:right="0" w:firstLine="0"/>
              <w:jc w:val="center"/>
              <w:rPr>
                <w:rFonts w:asciiTheme="minorHAnsi" w:hAnsiTheme="minorHAnsi" w:cstheme="minorHAnsi"/>
                <w:color w:val="auto"/>
                <w:sz w:val="18"/>
                <w:szCs w:val="18"/>
              </w:rPr>
            </w:pPr>
            <w:r>
              <w:rPr>
                <w:rFonts w:asciiTheme="minorHAnsi" w:hAnsiTheme="minorHAnsi" w:cstheme="minorHAnsi"/>
                <w:color w:val="auto"/>
                <w:sz w:val="18"/>
                <w:szCs w:val="18"/>
              </w:rPr>
              <w:t>(Valor da Fase 2.1 )</w:t>
            </w:r>
          </w:p>
        </w:tc>
        <w:tc>
          <w:tcPr>
            <w:tcW w:w="889" w:type="dxa"/>
            <w:gridSpan w:val="2"/>
            <w:tcBorders>
              <w:top w:val="single" w:sz="4" w:space="0" w:color="auto"/>
              <w:left w:val="single" w:sz="4" w:space="0" w:color="auto"/>
              <w:bottom w:val="single" w:sz="4" w:space="0" w:color="auto"/>
              <w:right w:val="single" w:sz="4" w:space="0" w:color="auto"/>
            </w:tcBorders>
          </w:tcPr>
          <w:p w14:paraId="5557CACD" w14:textId="0C3C0AB0" w:rsidR="00782404" w:rsidRPr="00782404" w:rsidRDefault="00782404" w:rsidP="00782404">
            <w:pPr>
              <w:spacing w:after="0" w:line="259" w:lineRule="auto"/>
              <w:ind w:left="5"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mês/ano</w:t>
            </w:r>
          </w:p>
        </w:tc>
        <w:tc>
          <w:tcPr>
            <w:tcW w:w="992" w:type="dxa"/>
            <w:tcBorders>
              <w:top w:val="single" w:sz="4" w:space="0" w:color="auto"/>
              <w:left w:val="single" w:sz="4" w:space="0" w:color="auto"/>
              <w:bottom w:val="single" w:sz="4" w:space="0" w:color="auto"/>
              <w:right w:val="single" w:sz="4" w:space="0" w:color="auto"/>
            </w:tcBorders>
          </w:tcPr>
          <w:p w14:paraId="240BF955" w14:textId="29CEB35F" w:rsidR="00782404" w:rsidRPr="00782404" w:rsidRDefault="00782404" w:rsidP="00782404">
            <w:pPr>
              <w:spacing w:after="0" w:line="259" w:lineRule="auto"/>
              <w:ind w:left="5"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mês/ano</w:t>
            </w:r>
          </w:p>
        </w:tc>
      </w:tr>
      <w:tr w:rsidR="00782404" w:rsidRPr="00FA4F08" w14:paraId="3936F1F9"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44D57C3D" w14:textId="5DC903D8" w:rsidR="00782404" w:rsidRPr="00FA4F08" w:rsidRDefault="00782404" w:rsidP="00782404">
            <w:pPr>
              <w:spacing w:after="0" w:line="259" w:lineRule="auto"/>
              <w:ind w:left="7" w:right="0" w:firstLine="0"/>
              <w:jc w:val="center"/>
              <w:rPr>
                <w:rFonts w:asciiTheme="minorHAnsi" w:hAnsiTheme="minorHAnsi" w:cstheme="minorHAnsi"/>
                <w:b/>
                <w:bCs/>
                <w:color w:val="auto"/>
                <w:sz w:val="20"/>
                <w:szCs w:val="20"/>
              </w:rPr>
            </w:pPr>
            <w:r w:rsidRPr="00FA4F08">
              <w:rPr>
                <w:rFonts w:asciiTheme="minorHAnsi" w:hAnsiTheme="minorHAnsi" w:cstheme="minorHAnsi"/>
                <w:b/>
                <w:bCs/>
                <w:color w:val="auto"/>
                <w:sz w:val="20"/>
                <w:szCs w:val="20"/>
              </w:rPr>
              <w:t>Fase 2.2</w:t>
            </w:r>
          </w:p>
        </w:tc>
        <w:tc>
          <w:tcPr>
            <w:tcW w:w="1397" w:type="dxa"/>
            <w:tcBorders>
              <w:top w:val="single" w:sz="4" w:space="0" w:color="auto"/>
              <w:left w:val="single" w:sz="4" w:space="0" w:color="auto"/>
              <w:bottom w:val="single" w:sz="4" w:space="0" w:color="auto"/>
              <w:right w:val="single" w:sz="4" w:space="0" w:color="auto"/>
            </w:tcBorders>
          </w:tcPr>
          <w:p w14:paraId="4D0BFBFD" w14:textId="394CDABE" w:rsidR="00782404" w:rsidRPr="00CE5EAE" w:rsidRDefault="00782404" w:rsidP="00782404">
            <w:pPr>
              <w:spacing w:after="0" w:line="259" w:lineRule="auto"/>
              <w:ind w:left="7" w:right="0" w:firstLine="0"/>
              <w:jc w:val="center"/>
              <w:rPr>
                <w:rFonts w:asciiTheme="minorHAnsi" w:hAnsiTheme="minorHAnsi" w:cstheme="minorHAnsi"/>
                <w:color w:val="auto"/>
                <w:szCs w:val="24"/>
              </w:rPr>
            </w:pPr>
            <w:r w:rsidRPr="00CE5EAE">
              <w:rPr>
                <w:rFonts w:asciiTheme="minorHAnsi" w:eastAsia="Times New Roman" w:hAnsiTheme="minorHAnsi" w:cstheme="minorHAnsi"/>
                <w:color w:val="auto"/>
                <w:sz w:val="18"/>
                <w:szCs w:val="18"/>
              </w:rPr>
              <w:t xml:space="preserve">Pre </w:t>
            </w:r>
            <w:proofErr w:type="spellStart"/>
            <w:r w:rsidRPr="00CE5EAE">
              <w:rPr>
                <w:rFonts w:asciiTheme="minorHAnsi" w:eastAsia="Times New Roman" w:hAnsiTheme="minorHAnsi" w:cstheme="minorHAnsi"/>
                <w:color w:val="auto"/>
                <w:sz w:val="18"/>
                <w:szCs w:val="18"/>
              </w:rPr>
              <w:t>Shipment</w:t>
            </w:r>
            <w:proofErr w:type="spellEnd"/>
            <w:r w:rsidRPr="00CE5EAE">
              <w:rPr>
                <w:rFonts w:asciiTheme="minorHAnsi" w:eastAsia="Times New Roman" w:hAnsiTheme="minorHAnsi" w:cstheme="minorHAnsi"/>
                <w:color w:val="auto"/>
                <w:sz w:val="18"/>
                <w:szCs w:val="18"/>
              </w:rPr>
              <w:t xml:space="preserve"> </w:t>
            </w:r>
            <w:proofErr w:type="spellStart"/>
            <w:r w:rsidRPr="00CE5EAE">
              <w:rPr>
                <w:rFonts w:asciiTheme="minorHAnsi" w:eastAsia="Times New Roman" w:hAnsiTheme="minorHAnsi" w:cstheme="minorHAnsi"/>
                <w:color w:val="auto"/>
                <w:sz w:val="18"/>
                <w:szCs w:val="18"/>
              </w:rPr>
              <w:t>Review</w:t>
            </w:r>
            <w:proofErr w:type="spellEnd"/>
          </w:p>
        </w:tc>
        <w:tc>
          <w:tcPr>
            <w:tcW w:w="1236" w:type="dxa"/>
            <w:gridSpan w:val="2"/>
            <w:tcBorders>
              <w:top w:val="single" w:sz="4" w:space="0" w:color="auto"/>
              <w:left w:val="single" w:sz="4" w:space="0" w:color="auto"/>
              <w:bottom w:val="single" w:sz="4" w:space="0" w:color="auto"/>
              <w:right w:val="single" w:sz="4" w:space="0" w:color="auto"/>
            </w:tcBorders>
          </w:tcPr>
          <w:p w14:paraId="5FCEEBDB" w14:textId="2DD90FB9" w:rsidR="00782404" w:rsidRPr="00CE5EAE" w:rsidRDefault="00782404" w:rsidP="00782404">
            <w:pPr>
              <w:spacing w:after="0" w:line="259" w:lineRule="auto"/>
              <w:ind w:left="7" w:right="0" w:firstLine="0"/>
              <w:jc w:val="center"/>
              <w:rPr>
                <w:rFonts w:asciiTheme="minorHAnsi" w:hAnsiTheme="minorHAnsi" w:cstheme="minorHAnsi"/>
                <w:color w:val="auto"/>
                <w:szCs w:val="24"/>
              </w:rPr>
            </w:pPr>
            <w:r w:rsidRPr="00CE5EAE">
              <w:rPr>
                <w:rFonts w:asciiTheme="minorHAnsi" w:eastAsia="Times New Roman" w:hAnsiTheme="minorHAnsi" w:cstheme="minorHAnsi"/>
                <w:color w:val="auto"/>
                <w:sz w:val="18"/>
                <w:szCs w:val="18"/>
              </w:rPr>
              <w:t>Porcentagem</w:t>
            </w:r>
          </w:p>
        </w:tc>
        <w:tc>
          <w:tcPr>
            <w:tcW w:w="1053" w:type="dxa"/>
            <w:tcBorders>
              <w:top w:val="single" w:sz="4" w:space="0" w:color="auto"/>
              <w:left w:val="single" w:sz="4" w:space="0" w:color="auto"/>
              <w:bottom w:val="single" w:sz="4" w:space="0" w:color="auto"/>
              <w:right w:val="single" w:sz="4" w:space="0" w:color="auto"/>
            </w:tcBorders>
          </w:tcPr>
          <w:p w14:paraId="203B0D52" w14:textId="7B3CF02A" w:rsidR="00782404" w:rsidRPr="00782404" w:rsidRDefault="00782404" w:rsidP="00782404">
            <w:pPr>
              <w:spacing w:after="0" w:line="259" w:lineRule="auto"/>
              <w:ind w:left="7"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0</w:t>
            </w:r>
          </w:p>
        </w:tc>
        <w:tc>
          <w:tcPr>
            <w:tcW w:w="1004" w:type="dxa"/>
            <w:tcBorders>
              <w:top w:val="single" w:sz="4" w:space="0" w:color="auto"/>
              <w:left w:val="single" w:sz="4" w:space="0" w:color="auto"/>
              <w:bottom w:val="single" w:sz="4" w:space="0" w:color="auto"/>
              <w:right w:val="single" w:sz="4" w:space="0" w:color="auto"/>
            </w:tcBorders>
          </w:tcPr>
          <w:p w14:paraId="147AD7B0" w14:textId="1CD86060" w:rsidR="00782404" w:rsidRPr="00782404" w:rsidRDefault="00782404" w:rsidP="00782404">
            <w:pPr>
              <w:spacing w:after="0" w:line="259" w:lineRule="auto"/>
              <w:ind w:left="7"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10</w:t>
            </w:r>
          </w:p>
        </w:tc>
        <w:tc>
          <w:tcPr>
            <w:tcW w:w="980" w:type="dxa"/>
            <w:gridSpan w:val="3"/>
            <w:tcBorders>
              <w:top w:val="single" w:sz="4" w:space="0" w:color="auto"/>
              <w:left w:val="single" w:sz="4" w:space="0" w:color="auto"/>
              <w:bottom w:val="single" w:sz="4" w:space="0" w:color="auto"/>
              <w:right w:val="single" w:sz="4" w:space="0" w:color="auto"/>
            </w:tcBorders>
          </w:tcPr>
          <w:p w14:paraId="47B126B2" w14:textId="7F2F1E65" w:rsidR="00782404" w:rsidRPr="00782404" w:rsidRDefault="00782404" w:rsidP="00782404">
            <w:pPr>
              <w:spacing w:after="0" w:line="259" w:lineRule="auto"/>
              <w:ind w:left="7"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w:t>
            </w:r>
          </w:p>
        </w:tc>
        <w:tc>
          <w:tcPr>
            <w:tcW w:w="1096" w:type="dxa"/>
            <w:gridSpan w:val="3"/>
            <w:tcBorders>
              <w:top w:val="single" w:sz="4" w:space="0" w:color="auto"/>
              <w:left w:val="single" w:sz="4" w:space="0" w:color="auto"/>
              <w:bottom w:val="single" w:sz="4" w:space="0" w:color="auto"/>
              <w:right w:val="single" w:sz="4" w:space="0" w:color="auto"/>
            </w:tcBorders>
          </w:tcPr>
          <w:p w14:paraId="7226577F" w14:textId="6557D0D1" w:rsidR="00782404" w:rsidRPr="00782404" w:rsidRDefault="00782404" w:rsidP="00782404">
            <w:pPr>
              <w:spacing w:after="0" w:line="259" w:lineRule="auto"/>
              <w:ind w:left="7" w:right="0" w:firstLine="0"/>
              <w:jc w:val="center"/>
              <w:rPr>
                <w:rFonts w:asciiTheme="minorHAnsi" w:hAnsiTheme="minorHAnsi" w:cstheme="minorHAnsi"/>
                <w:color w:val="auto"/>
                <w:sz w:val="18"/>
                <w:szCs w:val="18"/>
              </w:rPr>
            </w:pPr>
            <w:r>
              <w:rPr>
                <w:rFonts w:asciiTheme="minorHAnsi" w:hAnsiTheme="minorHAnsi" w:cstheme="minorHAnsi"/>
                <w:color w:val="auto"/>
                <w:sz w:val="18"/>
                <w:szCs w:val="18"/>
              </w:rPr>
              <w:t>(Valor da Fase 2.2 )</w:t>
            </w:r>
          </w:p>
        </w:tc>
        <w:tc>
          <w:tcPr>
            <w:tcW w:w="889" w:type="dxa"/>
            <w:gridSpan w:val="2"/>
            <w:tcBorders>
              <w:top w:val="single" w:sz="4" w:space="0" w:color="auto"/>
              <w:left w:val="single" w:sz="4" w:space="0" w:color="auto"/>
              <w:bottom w:val="single" w:sz="4" w:space="0" w:color="auto"/>
              <w:right w:val="single" w:sz="4" w:space="0" w:color="auto"/>
            </w:tcBorders>
          </w:tcPr>
          <w:p w14:paraId="43F7A55D" w14:textId="360F4479" w:rsidR="00782404" w:rsidRPr="00782404" w:rsidRDefault="00782404" w:rsidP="00782404">
            <w:pPr>
              <w:spacing w:after="0" w:line="259" w:lineRule="auto"/>
              <w:ind w:left="5"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mês/ano</w:t>
            </w:r>
          </w:p>
        </w:tc>
        <w:tc>
          <w:tcPr>
            <w:tcW w:w="992" w:type="dxa"/>
            <w:tcBorders>
              <w:top w:val="single" w:sz="4" w:space="0" w:color="auto"/>
              <w:left w:val="single" w:sz="4" w:space="0" w:color="auto"/>
              <w:bottom w:val="single" w:sz="4" w:space="0" w:color="auto"/>
              <w:right w:val="single" w:sz="4" w:space="0" w:color="auto"/>
            </w:tcBorders>
          </w:tcPr>
          <w:p w14:paraId="0E8FAEF0" w14:textId="7EE5390D" w:rsidR="00782404" w:rsidRPr="00782404" w:rsidRDefault="00782404" w:rsidP="00782404">
            <w:pPr>
              <w:spacing w:after="0" w:line="259" w:lineRule="auto"/>
              <w:ind w:left="5" w:right="0" w:firstLine="0"/>
              <w:jc w:val="center"/>
              <w:rPr>
                <w:rFonts w:asciiTheme="minorHAnsi" w:hAnsiTheme="minorHAnsi" w:cstheme="minorHAnsi"/>
                <w:color w:val="auto"/>
                <w:sz w:val="18"/>
                <w:szCs w:val="18"/>
              </w:rPr>
            </w:pPr>
            <w:r w:rsidRPr="00782404">
              <w:rPr>
                <w:rFonts w:asciiTheme="minorHAnsi" w:hAnsiTheme="minorHAnsi" w:cstheme="minorHAnsi"/>
                <w:color w:val="auto"/>
                <w:sz w:val="18"/>
                <w:szCs w:val="18"/>
              </w:rPr>
              <w:t>mês/ano</w:t>
            </w:r>
          </w:p>
        </w:tc>
      </w:tr>
      <w:tr w:rsidR="00CA3C07" w:rsidRPr="00FA4F08" w14:paraId="5AA71AD0" w14:textId="77777777" w:rsidTr="0021157F">
        <w:trPr>
          <w:trHeight w:val="302"/>
        </w:trPr>
        <w:tc>
          <w:tcPr>
            <w:tcW w:w="1276" w:type="dxa"/>
            <w:tcBorders>
              <w:top w:val="single" w:sz="4" w:space="0" w:color="auto"/>
              <w:left w:val="single" w:sz="4" w:space="0" w:color="auto"/>
              <w:bottom w:val="single" w:sz="4" w:space="0" w:color="auto"/>
              <w:right w:val="single" w:sz="4" w:space="0" w:color="auto"/>
            </w:tcBorders>
          </w:tcPr>
          <w:p w14:paraId="40D1C586" w14:textId="1DD18D39" w:rsidR="00FB4E6C" w:rsidRPr="00FA4F08" w:rsidRDefault="0021157F" w:rsidP="003251FE">
            <w:pPr>
              <w:spacing w:after="0" w:line="259" w:lineRule="auto"/>
              <w:ind w:left="7" w:right="0" w:firstLine="0"/>
              <w:jc w:val="center"/>
              <w:rPr>
                <w:rFonts w:asciiTheme="minorHAnsi" w:hAnsiTheme="minorHAnsi" w:cstheme="minorHAnsi"/>
                <w:color w:val="auto"/>
                <w:szCs w:val="24"/>
              </w:rPr>
            </w:pPr>
            <w:r w:rsidRPr="00CE5EAE">
              <w:rPr>
                <w:rFonts w:asciiTheme="minorHAnsi" w:hAnsiTheme="minorHAnsi" w:cstheme="minorHAnsi"/>
                <w:b/>
                <w:bCs/>
                <w:color w:val="auto"/>
                <w:sz w:val="20"/>
                <w:szCs w:val="20"/>
              </w:rPr>
              <w:t>P</w:t>
            </w:r>
            <w:r w:rsidR="003251FE">
              <w:rPr>
                <w:rFonts w:asciiTheme="minorHAnsi" w:hAnsiTheme="minorHAnsi" w:cstheme="minorHAnsi"/>
                <w:b/>
                <w:bCs/>
                <w:color w:val="auto"/>
                <w:sz w:val="20"/>
                <w:szCs w:val="20"/>
              </w:rPr>
              <w:t>roduto</w:t>
            </w:r>
            <w:r w:rsidRPr="00CE5EAE">
              <w:rPr>
                <w:rFonts w:asciiTheme="minorHAnsi" w:hAnsiTheme="minorHAnsi" w:cstheme="minorHAnsi"/>
                <w:b/>
                <w:bCs/>
                <w:color w:val="auto"/>
                <w:sz w:val="20"/>
                <w:szCs w:val="20"/>
              </w:rPr>
              <w:t xml:space="preserve"> </w:t>
            </w:r>
            <w:r w:rsidRPr="00CE5EAE">
              <w:rPr>
                <w:rFonts w:asciiTheme="minorHAnsi" w:hAnsiTheme="minorHAnsi" w:cstheme="minorHAnsi"/>
                <w:color w:val="auto"/>
                <w:sz w:val="18"/>
                <w:szCs w:val="18"/>
              </w:rPr>
              <w:t>(entregáveis)</w:t>
            </w:r>
          </w:p>
        </w:tc>
        <w:tc>
          <w:tcPr>
            <w:tcW w:w="8647" w:type="dxa"/>
            <w:gridSpan w:val="14"/>
            <w:tcBorders>
              <w:top w:val="single" w:sz="4" w:space="0" w:color="auto"/>
              <w:left w:val="single" w:sz="4" w:space="0" w:color="auto"/>
              <w:bottom w:val="single" w:sz="4" w:space="0" w:color="auto"/>
              <w:right w:val="single" w:sz="4" w:space="0" w:color="auto"/>
            </w:tcBorders>
          </w:tcPr>
          <w:p w14:paraId="128859E8" w14:textId="77777777" w:rsidR="00FB4E6C" w:rsidRPr="0021157F" w:rsidRDefault="00FB4E6C" w:rsidP="00FB4E6C">
            <w:pPr>
              <w:spacing w:after="0" w:line="259" w:lineRule="auto"/>
              <w:ind w:left="5" w:right="0" w:firstLine="0"/>
              <w:jc w:val="left"/>
              <w:rPr>
                <w:rFonts w:asciiTheme="minorHAnsi" w:hAnsiTheme="minorHAnsi" w:cstheme="minorHAnsi"/>
                <w:color w:val="auto"/>
                <w:sz w:val="18"/>
                <w:szCs w:val="18"/>
              </w:rPr>
            </w:pPr>
            <w:r w:rsidRPr="0021157F">
              <w:rPr>
                <w:rFonts w:asciiTheme="minorHAnsi" w:hAnsiTheme="minorHAnsi" w:cstheme="minorHAnsi"/>
                <w:color w:val="auto"/>
                <w:sz w:val="18"/>
                <w:szCs w:val="18"/>
              </w:rPr>
              <w:t>- Relatório de execução</w:t>
            </w:r>
          </w:p>
          <w:p w14:paraId="0676D5B6" w14:textId="77777777" w:rsidR="00FB4E6C" w:rsidRPr="0021157F" w:rsidRDefault="00FB4E6C" w:rsidP="00FB4E6C">
            <w:pPr>
              <w:spacing w:after="0" w:line="259" w:lineRule="auto"/>
              <w:ind w:left="5" w:right="0" w:firstLine="0"/>
              <w:jc w:val="left"/>
              <w:rPr>
                <w:rFonts w:asciiTheme="minorHAnsi" w:hAnsiTheme="minorHAnsi" w:cstheme="minorHAnsi"/>
                <w:color w:val="auto"/>
                <w:sz w:val="18"/>
                <w:szCs w:val="18"/>
              </w:rPr>
            </w:pPr>
            <w:r w:rsidRPr="0021157F">
              <w:rPr>
                <w:rFonts w:asciiTheme="minorHAnsi" w:hAnsiTheme="minorHAnsi" w:cstheme="minorHAnsi"/>
                <w:color w:val="auto"/>
                <w:sz w:val="18"/>
                <w:szCs w:val="18"/>
              </w:rPr>
              <w:t>- Relatório de testes</w:t>
            </w:r>
          </w:p>
          <w:p w14:paraId="24B54F12" w14:textId="6385CA48" w:rsidR="00FF166A" w:rsidRPr="0021157F" w:rsidRDefault="00FF166A" w:rsidP="00FB4E6C">
            <w:pPr>
              <w:spacing w:after="0" w:line="259" w:lineRule="auto"/>
              <w:ind w:left="5" w:right="0" w:firstLine="0"/>
              <w:jc w:val="left"/>
              <w:rPr>
                <w:rFonts w:asciiTheme="minorHAnsi" w:hAnsiTheme="minorHAnsi" w:cstheme="minorHAnsi"/>
                <w:color w:val="auto"/>
                <w:sz w:val="18"/>
                <w:szCs w:val="18"/>
              </w:rPr>
            </w:pPr>
            <w:r w:rsidRPr="0021157F">
              <w:rPr>
                <w:rFonts w:asciiTheme="minorHAnsi" w:eastAsia="Times New Roman" w:hAnsiTheme="minorHAnsi" w:cstheme="minorHAnsi"/>
                <w:color w:val="auto"/>
                <w:sz w:val="18"/>
                <w:szCs w:val="18"/>
              </w:rPr>
              <w:t>(Corresponde aos marcos de acompanhamento da etapa 2)</w:t>
            </w:r>
          </w:p>
        </w:tc>
      </w:tr>
      <w:tr w:rsidR="00CA3C07" w:rsidRPr="0021157F" w14:paraId="5F025CFA" w14:textId="77777777" w:rsidTr="0021157F">
        <w:trPr>
          <w:trHeight w:val="305"/>
        </w:trPr>
        <w:tc>
          <w:tcPr>
            <w:tcW w:w="1276" w:type="dxa"/>
            <w:tcBorders>
              <w:top w:val="single" w:sz="4" w:space="0" w:color="000000"/>
              <w:left w:val="single" w:sz="4" w:space="0" w:color="000000"/>
              <w:bottom w:val="single" w:sz="4" w:space="0" w:color="000000"/>
              <w:right w:val="single" w:sz="4" w:space="0" w:color="000000"/>
            </w:tcBorders>
          </w:tcPr>
          <w:p w14:paraId="309435C5" w14:textId="05A7E9AD" w:rsidR="00CA3C07" w:rsidRPr="0021157F" w:rsidRDefault="00CA3C07" w:rsidP="003251FE">
            <w:pPr>
              <w:spacing w:after="160" w:line="259" w:lineRule="auto"/>
              <w:ind w:left="0" w:right="0" w:firstLine="0"/>
              <w:jc w:val="center"/>
              <w:rPr>
                <w:rFonts w:asciiTheme="minorHAnsi" w:hAnsiTheme="minorHAnsi" w:cstheme="minorHAnsi"/>
                <w:b/>
                <w:bCs/>
                <w:color w:val="auto"/>
                <w:sz w:val="22"/>
              </w:rPr>
            </w:pPr>
            <w:r w:rsidRPr="0021157F">
              <w:rPr>
                <w:rFonts w:asciiTheme="minorHAnsi" w:hAnsiTheme="minorHAnsi" w:cstheme="minorHAnsi"/>
                <w:b/>
                <w:bCs/>
                <w:color w:val="auto"/>
                <w:sz w:val="22"/>
              </w:rPr>
              <w:t>META 2</w:t>
            </w:r>
          </w:p>
        </w:tc>
        <w:tc>
          <w:tcPr>
            <w:tcW w:w="8647" w:type="dxa"/>
            <w:gridSpan w:val="14"/>
            <w:tcBorders>
              <w:top w:val="single" w:sz="4" w:space="0" w:color="000000"/>
              <w:left w:val="single" w:sz="4" w:space="0" w:color="000000"/>
              <w:bottom w:val="single" w:sz="4" w:space="0" w:color="000000"/>
              <w:right w:val="single" w:sz="4" w:space="0" w:color="000000"/>
            </w:tcBorders>
          </w:tcPr>
          <w:p w14:paraId="40DFA67A" w14:textId="49CB3C1F" w:rsidR="00CA3C07" w:rsidRPr="0021157F" w:rsidRDefault="00CA3C07" w:rsidP="00CA3C07">
            <w:pPr>
              <w:spacing w:after="160" w:line="259" w:lineRule="auto"/>
              <w:ind w:left="0" w:right="0" w:firstLine="0"/>
              <w:jc w:val="left"/>
              <w:rPr>
                <w:rFonts w:asciiTheme="minorHAnsi" w:hAnsiTheme="minorHAnsi" w:cstheme="minorHAnsi"/>
                <w:b/>
                <w:color w:val="auto"/>
                <w:sz w:val="22"/>
              </w:rPr>
            </w:pPr>
            <w:r w:rsidRPr="0021157F">
              <w:rPr>
                <w:rFonts w:asciiTheme="minorHAnsi" w:hAnsiTheme="minorHAnsi" w:cstheme="minorHAnsi"/>
                <w:color w:val="FF0000"/>
                <w:sz w:val="22"/>
              </w:rPr>
              <w:t>...</w:t>
            </w:r>
          </w:p>
        </w:tc>
      </w:tr>
      <w:tr w:rsidR="0021157F" w:rsidRPr="0021157F" w14:paraId="0BBAD7D0" w14:textId="77777777" w:rsidTr="0021157F">
        <w:trPr>
          <w:trHeight w:val="305"/>
        </w:trPr>
        <w:tc>
          <w:tcPr>
            <w:tcW w:w="1276" w:type="dxa"/>
            <w:tcBorders>
              <w:top w:val="single" w:sz="4" w:space="0" w:color="000000"/>
              <w:left w:val="single" w:sz="4" w:space="0" w:color="000000"/>
              <w:bottom w:val="single" w:sz="4" w:space="0" w:color="000000"/>
              <w:right w:val="single" w:sz="4" w:space="0" w:color="000000"/>
            </w:tcBorders>
          </w:tcPr>
          <w:p w14:paraId="505E9069" w14:textId="55AB068F" w:rsidR="00CA3C07" w:rsidRPr="0021157F" w:rsidRDefault="00CA3C07" w:rsidP="003251FE">
            <w:pPr>
              <w:spacing w:after="160" w:line="259" w:lineRule="auto"/>
              <w:ind w:left="0" w:right="0" w:firstLine="0"/>
              <w:jc w:val="center"/>
              <w:rPr>
                <w:rFonts w:asciiTheme="minorHAnsi" w:hAnsiTheme="minorHAnsi" w:cstheme="minorHAnsi"/>
                <w:b/>
                <w:bCs/>
                <w:color w:val="auto"/>
                <w:sz w:val="20"/>
                <w:szCs w:val="20"/>
              </w:rPr>
            </w:pPr>
            <w:r w:rsidRPr="0021157F">
              <w:rPr>
                <w:rFonts w:asciiTheme="minorHAnsi" w:hAnsiTheme="minorHAnsi" w:cstheme="minorHAnsi"/>
                <w:b/>
                <w:bCs/>
                <w:color w:val="auto"/>
                <w:sz w:val="20"/>
                <w:szCs w:val="20"/>
              </w:rPr>
              <w:t>Etapa1</w:t>
            </w:r>
          </w:p>
        </w:tc>
        <w:tc>
          <w:tcPr>
            <w:tcW w:w="8647" w:type="dxa"/>
            <w:gridSpan w:val="14"/>
            <w:tcBorders>
              <w:top w:val="single" w:sz="4" w:space="0" w:color="000000"/>
              <w:left w:val="single" w:sz="4" w:space="0" w:color="000000"/>
              <w:bottom w:val="single" w:sz="4" w:space="0" w:color="000000"/>
              <w:right w:val="single" w:sz="4" w:space="0" w:color="000000"/>
            </w:tcBorders>
          </w:tcPr>
          <w:p w14:paraId="56D6DBCB" w14:textId="75F77B32"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color w:val="auto"/>
                <w:sz w:val="20"/>
                <w:szCs w:val="20"/>
              </w:rPr>
              <w:t xml:space="preserve"> </w:t>
            </w:r>
            <w:r w:rsidRPr="0021157F">
              <w:rPr>
                <w:rFonts w:asciiTheme="minorHAnsi" w:eastAsia="Times New Roman" w:hAnsiTheme="minorHAnsi" w:cstheme="minorHAnsi"/>
                <w:color w:val="auto"/>
                <w:sz w:val="20"/>
                <w:szCs w:val="20"/>
              </w:rPr>
              <w:t>...</w:t>
            </w:r>
          </w:p>
        </w:tc>
      </w:tr>
      <w:tr w:rsidR="0021157F" w:rsidRPr="0021157F" w14:paraId="1F5D13C0" w14:textId="77777777" w:rsidTr="0021157F">
        <w:trPr>
          <w:trHeight w:val="305"/>
        </w:trPr>
        <w:tc>
          <w:tcPr>
            <w:tcW w:w="1276" w:type="dxa"/>
            <w:tcBorders>
              <w:top w:val="single" w:sz="4" w:space="0" w:color="000000"/>
              <w:left w:val="single" w:sz="4" w:space="0" w:color="000000"/>
              <w:bottom w:val="single" w:sz="4" w:space="0" w:color="000000"/>
              <w:right w:val="single" w:sz="4" w:space="0" w:color="000000"/>
            </w:tcBorders>
          </w:tcPr>
          <w:p w14:paraId="0EBAD4A2" w14:textId="29FFA8BA" w:rsidR="00CA3C07" w:rsidRPr="0021157F" w:rsidRDefault="00CA3C07" w:rsidP="003251FE">
            <w:pPr>
              <w:spacing w:after="160" w:line="259" w:lineRule="auto"/>
              <w:ind w:left="0" w:right="0" w:firstLine="0"/>
              <w:jc w:val="center"/>
              <w:rPr>
                <w:rFonts w:asciiTheme="minorHAnsi" w:hAnsiTheme="minorHAnsi" w:cstheme="minorHAnsi"/>
                <w:b/>
                <w:bCs/>
                <w:color w:val="auto"/>
                <w:sz w:val="20"/>
                <w:szCs w:val="20"/>
              </w:rPr>
            </w:pPr>
            <w:r w:rsidRPr="0021157F">
              <w:rPr>
                <w:rFonts w:asciiTheme="minorHAnsi" w:hAnsiTheme="minorHAnsi" w:cstheme="minorHAnsi"/>
                <w:b/>
                <w:bCs/>
                <w:color w:val="auto"/>
                <w:sz w:val="20"/>
                <w:szCs w:val="20"/>
              </w:rPr>
              <w:t>Fase 1.1</w:t>
            </w:r>
          </w:p>
        </w:tc>
        <w:tc>
          <w:tcPr>
            <w:tcW w:w="1833" w:type="dxa"/>
            <w:gridSpan w:val="2"/>
            <w:tcBorders>
              <w:top w:val="single" w:sz="4" w:space="0" w:color="000000"/>
              <w:left w:val="single" w:sz="4" w:space="0" w:color="000000"/>
              <w:bottom w:val="single" w:sz="4" w:space="0" w:color="000000"/>
              <w:right w:val="single" w:sz="4" w:space="0" w:color="000000"/>
            </w:tcBorders>
          </w:tcPr>
          <w:p w14:paraId="263E3BAB" w14:textId="0A670FAA"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eastAsia="Times New Roman" w:hAnsiTheme="minorHAnsi" w:cstheme="minorHAnsi"/>
                <w:color w:val="auto"/>
                <w:sz w:val="20"/>
                <w:szCs w:val="20"/>
              </w:rPr>
              <w:t>...</w:t>
            </w:r>
          </w:p>
        </w:tc>
        <w:tc>
          <w:tcPr>
            <w:tcW w:w="800" w:type="dxa"/>
            <w:tcBorders>
              <w:top w:val="single" w:sz="4" w:space="0" w:color="000000"/>
              <w:left w:val="single" w:sz="4" w:space="0" w:color="000000"/>
              <w:bottom w:val="single" w:sz="4" w:space="0" w:color="000000"/>
              <w:right w:val="single" w:sz="4" w:space="0" w:color="000000"/>
            </w:tcBorders>
          </w:tcPr>
          <w:p w14:paraId="3C83C897" w14:textId="2968654A"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eastAsia="Times New Roman" w:hAnsiTheme="minorHAnsi" w:cstheme="minorHAnsi"/>
                <w:color w:val="auto"/>
                <w:sz w:val="20"/>
                <w:szCs w:val="20"/>
              </w:rPr>
              <w:t>...</w:t>
            </w:r>
          </w:p>
        </w:tc>
        <w:tc>
          <w:tcPr>
            <w:tcW w:w="1053" w:type="dxa"/>
            <w:tcBorders>
              <w:top w:val="single" w:sz="4" w:space="0" w:color="000000"/>
              <w:left w:val="single" w:sz="4" w:space="0" w:color="000000"/>
              <w:bottom w:val="single" w:sz="4" w:space="0" w:color="000000"/>
              <w:right w:val="single" w:sz="4" w:space="0" w:color="000000"/>
            </w:tcBorders>
          </w:tcPr>
          <w:p w14:paraId="26B32EE9" w14:textId="23AAD595"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color w:val="auto"/>
                <w:sz w:val="20"/>
                <w:szCs w:val="20"/>
              </w:rPr>
              <w:t>...</w:t>
            </w:r>
          </w:p>
        </w:tc>
        <w:tc>
          <w:tcPr>
            <w:tcW w:w="1220" w:type="dxa"/>
            <w:gridSpan w:val="2"/>
            <w:tcBorders>
              <w:top w:val="single" w:sz="4" w:space="0" w:color="000000"/>
              <w:left w:val="single" w:sz="4" w:space="0" w:color="000000"/>
              <w:bottom w:val="single" w:sz="4" w:space="0" w:color="000000"/>
              <w:right w:val="single" w:sz="4" w:space="0" w:color="000000"/>
            </w:tcBorders>
          </w:tcPr>
          <w:p w14:paraId="431B6342" w14:textId="1B7FB537"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b/>
                <w:color w:val="auto"/>
                <w:sz w:val="20"/>
                <w:szCs w:val="20"/>
              </w:rPr>
              <w:t>...</w:t>
            </w:r>
          </w:p>
        </w:tc>
        <w:tc>
          <w:tcPr>
            <w:tcW w:w="352" w:type="dxa"/>
            <w:tcBorders>
              <w:top w:val="single" w:sz="4" w:space="0" w:color="000000"/>
              <w:left w:val="single" w:sz="4" w:space="0" w:color="000000"/>
              <w:bottom w:val="single" w:sz="4" w:space="0" w:color="000000"/>
              <w:right w:val="single" w:sz="4" w:space="0" w:color="000000"/>
            </w:tcBorders>
          </w:tcPr>
          <w:p w14:paraId="0CBBA0D0" w14:textId="587EDA06"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color w:val="auto"/>
                <w:sz w:val="20"/>
                <w:szCs w:val="20"/>
              </w:rPr>
              <w:t>-</w:t>
            </w:r>
          </w:p>
        </w:tc>
        <w:tc>
          <w:tcPr>
            <w:tcW w:w="1134" w:type="dxa"/>
            <w:gridSpan w:val="3"/>
            <w:tcBorders>
              <w:top w:val="single" w:sz="4" w:space="0" w:color="000000"/>
              <w:left w:val="single" w:sz="4" w:space="0" w:color="000000"/>
              <w:bottom w:val="single" w:sz="4" w:space="0" w:color="000000"/>
              <w:right w:val="single" w:sz="4" w:space="0" w:color="000000"/>
            </w:tcBorders>
          </w:tcPr>
          <w:p w14:paraId="15150A21" w14:textId="5C1F124D"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color w:val="auto"/>
                <w:sz w:val="20"/>
                <w:szCs w:val="20"/>
              </w:rPr>
              <w:t>...</w:t>
            </w:r>
          </w:p>
        </w:tc>
        <w:tc>
          <w:tcPr>
            <w:tcW w:w="816" w:type="dxa"/>
            <w:gridSpan w:val="2"/>
            <w:tcBorders>
              <w:top w:val="single" w:sz="4" w:space="0" w:color="000000"/>
              <w:left w:val="single" w:sz="4" w:space="0" w:color="000000"/>
              <w:bottom w:val="single" w:sz="4" w:space="0" w:color="000000"/>
              <w:right w:val="single" w:sz="4" w:space="0" w:color="000000"/>
            </w:tcBorders>
          </w:tcPr>
          <w:p w14:paraId="6332612A" w14:textId="144EC2C0"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color w:val="auto"/>
                <w:sz w:val="20"/>
                <w:szCs w:val="20"/>
              </w:rPr>
              <w:t>...</w:t>
            </w:r>
          </w:p>
        </w:tc>
        <w:tc>
          <w:tcPr>
            <w:tcW w:w="1439" w:type="dxa"/>
            <w:gridSpan w:val="2"/>
            <w:tcBorders>
              <w:top w:val="single" w:sz="4" w:space="0" w:color="000000"/>
              <w:left w:val="single" w:sz="4" w:space="0" w:color="000000"/>
              <w:bottom w:val="single" w:sz="4" w:space="0" w:color="000000"/>
              <w:right w:val="single" w:sz="4" w:space="0" w:color="000000"/>
            </w:tcBorders>
          </w:tcPr>
          <w:p w14:paraId="307BFB1B" w14:textId="0EA9A6B3"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color w:val="auto"/>
                <w:sz w:val="20"/>
                <w:szCs w:val="20"/>
              </w:rPr>
              <w:t>...</w:t>
            </w:r>
          </w:p>
        </w:tc>
      </w:tr>
      <w:tr w:rsidR="0021157F" w:rsidRPr="0021157F" w14:paraId="653486D6" w14:textId="77777777" w:rsidTr="0021157F">
        <w:trPr>
          <w:trHeight w:val="305"/>
        </w:trPr>
        <w:tc>
          <w:tcPr>
            <w:tcW w:w="1276" w:type="dxa"/>
            <w:tcBorders>
              <w:top w:val="single" w:sz="4" w:space="0" w:color="000000"/>
              <w:left w:val="single" w:sz="4" w:space="0" w:color="000000"/>
              <w:bottom w:val="single" w:sz="4" w:space="0" w:color="000000"/>
              <w:right w:val="single" w:sz="4" w:space="0" w:color="000000"/>
            </w:tcBorders>
          </w:tcPr>
          <w:p w14:paraId="17463077" w14:textId="7BDF1064"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b/>
                <w:color w:val="auto"/>
                <w:sz w:val="20"/>
                <w:szCs w:val="20"/>
              </w:rPr>
              <w:t>...</w:t>
            </w:r>
          </w:p>
        </w:tc>
        <w:tc>
          <w:tcPr>
            <w:tcW w:w="8647" w:type="dxa"/>
            <w:gridSpan w:val="14"/>
            <w:tcBorders>
              <w:top w:val="single" w:sz="4" w:space="0" w:color="000000"/>
              <w:left w:val="single" w:sz="4" w:space="0" w:color="000000"/>
              <w:bottom w:val="single" w:sz="4" w:space="0" w:color="000000"/>
              <w:right w:val="single" w:sz="4" w:space="0" w:color="000000"/>
            </w:tcBorders>
          </w:tcPr>
          <w:p w14:paraId="7ABDFA34" w14:textId="5B3B12A1" w:rsidR="00CA3C07" w:rsidRPr="0021157F" w:rsidRDefault="00CA3C07" w:rsidP="00CA3C07">
            <w:pPr>
              <w:spacing w:after="160" w:line="259" w:lineRule="auto"/>
              <w:ind w:left="0" w:right="0" w:firstLine="0"/>
              <w:jc w:val="left"/>
              <w:rPr>
                <w:rFonts w:asciiTheme="minorHAnsi" w:hAnsiTheme="minorHAnsi" w:cstheme="minorHAnsi"/>
                <w:b/>
                <w:color w:val="auto"/>
                <w:sz w:val="20"/>
                <w:szCs w:val="20"/>
              </w:rPr>
            </w:pPr>
            <w:r w:rsidRPr="0021157F">
              <w:rPr>
                <w:rFonts w:asciiTheme="minorHAnsi" w:hAnsiTheme="minorHAnsi" w:cstheme="minorHAnsi"/>
                <w:b/>
                <w:color w:val="auto"/>
                <w:sz w:val="20"/>
                <w:szCs w:val="20"/>
              </w:rPr>
              <w:t>...</w:t>
            </w:r>
          </w:p>
        </w:tc>
      </w:tr>
      <w:tr w:rsidR="000759F8" w:rsidRPr="0021157F" w14:paraId="0DACA44F" w14:textId="77777777" w:rsidTr="00EA2DA1">
        <w:trPr>
          <w:trHeight w:val="305"/>
        </w:trPr>
        <w:tc>
          <w:tcPr>
            <w:tcW w:w="9923" w:type="dxa"/>
            <w:gridSpan w:val="15"/>
            <w:tcBorders>
              <w:top w:val="single" w:sz="4" w:space="0" w:color="000000"/>
              <w:left w:val="single" w:sz="4" w:space="0" w:color="000000"/>
              <w:bottom w:val="single" w:sz="4" w:space="0" w:color="000000"/>
              <w:right w:val="single" w:sz="4" w:space="0" w:color="000000"/>
            </w:tcBorders>
          </w:tcPr>
          <w:p w14:paraId="3DEE0CAF" w14:textId="77777777" w:rsidR="000759F8" w:rsidRPr="003251FE" w:rsidRDefault="000759F8" w:rsidP="00975F9E">
            <w:pPr>
              <w:spacing w:after="160" w:line="259" w:lineRule="auto"/>
              <w:ind w:left="0" w:right="0" w:firstLine="0"/>
              <w:jc w:val="left"/>
              <w:rPr>
                <w:rFonts w:asciiTheme="minorHAnsi" w:hAnsiTheme="minorHAnsi" w:cstheme="minorHAnsi"/>
                <w:color w:val="auto"/>
              </w:rPr>
            </w:pPr>
            <w:r w:rsidRPr="003251FE">
              <w:rPr>
                <w:rFonts w:asciiTheme="minorHAnsi" w:hAnsiTheme="minorHAnsi" w:cstheme="minorHAnsi"/>
                <w:color w:val="auto"/>
              </w:rPr>
              <w:t xml:space="preserve">O detalhamento dos custos foi construído com base no montante de recursos da Lei Orçamentária Anual (LOA) de 20xx (R$ </w:t>
            </w:r>
            <w:proofErr w:type="spellStart"/>
            <w:proofErr w:type="gramStart"/>
            <w:r w:rsidRPr="003251FE">
              <w:rPr>
                <w:rFonts w:asciiTheme="minorHAnsi" w:hAnsiTheme="minorHAnsi" w:cstheme="minorHAnsi"/>
                <w:color w:val="auto"/>
              </w:rPr>
              <w:t>xx.xxx.xxx,xx</w:t>
            </w:r>
            <w:proofErr w:type="spellEnd"/>
            <w:proofErr w:type="gramEnd"/>
            <w:r w:rsidRPr="003251FE">
              <w:rPr>
                <w:rFonts w:asciiTheme="minorHAnsi" w:hAnsiTheme="minorHAnsi" w:cstheme="minorHAnsi"/>
                <w:color w:val="auto"/>
              </w:rPr>
              <w:t xml:space="preserve"> em custeio e R$ </w:t>
            </w:r>
            <w:proofErr w:type="spellStart"/>
            <w:r w:rsidRPr="003251FE">
              <w:rPr>
                <w:rFonts w:asciiTheme="minorHAnsi" w:hAnsiTheme="minorHAnsi" w:cstheme="minorHAnsi"/>
                <w:color w:val="auto"/>
              </w:rPr>
              <w:t>xx.xxx.xxx,xxx</w:t>
            </w:r>
            <w:proofErr w:type="spellEnd"/>
            <w:r w:rsidRPr="003251FE">
              <w:rPr>
                <w:rFonts w:asciiTheme="minorHAnsi" w:hAnsiTheme="minorHAnsi" w:cstheme="minorHAnsi"/>
                <w:color w:val="auto"/>
              </w:rPr>
              <w:t xml:space="preserve"> em capital totalizando R$ </w:t>
            </w:r>
            <w:proofErr w:type="spellStart"/>
            <w:r w:rsidRPr="003251FE">
              <w:rPr>
                <w:rFonts w:asciiTheme="minorHAnsi" w:hAnsiTheme="minorHAnsi" w:cstheme="minorHAnsi"/>
                <w:color w:val="auto"/>
              </w:rPr>
              <w:t>xx.xxx.xxx,xx</w:t>
            </w:r>
            <w:proofErr w:type="spellEnd"/>
            <w:r w:rsidRPr="003251FE">
              <w:rPr>
                <w:rFonts w:asciiTheme="minorHAnsi" w:hAnsiTheme="minorHAnsi" w:cstheme="minorHAnsi"/>
                <w:color w:val="auto"/>
              </w:rPr>
              <w:t xml:space="preserve">). A previsão orçamentária informada é a estimativa realizada no início do exercício, cabendo à unidade descentralizada movimentar e gerenciar os recursos orçamentários entre os </w:t>
            </w:r>
            <w:r w:rsidRPr="003251FE">
              <w:rPr>
                <w:rFonts w:asciiTheme="minorHAnsi" w:hAnsiTheme="minorHAnsi" w:cstheme="minorHAnsi"/>
                <w:color w:val="auto"/>
              </w:rPr>
              <w:lastRenderedPageBreak/>
              <w:t>elementos de despesas, desde que respeite os limites de custeio e de capital e que as alterações sejam motivadas e guardem relação direta com o estágio de execução do objeto.</w:t>
            </w:r>
          </w:p>
          <w:p w14:paraId="4C7A5F73" w14:textId="706967EB" w:rsidR="000759F8" w:rsidRPr="0021157F" w:rsidRDefault="000759F8" w:rsidP="00975F9E">
            <w:pPr>
              <w:spacing w:after="160" w:line="259" w:lineRule="auto"/>
              <w:ind w:left="0" w:right="0" w:firstLine="0"/>
              <w:jc w:val="left"/>
              <w:rPr>
                <w:rFonts w:asciiTheme="minorHAnsi" w:hAnsiTheme="minorHAnsi" w:cstheme="minorHAnsi"/>
                <w:b/>
                <w:color w:val="auto"/>
                <w:sz w:val="20"/>
                <w:szCs w:val="20"/>
              </w:rPr>
            </w:pPr>
            <w:r w:rsidRPr="00FA4F08">
              <w:rPr>
                <w:rFonts w:asciiTheme="minorHAnsi" w:hAnsiTheme="minorHAnsi" w:cstheme="minorHAnsi"/>
                <w:color w:val="auto"/>
              </w:rPr>
              <w:t>Salienta-se ainda que ao longo da execução orçamentária pode haver algumas modificações nes</w:t>
            </w:r>
            <w:r>
              <w:rPr>
                <w:rFonts w:asciiTheme="minorHAnsi" w:hAnsiTheme="minorHAnsi" w:cstheme="minorHAnsi"/>
                <w:color w:val="auto"/>
              </w:rPr>
              <w:t>s</w:t>
            </w:r>
            <w:r w:rsidRPr="00FA4F08">
              <w:rPr>
                <w:rFonts w:asciiTheme="minorHAnsi" w:hAnsiTheme="minorHAnsi" w:cstheme="minorHAnsi"/>
                <w:color w:val="auto"/>
              </w:rPr>
              <w:t>es valores, decorrentes de alterações na programação, como as trocas entre custeio e capital dentro do próprio Plano Orçamentário e os remanejamentos de recursos entre Planos Orçamentários distintos.</w:t>
            </w:r>
          </w:p>
        </w:tc>
      </w:tr>
      <w:tr w:rsidR="000759F8" w:rsidRPr="00FA4F08" w14:paraId="5E46B16C" w14:textId="77777777" w:rsidTr="00EA2DA1">
        <w:trPr>
          <w:trHeight w:val="305"/>
        </w:trPr>
        <w:tc>
          <w:tcPr>
            <w:tcW w:w="9923" w:type="dxa"/>
            <w:gridSpan w:val="15"/>
            <w:tcBorders>
              <w:top w:val="single" w:sz="4" w:space="0" w:color="000000"/>
              <w:left w:val="single" w:sz="4" w:space="0" w:color="000000"/>
              <w:bottom w:val="single" w:sz="4" w:space="0" w:color="000000"/>
              <w:right w:val="single" w:sz="4" w:space="0" w:color="000000"/>
            </w:tcBorders>
          </w:tcPr>
          <w:p w14:paraId="682E963E" w14:textId="43889962" w:rsidR="000759F8" w:rsidRPr="00FA4F08" w:rsidRDefault="000759F8" w:rsidP="00CA3C07">
            <w:pPr>
              <w:spacing w:after="160" w:line="259" w:lineRule="auto"/>
              <w:ind w:left="0" w:right="0" w:firstLine="0"/>
              <w:jc w:val="left"/>
              <w:rPr>
                <w:rFonts w:asciiTheme="minorHAnsi" w:hAnsiTheme="minorHAnsi" w:cstheme="minorHAnsi"/>
                <w:b/>
                <w:color w:val="auto"/>
                <w:szCs w:val="24"/>
              </w:rPr>
            </w:pPr>
            <w:r w:rsidRPr="00FA4F08">
              <w:rPr>
                <w:rFonts w:asciiTheme="minorHAnsi" w:hAnsiTheme="minorHAnsi" w:cstheme="minorHAnsi"/>
                <w:b/>
                <w:color w:val="auto"/>
                <w:szCs w:val="24"/>
              </w:rPr>
              <w:lastRenderedPageBreak/>
              <w:t xml:space="preserve">10. CRONOGRAMA DE DESEMBOLSO </w:t>
            </w:r>
          </w:p>
        </w:tc>
      </w:tr>
      <w:tr w:rsidR="000076E1" w:rsidRPr="000076E1" w14:paraId="740BCF35" w14:textId="77777777" w:rsidTr="00EA2DA1">
        <w:trPr>
          <w:trHeight w:val="366"/>
        </w:trPr>
        <w:tc>
          <w:tcPr>
            <w:tcW w:w="3909" w:type="dxa"/>
            <w:gridSpan w:val="4"/>
            <w:tcBorders>
              <w:top w:val="single" w:sz="4" w:space="0" w:color="auto"/>
              <w:left w:val="single" w:sz="4" w:space="0" w:color="auto"/>
              <w:bottom w:val="single" w:sz="4" w:space="0" w:color="auto"/>
              <w:right w:val="single" w:sz="4" w:space="0" w:color="auto"/>
            </w:tcBorders>
          </w:tcPr>
          <w:p w14:paraId="62574FD0" w14:textId="0EA2CCBB" w:rsidR="000076E1" w:rsidRPr="000076E1" w:rsidRDefault="000076E1" w:rsidP="000076E1">
            <w:pPr>
              <w:spacing w:after="0" w:line="259" w:lineRule="auto"/>
              <w:ind w:left="7" w:right="0" w:firstLine="0"/>
              <w:jc w:val="center"/>
              <w:rPr>
                <w:rFonts w:asciiTheme="minorHAnsi" w:hAnsiTheme="minorHAnsi" w:cstheme="minorHAnsi"/>
                <w:b/>
                <w:bCs/>
                <w:color w:val="auto"/>
                <w:szCs w:val="24"/>
              </w:rPr>
            </w:pPr>
            <w:r w:rsidRPr="000076E1">
              <w:rPr>
                <w:rFonts w:asciiTheme="minorHAnsi" w:hAnsiTheme="minorHAnsi" w:cstheme="minorHAnsi"/>
                <w:b/>
                <w:bCs/>
                <w:color w:val="auto"/>
                <w:szCs w:val="24"/>
              </w:rPr>
              <w:t>MÊS/ANO</w:t>
            </w:r>
          </w:p>
        </w:tc>
        <w:tc>
          <w:tcPr>
            <w:tcW w:w="6014" w:type="dxa"/>
            <w:gridSpan w:val="11"/>
            <w:tcBorders>
              <w:top w:val="single" w:sz="4" w:space="0" w:color="auto"/>
              <w:left w:val="single" w:sz="4" w:space="0" w:color="auto"/>
              <w:bottom w:val="single" w:sz="4" w:space="0" w:color="auto"/>
              <w:right w:val="single" w:sz="4" w:space="0" w:color="auto"/>
            </w:tcBorders>
          </w:tcPr>
          <w:p w14:paraId="235E4F10" w14:textId="1694EC44" w:rsidR="000076E1" w:rsidRPr="000076E1" w:rsidRDefault="000076E1" w:rsidP="000076E1">
            <w:pPr>
              <w:spacing w:after="160" w:line="259" w:lineRule="auto"/>
              <w:ind w:left="0" w:right="0" w:firstLine="0"/>
              <w:jc w:val="center"/>
              <w:rPr>
                <w:rFonts w:asciiTheme="minorHAnsi" w:hAnsiTheme="minorHAnsi" w:cstheme="minorHAnsi"/>
                <w:b/>
                <w:bCs/>
                <w:color w:val="auto"/>
                <w:szCs w:val="24"/>
              </w:rPr>
            </w:pPr>
            <w:r w:rsidRPr="000076E1">
              <w:rPr>
                <w:rFonts w:asciiTheme="minorHAnsi" w:hAnsiTheme="minorHAnsi" w:cstheme="minorHAnsi"/>
                <w:b/>
                <w:bCs/>
                <w:color w:val="auto"/>
                <w:szCs w:val="24"/>
              </w:rPr>
              <w:t>VALOR</w:t>
            </w:r>
          </w:p>
        </w:tc>
      </w:tr>
      <w:tr w:rsidR="000076E1" w:rsidRPr="000076E1" w14:paraId="2C2F1665" w14:textId="77777777" w:rsidTr="00EA2DA1">
        <w:trPr>
          <w:trHeight w:val="320"/>
        </w:trPr>
        <w:tc>
          <w:tcPr>
            <w:tcW w:w="3909" w:type="dxa"/>
            <w:gridSpan w:val="4"/>
            <w:tcBorders>
              <w:top w:val="single" w:sz="4" w:space="0" w:color="auto"/>
              <w:left w:val="single" w:sz="4" w:space="0" w:color="auto"/>
              <w:bottom w:val="single" w:sz="4" w:space="0" w:color="auto"/>
              <w:right w:val="single" w:sz="4" w:space="0" w:color="auto"/>
            </w:tcBorders>
          </w:tcPr>
          <w:p w14:paraId="04191F84" w14:textId="15F70AA0" w:rsidR="000076E1" w:rsidRPr="000076E1" w:rsidRDefault="000076E1" w:rsidP="00CA3C07">
            <w:pPr>
              <w:spacing w:after="0" w:line="259" w:lineRule="auto"/>
              <w:ind w:left="7" w:right="0" w:firstLine="0"/>
              <w:jc w:val="left"/>
              <w:rPr>
                <w:rFonts w:asciiTheme="minorHAnsi" w:hAnsiTheme="minorHAnsi" w:cstheme="minorHAnsi"/>
                <w:color w:val="auto"/>
                <w:szCs w:val="24"/>
              </w:rPr>
            </w:pPr>
          </w:p>
        </w:tc>
        <w:tc>
          <w:tcPr>
            <w:tcW w:w="6014" w:type="dxa"/>
            <w:gridSpan w:val="11"/>
            <w:tcBorders>
              <w:top w:val="single" w:sz="4" w:space="0" w:color="auto"/>
              <w:left w:val="single" w:sz="4" w:space="0" w:color="auto"/>
              <w:bottom w:val="single" w:sz="4" w:space="0" w:color="auto"/>
              <w:right w:val="single" w:sz="4" w:space="0" w:color="auto"/>
            </w:tcBorders>
          </w:tcPr>
          <w:p w14:paraId="2BA320D3" w14:textId="7EC9921B" w:rsidR="000076E1" w:rsidRPr="000076E1" w:rsidRDefault="000076E1" w:rsidP="00CA3C07">
            <w:pPr>
              <w:spacing w:after="160" w:line="259" w:lineRule="auto"/>
              <w:ind w:left="0" w:right="0" w:firstLine="0"/>
              <w:jc w:val="left"/>
              <w:rPr>
                <w:rFonts w:asciiTheme="minorHAnsi" w:hAnsiTheme="minorHAnsi" w:cstheme="minorHAnsi"/>
                <w:color w:val="auto"/>
                <w:szCs w:val="24"/>
              </w:rPr>
            </w:pPr>
          </w:p>
        </w:tc>
      </w:tr>
      <w:tr w:rsidR="000076E1" w:rsidRPr="000076E1" w14:paraId="5CA9EA82" w14:textId="77777777" w:rsidTr="00EA2DA1">
        <w:trPr>
          <w:trHeight w:val="305"/>
        </w:trPr>
        <w:tc>
          <w:tcPr>
            <w:tcW w:w="3909" w:type="dxa"/>
            <w:gridSpan w:val="4"/>
            <w:tcBorders>
              <w:top w:val="single" w:sz="4" w:space="0" w:color="auto"/>
              <w:left w:val="single" w:sz="4" w:space="0" w:color="auto"/>
              <w:bottom w:val="single" w:sz="4" w:space="0" w:color="auto"/>
              <w:right w:val="single" w:sz="4" w:space="0" w:color="auto"/>
            </w:tcBorders>
          </w:tcPr>
          <w:p w14:paraId="30BD68B6" w14:textId="01860CB9" w:rsidR="000076E1" w:rsidRPr="000076E1" w:rsidRDefault="000076E1" w:rsidP="000076E1">
            <w:pPr>
              <w:spacing w:after="0" w:line="259" w:lineRule="auto"/>
              <w:ind w:left="7" w:right="0" w:firstLine="0"/>
              <w:jc w:val="left"/>
              <w:rPr>
                <w:rFonts w:asciiTheme="minorHAnsi" w:hAnsiTheme="minorHAnsi" w:cstheme="minorHAnsi"/>
                <w:color w:val="auto"/>
                <w:szCs w:val="24"/>
              </w:rPr>
            </w:pPr>
          </w:p>
        </w:tc>
        <w:tc>
          <w:tcPr>
            <w:tcW w:w="6014" w:type="dxa"/>
            <w:gridSpan w:val="11"/>
            <w:tcBorders>
              <w:top w:val="single" w:sz="4" w:space="0" w:color="auto"/>
              <w:left w:val="single" w:sz="4" w:space="0" w:color="auto"/>
              <w:bottom w:val="single" w:sz="4" w:space="0" w:color="auto"/>
              <w:right w:val="single" w:sz="4" w:space="0" w:color="auto"/>
            </w:tcBorders>
          </w:tcPr>
          <w:p w14:paraId="1E848332" w14:textId="415F567F" w:rsidR="000076E1" w:rsidRPr="000076E1" w:rsidRDefault="000076E1" w:rsidP="000076E1">
            <w:pPr>
              <w:spacing w:after="160" w:line="259" w:lineRule="auto"/>
              <w:ind w:left="0" w:right="0" w:firstLine="0"/>
              <w:jc w:val="left"/>
              <w:rPr>
                <w:rFonts w:asciiTheme="minorHAnsi" w:hAnsiTheme="minorHAnsi" w:cstheme="minorHAnsi"/>
                <w:color w:val="auto"/>
                <w:szCs w:val="24"/>
              </w:rPr>
            </w:pPr>
          </w:p>
        </w:tc>
      </w:tr>
      <w:tr w:rsidR="000076E1" w:rsidRPr="000076E1" w14:paraId="0ACA713D" w14:textId="77777777" w:rsidTr="00EA2DA1">
        <w:trPr>
          <w:trHeight w:val="305"/>
        </w:trPr>
        <w:tc>
          <w:tcPr>
            <w:tcW w:w="3909" w:type="dxa"/>
            <w:gridSpan w:val="4"/>
            <w:tcBorders>
              <w:top w:val="single" w:sz="4" w:space="0" w:color="auto"/>
              <w:left w:val="single" w:sz="4" w:space="0" w:color="auto"/>
              <w:bottom w:val="single" w:sz="4" w:space="0" w:color="auto"/>
              <w:right w:val="single" w:sz="4" w:space="0" w:color="auto"/>
            </w:tcBorders>
          </w:tcPr>
          <w:p w14:paraId="257AEF11" w14:textId="6C7E7AAC" w:rsidR="000076E1" w:rsidRPr="000076E1" w:rsidRDefault="000076E1" w:rsidP="000076E1">
            <w:pPr>
              <w:spacing w:after="0" w:line="259" w:lineRule="auto"/>
              <w:ind w:left="7" w:right="0" w:firstLine="0"/>
              <w:jc w:val="left"/>
              <w:rPr>
                <w:rFonts w:asciiTheme="minorHAnsi" w:hAnsiTheme="minorHAnsi" w:cstheme="minorHAnsi"/>
                <w:color w:val="auto"/>
                <w:szCs w:val="24"/>
              </w:rPr>
            </w:pPr>
          </w:p>
        </w:tc>
        <w:tc>
          <w:tcPr>
            <w:tcW w:w="6014" w:type="dxa"/>
            <w:gridSpan w:val="11"/>
            <w:tcBorders>
              <w:top w:val="single" w:sz="4" w:space="0" w:color="auto"/>
              <w:left w:val="single" w:sz="4" w:space="0" w:color="auto"/>
              <w:bottom w:val="single" w:sz="4" w:space="0" w:color="auto"/>
              <w:right w:val="single" w:sz="4" w:space="0" w:color="auto"/>
            </w:tcBorders>
          </w:tcPr>
          <w:p w14:paraId="39BC6062" w14:textId="4D15517B" w:rsidR="000076E1" w:rsidRPr="000076E1" w:rsidRDefault="000076E1" w:rsidP="000076E1">
            <w:pPr>
              <w:spacing w:after="160" w:line="259" w:lineRule="auto"/>
              <w:ind w:left="0" w:right="0" w:firstLine="0"/>
              <w:jc w:val="left"/>
              <w:rPr>
                <w:rFonts w:asciiTheme="minorHAnsi" w:hAnsiTheme="minorHAnsi" w:cstheme="minorHAnsi"/>
                <w:color w:val="auto"/>
                <w:szCs w:val="24"/>
              </w:rPr>
            </w:pPr>
          </w:p>
        </w:tc>
      </w:tr>
      <w:tr w:rsidR="000076E1" w:rsidRPr="00FA4F08" w14:paraId="38F66AA9" w14:textId="77777777" w:rsidTr="0021157F">
        <w:trPr>
          <w:trHeight w:val="305"/>
        </w:trPr>
        <w:tc>
          <w:tcPr>
            <w:tcW w:w="9923" w:type="dxa"/>
            <w:gridSpan w:val="15"/>
            <w:tcBorders>
              <w:top w:val="single" w:sz="4" w:space="0" w:color="auto"/>
              <w:left w:val="single" w:sz="4" w:space="0" w:color="auto"/>
              <w:bottom w:val="single" w:sz="4" w:space="0" w:color="auto"/>
              <w:right w:val="single" w:sz="4" w:space="0" w:color="auto"/>
            </w:tcBorders>
          </w:tcPr>
          <w:p w14:paraId="28086501" w14:textId="77777777" w:rsidR="000076E1" w:rsidRDefault="000076E1" w:rsidP="000076E1">
            <w:pPr>
              <w:spacing w:after="160" w:line="259" w:lineRule="auto"/>
              <w:ind w:left="0" w:right="0" w:firstLine="0"/>
              <w:rPr>
                <w:rFonts w:asciiTheme="minorHAnsi" w:hAnsiTheme="minorHAnsi" w:cstheme="minorHAnsi"/>
                <w:color w:val="auto"/>
              </w:rPr>
            </w:pPr>
            <w:r w:rsidRPr="00FA4F08">
              <w:rPr>
                <w:rFonts w:asciiTheme="minorHAnsi" w:hAnsiTheme="minorHAnsi" w:cstheme="minorHAnsi"/>
                <w:color w:val="auto"/>
              </w:rPr>
              <w:t>As efetivas descentralizações de recursos financeiros ocorrerão observando-se a viabilidade dos mecanismos de gestão financeira e orçamentária sob a Coordenação de Orçamento e Finanças da AEB. O repasse do recurso financeiro para pagamento das despesas será solicitado pela descentralizada, condicionado à liquidação da despesa pela unidade executora, ressalvadas as situações em que os gastos exijam imediato pagamento, devidamente justificadas. O cronograma de desembolso para 20xx é a estimativa base que pode ser aferida pela área executora a nível de planejamento e pode sofrer alterações no decorrer do ano, além de haver eventuais restos a pagar relativos ao orçamento de anos anteriores. Durante a execução, os montantes efetivamente empenhados, liquidados e pagos serão reportados pela descentralizada nos relatórios semestrais de avaliação de resultados.</w:t>
            </w:r>
          </w:p>
          <w:p w14:paraId="6FDAD3A6" w14:textId="794A0756" w:rsidR="000076E1" w:rsidRPr="00FA4F08" w:rsidRDefault="000076E1" w:rsidP="000076E1">
            <w:pPr>
              <w:spacing w:after="160" w:line="259" w:lineRule="auto"/>
              <w:ind w:left="0" w:right="0" w:firstLine="0"/>
              <w:rPr>
                <w:rFonts w:asciiTheme="minorHAnsi" w:hAnsiTheme="minorHAnsi" w:cstheme="minorHAnsi"/>
                <w:color w:val="FF0000"/>
                <w:szCs w:val="24"/>
              </w:rPr>
            </w:pPr>
          </w:p>
        </w:tc>
      </w:tr>
      <w:tr w:rsidR="000759F8" w:rsidRPr="00FA4F08" w14:paraId="39A527E5" w14:textId="77777777" w:rsidTr="00EA2DA1">
        <w:trPr>
          <w:trHeight w:val="302"/>
        </w:trPr>
        <w:tc>
          <w:tcPr>
            <w:tcW w:w="9923" w:type="dxa"/>
            <w:gridSpan w:val="15"/>
            <w:tcBorders>
              <w:top w:val="single" w:sz="4" w:space="0" w:color="auto"/>
              <w:left w:val="single" w:sz="4" w:space="0" w:color="000000"/>
              <w:bottom w:val="single" w:sz="4" w:space="0" w:color="000000"/>
              <w:right w:val="single" w:sz="4" w:space="0" w:color="000000"/>
            </w:tcBorders>
          </w:tcPr>
          <w:p w14:paraId="6B83C839" w14:textId="1157C9B4" w:rsidR="000759F8" w:rsidRPr="00FA4F08" w:rsidRDefault="000759F8" w:rsidP="00EA2DA1">
            <w:pPr>
              <w:spacing w:after="160" w:line="259" w:lineRule="auto"/>
              <w:ind w:left="0" w:right="0" w:firstLine="0"/>
              <w:jc w:val="left"/>
              <w:rPr>
                <w:rFonts w:asciiTheme="minorHAnsi" w:hAnsiTheme="minorHAnsi" w:cstheme="minorHAnsi"/>
                <w:color w:val="auto"/>
                <w:szCs w:val="24"/>
              </w:rPr>
            </w:pPr>
            <w:r w:rsidRPr="00F055EB">
              <w:rPr>
                <w:rFonts w:asciiTheme="minorHAnsi" w:hAnsiTheme="minorHAnsi" w:cstheme="minorHAnsi"/>
                <w:b/>
                <w:color w:val="auto"/>
                <w:szCs w:val="24"/>
              </w:rPr>
              <w:t>11. PLANO DE APLICAÇÃO CONSOLIDADO - PA</w:t>
            </w:r>
            <w:r w:rsidR="00EA2DA1" w:rsidRPr="00F055EB">
              <w:rPr>
                <w:rFonts w:asciiTheme="minorHAnsi" w:hAnsiTheme="minorHAnsi" w:cstheme="minorHAnsi"/>
                <w:b/>
                <w:color w:val="auto"/>
                <w:szCs w:val="24"/>
              </w:rPr>
              <w:t>C</w:t>
            </w:r>
          </w:p>
        </w:tc>
      </w:tr>
      <w:tr w:rsidR="000076E1" w:rsidRPr="000076E1" w14:paraId="1819997F" w14:textId="77777777" w:rsidTr="00EA2DA1">
        <w:trPr>
          <w:trHeight w:val="302"/>
        </w:trPr>
        <w:tc>
          <w:tcPr>
            <w:tcW w:w="4962" w:type="dxa"/>
            <w:gridSpan w:val="5"/>
            <w:tcBorders>
              <w:top w:val="single" w:sz="4" w:space="0" w:color="000000"/>
              <w:left w:val="single" w:sz="4" w:space="0" w:color="000000"/>
              <w:bottom w:val="single" w:sz="4" w:space="0" w:color="000000"/>
              <w:right w:val="single" w:sz="4" w:space="0" w:color="000000"/>
            </w:tcBorders>
          </w:tcPr>
          <w:p w14:paraId="749444B5" w14:textId="45D311A8" w:rsidR="000076E1" w:rsidRPr="000076E1" w:rsidRDefault="000076E1" w:rsidP="000076E1">
            <w:pPr>
              <w:spacing w:after="0" w:line="259" w:lineRule="auto"/>
              <w:ind w:left="5" w:right="0" w:firstLine="0"/>
              <w:jc w:val="center"/>
              <w:rPr>
                <w:rFonts w:asciiTheme="minorHAnsi" w:hAnsiTheme="minorHAnsi" w:cstheme="minorHAnsi"/>
                <w:b/>
                <w:bCs/>
                <w:szCs w:val="24"/>
              </w:rPr>
            </w:pPr>
            <w:r w:rsidRPr="000076E1">
              <w:rPr>
                <w:rFonts w:asciiTheme="minorHAnsi" w:hAnsiTheme="minorHAnsi" w:cstheme="minorHAnsi"/>
                <w:b/>
                <w:bCs/>
                <w:szCs w:val="24"/>
              </w:rPr>
              <w:t>Natureza da despesa (código e descrição)</w:t>
            </w:r>
          </w:p>
        </w:tc>
        <w:tc>
          <w:tcPr>
            <w:tcW w:w="2300" w:type="dxa"/>
            <w:gridSpan w:val="5"/>
            <w:tcBorders>
              <w:top w:val="single" w:sz="4" w:space="0" w:color="000000"/>
              <w:left w:val="single" w:sz="4" w:space="0" w:color="000000"/>
              <w:bottom w:val="single" w:sz="4" w:space="0" w:color="000000"/>
              <w:right w:val="single" w:sz="4" w:space="0" w:color="000000"/>
            </w:tcBorders>
          </w:tcPr>
          <w:p w14:paraId="67DCCE93" w14:textId="77777777" w:rsidR="000076E1" w:rsidRDefault="000076E1" w:rsidP="000076E1">
            <w:pPr>
              <w:spacing w:after="0" w:line="259" w:lineRule="auto"/>
              <w:ind w:left="5" w:right="0" w:firstLine="0"/>
              <w:jc w:val="center"/>
              <w:rPr>
                <w:rFonts w:asciiTheme="minorHAnsi" w:hAnsiTheme="minorHAnsi" w:cstheme="minorHAnsi"/>
                <w:b/>
                <w:bCs/>
                <w:szCs w:val="24"/>
              </w:rPr>
            </w:pPr>
            <w:r w:rsidRPr="000076E1">
              <w:rPr>
                <w:rFonts w:asciiTheme="minorHAnsi" w:hAnsiTheme="minorHAnsi" w:cstheme="minorHAnsi"/>
                <w:b/>
                <w:bCs/>
                <w:szCs w:val="24"/>
              </w:rPr>
              <w:t>C</w:t>
            </w:r>
            <w:r>
              <w:rPr>
                <w:rFonts w:asciiTheme="minorHAnsi" w:hAnsiTheme="minorHAnsi" w:cstheme="minorHAnsi"/>
                <w:b/>
                <w:bCs/>
                <w:szCs w:val="24"/>
              </w:rPr>
              <w:t>usto</w:t>
            </w:r>
            <w:r w:rsidRPr="000076E1">
              <w:rPr>
                <w:rFonts w:asciiTheme="minorHAnsi" w:hAnsiTheme="minorHAnsi" w:cstheme="minorHAnsi"/>
                <w:b/>
                <w:bCs/>
                <w:szCs w:val="24"/>
              </w:rPr>
              <w:t xml:space="preserve"> I</w:t>
            </w:r>
            <w:r>
              <w:rPr>
                <w:rFonts w:asciiTheme="minorHAnsi" w:hAnsiTheme="minorHAnsi" w:cstheme="minorHAnsi"/>
                <w:b/>
                <w:bCs/>
                <w:szCs w:val="24"/>
              </w:rPr>
              <w:t xml:space="preserve">ndireto </w:t>
            </w:r>
          </w:p>
          <w:p w14:paraId="469729E5" w14:textId="473F70F2" w:rsidR="000076E1" w:rsidRPr="000076E1" w:rsidRDefault="000076E1" w:rsidP="000076E1">
            <w:pPr>
              <w:spacing w:after="0" w:line="259" w:lineRule="auto"/>
              <w:ind w:left="5" w:right="0" w:firstLine="0"/>
              <w:jc w:val="center"/>
              <w:rPr>
                <w:rFonts w:asciiTheme="minorHAnsi" w:hAnsiTheme="minorHAnsi" w:cstheme="minorHAnsi"/>
                <w:b/>
                <w:bCs/>
                <w:szCs w:val="24"/>
              </w:rPr>
            </w:pPr>
            <w:r>
              <w:rPr>
                <w:rFonts w:asciiTheme="minorHAnsi" w:hAnsiTheme="minorHAnsi" w:cstheme="minorHAnsi"/>
                <w:b/>
                <w:bCs/>
                <w:szCs w:val="24"/>
              </w:rPr>
              <w:t>(sim ou não)</w:t>
            </w:r>
          </w:p>
        </w:tc>
        <w:tc>
          <w:tcPr>
            <w:tcW w:w="2661" w:type="dxa"/>
            <w:gridSpan w:val="5"/>
            <w:tcBorders>
              <w:top w:val="single" w:sz="4" w:space="0" w:color="000000"/>
              <w:left w:val="single" w:sz="4" w:space="0" w:color="000000"/>
              <w:bottom w:val="single" w:sz="4" w:space="0" w:color="000000"/>
              <w:right w:val="single" w:sz="4" w:space="0" w:color="000000"/>
            </w:tcBorders>
          </w:tcPr>
          <w:p w14:paraId="302F0D2F" w14:textId="288B0BA2" w:rsidR="000076E1" w:rsidRPr="000076E1" w:rsidRDefault="000076E1" w:rsidP="000076E1">
            <w:pPr>
              <w:spacing w:after="0" w:line="259" w:lineRule="auto"/>
              <w:ind w:left="5" w:right="0" w:firstLine="0"/>
              <w:jc w:val="center"/>
              <w:rPr>
                <w:rFonts w:asciiTheme="minorHAnsi" w:hAnsiTheme="minorHAnsi" w:cstheme="minorHAnsi"/>
                <w:b/>
                <w:bCs/>
                <w:szCs w:val="24"/>
              </w:rPr>
            </w:pPr>
            <w:r>
              <w:rPr>
                <w:rFonts w:asciiTheme="minorHAnsi" w:hAnsiTheme="minorHAnsi" w:cstheme="minorHAnsi"/>
                <w:b/>
                <w:bCs/>
                <w:szCs w:val="24"/>
              </w:rPr>
              <w:t>Valor previsto (R$)</w:t>
            </w:r>
          </w:p>
        </w:tc>
      </w:tr>
      <w:tr w:rsidR="000076E1" w:rsidRPr="000076E1" w14:paraId="0C859329" w14:textId="77777777" w:rsidTr="00EA2DA1">
        <w:trPr>
          <w:trHeight w:val="302"/>
        </w:trPr>
        <w:tc>
          <w:tcPr>
            <w:tcW w:w="4962" w:type="dxa"/>
            <w:gridSpan w:val="5"/>
            <w:tcBorders>
              <w:top w:val="single" w:sz="4" w:space="0" w:color="000000"/>
              <w:left w:val="single" w:sz="4" w:space="0" w:color="000000"/>
              <w:bottom w:val="single" w:sz="4" w:space="0" w:color="000000"/>
              <w:right w:val="single" w:sz="4" w:space="0" w:color="000000"/>
            </w:tcBorders>
            <w:vAlign w:val="center"/>
          </w:tcPr>
          <w:p w14:paraId="287AAA10" w14:textId="01D7A935" w:rsidR="000076E1" w:rsidRPr="000076E1" w:rsidRDefault="000076E1" w:rsidP="000076E1">
            <w:pPr>
              <w:spacing w:after="0" w:line="259" w:lineRule="auto"/>
              <w:ind w:left="7" w:right="0" w:firstLine="0"/>
              <w:jc w:val="left"/>
              <w:rPr>
                <w:rFonts w:asciiTheme="minorHAnsi" w:hAnsiTheme="minorHAnsi" w:cstheme="minorHAnsi"/>
                <w:iCs/>
                <w:color w:val="auto"/>
                <w:szCs w:val="24"/>
              </w:rPr>
            </w:pPr>
          </w:p>
        </w:tc>
        <w:tc>
          <w:tcPr>
            <w:tcW w:w="2300" w:type="dxa"/>
            <w:gridSpan w:val="5"/>
            <w:tcBorders>
              <w:top w:val="single" w:sz="4" w:space="0" w:color="000000"/>
              <w:left w:val="single" w:sz="4" w:space="0" w:color="000000"/>
              <w:bottom w:val="single" w:sz="4" w:space="0" w:color="000000"/>
              <w:right w:val="single" w:sz="4" w:space="0" w:color="000000"/>
            </w:tcBorders>
          </w:tcPr>
          <w:p w14:paraId="24E2E40E" w14:textId="2D1E6363" w:rsidR="000076E1" w:rsidRPr="000076E1" w:rsidRDefault="000076E1" w:rsidP="000076E1">
            <w:pPr>
              <w:spacing w:after="0" w:line="259" w:lineRule="auto"/>
              <w:ind w:left="7" w:right="0" w:firstLine="0"/>
              <w:jc w:val="left"/>
              <w:rPr>
                <w:rFonts w:asciiTheme="minorHAnsi" w:hAnsiTheme="minorHAnsi" w:cstheme="minorHAnsi"/>
                <w:iCs/>
                <w:color w:val="auto"/>
                <w:szCs w:val="24"/>
              </w:rPr>
            </w:pPr>
          </w:p>
        </w:tc>
        <w:tc>
          <w:tcPr>
            <w:tcW w:w="2661" w:type="dxa"/>
            <w:gridSpan w:val="5"/>
            <w:tcBorders>
              <w:top w:val="single" w:sz="4" w:space="0" w:color="000000"/>
              <w:left w:val="single" w:sz="4" w:space="0" w:color="000000"/>
              <w:bottom w:val="single" w:sz="4" w:space="0" w:color="000000"/>
              <w:right w:val="single" w:sz="4" w:space="0" w:color="000000"/>
            </w:tcBorders>
          </w:tcPr>
          <w:p w14:paraId="36F5BDF8" w14:textId="69604405" w:rsidR="000076E1" w:rsidRPr="000076E1" w:rsidRDefault="000076E1" w:rsidP="000076E1">
            <w:pPr>
              <w:spacing w:after="0" w:line="259" w:lineRule="auto"/>
              <w:ind w:left="5" w:right="0" w:firstLine="0"/>
              <w:jc w:val="left"/>
              <w:rPr>
                <w:rFonts w:asciiTheme="minorHAnsi" w:hAnsiTheme="minorHAnsi" w:cstheme="minorHAnsi"/>
                <w:iCs/>
                <w:color w:val="auto"/>
                <w:szCs w:val="24"/>
              </w:rPr>
            </w:pPr>
          </w:p>
        </w:tc>
      </w:tr>
      <w:tr w:rsidR="000076E1" w:rsidRPr="000076E1" w14:paraId="6B18EC61" w14:textId="77777777" w:rsidTr="00EA2DA1">
        <w:trPr>
          <w:trHeight w:val="305"/>
        </w:trPr>
        <w:tc>
          <w:tcPr>
            <w:tcW w:w="4962" w:type="dxa"/>
            <w:gridSpan w:val="5"/>
            <w:tcBorders>
              <w:top w:val="single" w:sz="4" w:space="0" w:color="000000"/>
              <w:left w:val="single" w:sz="4" w:space="0" w:color="000000"/>
              <w:bottom w:val="single" w:sz="4" w:space="0" w:color="000000"/>
              <w:right w:val="single" w:sz="4" w:space="0" w:color="000000"/>
            </w:tcBorders>
          </w:tcPr>
          <w:p w14:paraId="7606536F" w14:textId="7A01BD9F" w:rsidR="000076E1" w:rsidRPr="000076E1" w:rsidRDefault="000076E1" w:rsidP="000076E1">
            <w:pPr>
              <w:spacing w:after="0" w:line="259" w:lineRule="auto"/>
              <w:ind w:left="7" w:right="0" w:firstLine="0"/>
              <w:jc w:val="left"/>
              <w:rPr>
                <w:rFonts w:asciiTheme="minorHAnsi" w:hAnsiTheme="minorHAnsi" w:cstheme="minorHAnsi"/>
                <w:iCs/>
                <w:color w:val="auto"/>
                <w:szCs w:val="24"/>
              </w:rPr>
            </w:pPr>
          </w:p>
        </w:tc>
        <w:tc>
          <w:tcPr>
            <w:tcW w:w="2300" w:type="dxa"/>
            <w:gridSpan w:val="5"/>
            <w:tcBorders>
              <w:top w:val="single" w:sz="4" w:space="0" w:color="000000"/>
              <w:left w:val="single" w:sz="4" w:space="0" w:color="000000"/>
              <w:bottom w:val="single" w:sz="4" w:space="0" w:color="000000"/>
              <w:right w:val="single" w:sz="4" w:space="0" w:color="000000"/>
            </w:tcBorders>
          </w:tcPr>
          <w:p w14:paraId="6BBBD36A" w14:textId="40CBD71F" w:rsidR="000076E1" w:rsidRPr="000076E1" w:rsidRDefault="000076E1" w:rsidP="000076E1">
            <w:pPr>
              <w:spacing w:after="0" w:line="259" w:lineRule="auto"/>
              <w:ind w:left="7" w:right="0" w:firstLine="0"/>
              <w:jc w:val="left"/>
              <w:rPr>
                <w:rFonts w:asciiTheme="minorHAnsi" w:hAnsiTheme="minorHAnsi" w:cstheme="minorHAnsi"/>
                <w:iCs/>
                <w:color w:val="auto"/>
                <w:szCs w:val="24"/>
              </w:rPr>
            </w:pPr>
          </w:p>
        </w:tc>
        <w:tc>
          <w:tcPr>
            <w:tcW w:w="2661" w:type="dxa"/>
            <w:gridSpan w:val="5"/>
            <w:tcBorders>
              <w:top w:val="single" w:sz="4" w:space="0" w:color="000000"/>
              <w:left w:val="single" w:sz="4" w:space="0" w:color="000000"/>
              <w:bottom w:val="single" w:sz="4" w:space="0" w:color="000000"/>
              <w:right w:val="single" w:sz="4" w:space="0" w:color="000000"/>
            </w:tcBorders>
          </w:tcPr>
          <w:p w14:paraId="1FAA80B9" w14:textId="4982FA5E" w:rsidR="000076E1" w:rsidRPr="000076E1" w:rsidRDefault="000076E1" w:rsidP="000076E1">
            <w:pPr>
              <w:spacing w:after="0" w:line="259" w:lineRule="auto"/>
              <w:ind w:left="5" w:right="0" w:firstLine="0"/>
              <w:jc w:val="left"/>
              <w:rPr>
                <w:rFonts w:asciiTheme="minorHAnsi" w:hAnsiTheme="minorHAnsi" w:cstheme="minorHAnsi"/>
                <w:iCs/>
                <w:color w:val="auto"/>
                <w:szCs w:val="24"/>
              </w:rPr>
            </w:pPr>
          </w:p>
        </w:tc>
      </w:tr>
      <w:tr w:rsidR="000076E1" w:rsidRPr="000076E1" w14:paraId="374C1FC2" w14:textId="77777777" w:rsidTr="00EA2DA1">
        <w:trPr>
          <w:trHeight w:val="305"/>
        </w:trPr>
        <w:tc>
          <w:tcPr>
            <w:tcW w:w="4962" w:type="dxa"/>
            <w:gridSpan w:val="5"/>
            <w:tcBorders>
              <w:top w:val="single" w:sz="4" w:space="0" w:color="000000"/>
              <w:left w:val="single" w:sz="4" w:space="0" w:color="000000"/>
              <w:bottom w:val="single" w:sz="4" w:space="0" w:color="000000"/>
              <w:right w:val="single" w:sz="4" w:space="0" w:color="000000"/>
            </w:tcBorders>
          </w:tcPr>
          <w:p w14:paraId="5DAADA11" w14:textId="034AD87F" w:rsidR="000076E1" w:rsidRPr="000076E1" w:rsidRDefault="000076E1" w:rsidP="000076E1">
            <w:pPr>
              <w:spacing w:after="0" w:line="259" w:lineRule="auto"/>
              <w:ind w:left="7" w:right="0" w:firstLine="0"/>
              <w:jc w:val="left"/>
              <w:rPr>
                <w:rFonts w:asciiTheme="minorHAnsi" w:eastAsia="Times New Roman" w:hAnsiTheme="minorHAnsi" w:cstheme="minorHAnsi"/>
                <w:iCs/>
                <w:color w:val="auto"/>
              </w:rPr>
            </w:pPr>
          </w:p>
        </w:tc>
        <w:tc>
          <w:tcPr>
            <w:tcW w:w="2300" w:type="dxa"/>
            <w:gridSpan w:val="5"/>
            <w:tcBorders>
              <w:top w:val="single" w:sz="4" w:space="0" w:color="000000"/>
              <w:left w:val="single" w:sz="4" w:space="0" w:color="000000"/>
              <w:bottom w:val="single" w:sz="4" w:space="0" w:color="000000"/>
              <w:right w:val="single" w:sz="4" w:space="0" w:color="000000"/>
            </w:tcBorders>
          </w:tcPr>
          <w:p w14:paraId="5E287D23" w14:textId="4DCDC2FB" w:rsidR="000076E1" w:rsidRPr="000076E1" w:rsidRDefault="000076E1" w:rsidP="000076E1">
            <w:pPr>
              <w:spacing w:after="0" w:line="259" w:lineRule="auto"/>
              <w:ind w:left="7" w:right="0" w:firstLine="0"/>
              <w:jc w:val="left"/>
              <w:rPr>
                <w:rFonts w:asciiTheme="minorHAnsi" w:eastAsia="Times New Roman" w:hAnsiTheme="minorHAnsi" w:cstheme="minorHAnsi"/>
                <w:iCs/>
                <w:color w:val="auto"/>
              </w:rPr>
            </w:pPr>
          </w:p>
        </w:tc>
        <w:tc>
          <w:tcPr>
            <w:tcW w:w="2661" w:type="dxa"/>
            <w:gridSpan w:val="5"/>
            <w:tcBorders>
              <w:top w:val="single" w:sz="4" w:space="0" w:color="000000"/>
              <w:left w:val="single" w:sz="4" w:space="0" w:color="000000"/>
              <w:bottom w:val="single" w:sz="4" w:space="0" w:color="000000"/>
              <w:right w:val="single" w:sz="4" w:space="0" w:color="000000"/>
            </w:tcBorders>
          </w:tcPr>
          <w:p w14:paraId="52558E97" w14:textId="67088B1D" w:rsidR="000076E1" w:rsidRPr="000076E1" w:rsidRDefault="000076E1" w:rsidP="000076E1">
            <w:pPr>
              <w:spacing w:after="0" w:line="259" w:lineRule="auto"/>
              <w:ind w:left="7" w:right="0" w:firstLine="0"/>
              <w:jc w:val="left"/>
              <w:rPr>
                <w:rFonts w:asciiTheme="minorHAnsi" w:eastAsia="Times New Roman" w:hAnsiTheme="minorHAnsi" w:cstheme="minorHAnsi"/>
                <w:iCs/>
                <w:color w:val="auto"/>
              </w:rPr>
            </w:pPr>
          </w:p>
        </w:tc>
      </w:tr>
      <w:tr w:rsidR="000076E1" w:rsidRPr="00FA4F08" w14:paraId="669EF775" w14:textId="77777777" w:rsidTr="00EA2DA1">
        <w:trPr>
          <w:trHeight w:val="305"/>
        </w:trPr>
        <w:tc>
          <w:tcPr>
            <w:tcW w:w="9923" w:type="dxa"/>
            <w:gridSpan w:val="15"/>
            <w:tcBorders>
              <w:top w:val="single" w:sz="4" w:space="0" w:color="000000"/>
              <w:left w:val="single" w:sz="4" w:space="0" w:color="000000"/>
              <w:bottom w:val="single" w:sz="4" w:space="0" w:color="000000"/>
              <w:right w:val="single" w:sz="4" w:space="0" w:color="000000"/>
            </w:tcBorders>
          </w:tcPr>
          <w:p w14:paraId="1A7070AA" w14:textId="7E7CAB0B" w:rsidR="000076E1" w:rsidRPr="00FA4F08" w:rsidRDefault="000076E1" w:rsidP="000076E1">
            <w:pPr>
              <w:spacing w:after="0" w:line="259" w:lineRule="auto"/>
              <w:ind w:right="0"/>
              <w:jc w:val="left"/>
              <w:rPr>
                <w:rFonts w:asciiTheme="minorHAnsi" w:hAnsiTheme="minorHAnsi" w:cstheme="minorHAnsi"/>
                <w:color w:val="auto"/>
                <w:sz w:val="18"/>
                <w:szCs w:val="18"/>
              </w:rPr>
            </w:pPr>
            <w:r w:rsidRPr="00FA4F08">
              <w:rPr>
                <w:rFonts w:asciiTheme="minorHAnsi" w:eastAsiaTheme="minorHAnsi" w:hAnsiTheme="minorHAnsi" w:cstheme="minorHAnsi"/>
                <w:b/>
                <w:bCs/>
                <w:i/>
                <w:color w:val="2F5496" w:themeColor="accent1" w:themeShade="BF"/>
                <w:sz w:val="18"/>
                <w:szCs w:val="18"/>
                <w:lang w:eastAsia="en-US"/>
              </w:rPr>
              <w:t>Observação:</w:t>
            </w:r>
            <w:r w:rsidRPr="00FA4F08">
              <w:rPr>
                <w:rFonts w:asciiTheme="minorHAnsi" w:hAnsiTheme="minorHAnsi" w:cstheme="minorHAnsi"/>
                <w:i/>
                <w:color w:val="2F5496" w:themeColor="accent1" w:themeShade="BF"/>
                <w:sz w:val="18"/>
                <w:szCs w:val="18"/>
              </w:rPr>
              <w:t xml:space="preserve"> </w:t>
            </w:r>
            <w:r w:rsidRPr="00FA4F08">
              <w:rPr>
                <w:rFonts w:asciiTheme="minorHAnsi" w:eastAsiaTheme="minorHAnsi" w:hAnsiTheme="minorHAnsi" w:cstheme="minorHAnsi"/>
                <w:i/>
                <w:color w:val="2F5496" w:themeColor="accent1" w:themeShade="BF"/>
                <w:sz w:val="18"/>
                <w:szCs w:val="18"/>
                <w:lang w:eastAsia="en-US"/>
              </w:rPr>
              <w:t>O preenchimento do PAD deverá ser até o nível de elemento de despesa.</w:t>
            </w:r>
            <w:r w:rsidRPr="00FA4F08">
              <w:rPr>
                <w:rFonts w:asciiTheme="minorHAnsi" w:hAnsiTheme="minorHAnsi" w:cstheme="minorHAnsi"/>
                <w:i/>
                <w:color w:val="2F5496" w:themeColor="accent1" w:themeShade="BF"/>
                <w:sz w:val="18"/>
                <w:szCs w:val="18"/>
                <w:shd w:val="clear" w:color="auto" w:fill="FFFFFF"/>
              </w:rPr>
              <w:t xml:space="preserve"> </w:t>
            </w:r>
          </w:p>
        </w:tc>
      </w:tr>
      <w:tr w:rsidR="000759F8" w:rsidRPr="00FA4F08" w14:paraId="57DA5F1B"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424478C8" w14:textId="0ABBEC3F" w:rsidR="000759F8" w:rsidRPr="00FA4F08" w:rsidRDefault="000759F8" w:rsidP="000076E1">
            <w:pPr>
              <w:spacing w:after="160" w:line="259" w:lineRule="auto"/>
              <w:ind w:left="0" w:right="0" w:firstLine="0"/>
              <w:jc w:val="left"/>
              <w:rPr>
                <w:rFonts w:asciiTheme="minorHAnsi" w:hAnsiTheme="minorHAnsi" w:cstheme="minorHAnsi"/>
                <w:color w:val="auto"/>
                <w:szCs w:val="24"/>
              </w:rPr>
            </w:pPr>
            <w:r w:rsidRPr="00FA4F08">
              <w:rPr>
                <w:rFonts w:asciiTheme="minorHAnsi" w:hAnsiTheme="minorHAnsi" w:cstheme="minorHAnsi"/>
                <w:b/>
                <w:color w:val="auto"/>
                <w:szCs w:val="24"/>
              </w:rPr>
              <w:t xml:space="preserve">12. PROPOSIÇÃO  </w:t>
            </w:r>
          </w:p>
        </w:tc>
      </w:tr>
      <w:tr w:rsidR="000076E1" w:rsidRPr="00FA4F08" w14:paraId="2DA3D760" w14:textId="77777777" w:rsidTr="0021157F">
        <w:trPr>
          <w:trHeight w:val="1181"/>
        </w:trPr>
        <w:tc>
          <w:tcPr>
            <w:tcW w:w="1276" w:type="dxa"/>
            <w:tcBorders>
              <w:top w:val="single" w:sz="4" w:space="0" w:color="000000"/>
              <w:left w:val="single" w:sz="4" w:space="0" w:color="000000"/>
              <w:bottom w:val="single" w:sz="4" w:space="0" w:color="000000"/>
              <w:right w:val="single" w:sz="4" w:space="0" w:color="000000"/>
            </w:tcBorders>
          </w:tcPr>
          <w:p w14:paraId="228602F2" w14:textId="77777777" w:rsidR="000076E1" w:rsidRPr="00FA4F08" w:rsidRDefault="000076E1" w:rsidP="000076E1">
            <w:pPr>
              <w:spacing w:after="0" w:line="259" w:lineRule="auto"/>
              <w:ind w:left="7" w:right="0" w:firstLine="0"/>
              <w:jc w:val="left"/>
              <w:rPr>
                <w:rFonts w:asciiTheme="minorHAnsi" w:hAnsiTheme="minorHAnsi" w:cstheme="minorHAnsi"/>
                <w:color w:val="auto"/>
                <w:szCs w:val="24"/>
              </w:rPr>
            </w:pPr>
          </w:p>
        </w:tc>
        <w:tc>
          <w:tcPr>
            <w:tcW w:w="8647" w:type="dxa"/>
            <w:gridSpan w:val="14"/>
            <w:tcBorders>
              <w:top w:val="single" w:sz="4" w:space="0" w:color="000000"/>
              <w:left w:val="single" w:sz="4" w:space="0" w:color="000000"/>
              <w:bottom w:val="single" w:sz="4" w:space="0" w:color="000000"/>
              <w:right w:val="single" w:sz="4" w:space="0" w:color="000000"/>
            </w:tcBorders>
          </w:tcPr>
          <w:p w14:paraId="476F3E00" w14:textId="7B4BB5AF" w:rsidR="000076E1" w:rsidRPr="00FA4F08" w:rsidRDefault="000076E1" w:rsidP="000076E1">
            <w:pPr>
              <w:spacing w:after="0" w:line="259" w:lineRule="auto"/>
              <w:ind w:left="7"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 xml:space="preserve">Local e data </w:t>
            </w:r>
          </w:p>
          <w:p w14:paraId="11AA5367" w14:textId="77777777" w:rsidR="000076E1" w:rsidRPr="00FA4F08" w:rsidRDefault="000076E1" w:rsidP="000076E1">
            <w:pPr>
              <w:spacing w:after="0" w:line="259" w:lineRule="auto"/>
              <w:ind w:left="7"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 xml:space="preserve"> </w:t>
            </w:r>
          </w:p>
          <w:p w14:paraId="44FA36F3" w14:textId="77777777" w:rsidR="000076E1" w:rsidRPr="00FA4F08" w:rsidRDefault="000076E1" w:rsidP="000076E1">
            <w:pPr>
              <w:spacing w:after="0" w:line="259" w:lineRule="auto"/>
              <w:ind w:left="7"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 xml:space="preserve">Nome e assinatura do Responsável pela Unidade Descentralizada </w:t>
            </w:r>
          </w:p>
          <w:p w14:paraId="2BA680B1" w14:textId="1E1EC450" w:rsidR="000076E1" w:rsidRPr="00FA4F08" w:rsidRDefault="000076E1" w:rsidP="000076E1">
            <w:pPr>
              <w:spacing w:after="0" w:line="259" w:lineRule="auto"/>
              <w:ind w:left="7" w:right="0" w:firstLine="0"/>
              <w:jc w:val="left"/>
              <w:rPr>
                <w:rFonts w:asciiTheme="minorHAnsi" w:hAnsiTheme="minorHAnsi" w:cstheme="minorHAnsi"/>
                <w:color w:val="auto"/>
                <w:sz w:val="18"/>
                <w:szCs w:val="18"/>
              </w:rPr>
            </w:pPr>
            <w:r w:rsidRPr="00FA4F08">
              <w:rPr>
                <w:rFonts w:asciiTheme="minorHAnsi" w:eastAsiaTheme="minorHAnsi" w:hAnsiTheme="minorHAnsi" w:cstheme="minorHAnsi"/>
                <w:b/>
                <w:bCs/>
                <w:i/>
                <w:color w:val="2F5496" w:themeColor="accent1" w:themeShade="BF"/>
                <w:sz w:val="18"/>
                <w:szCs w:val="18"/>
                <w:lang w:eastAsia="en-US"/>
              </w:rPr>
              <w:t>Observação:</w:t>
            </w:r>
            <w:r w:rsidRPr="00FA4F08">
              <w:rPr>
                <w:rFonts w:asciiTheme="minorHAnsi" w:hAnsiTheme="minorHAnsi" w:cstheme="minorHAnsi"/>
                <w:i/>
                <w:color w:val="2F5496" w:themeColor="accent1" w:themeShade="BF"/>
                <w:sz w:val="18"/>
                <w:szCs w:val="18"/>
              </w:rPr>
              <w:t xml:space="preserve"> </w:t>
            </w:r>
            <w:r w:rsidRPr="00FA4F08">
              <w:rPr>
                <w:rFonts w:asciiTheme="minorHAnsi" w:eastAsiaTheme="minorHAnsi" w:hAnsiTheme="minorHAnsi" w:cstheme="minorHAnsi"/>
                <w:i/>
                <w:color w:val="2F5496" w:themeColor="accent1" w:themeShade="BF"/>
                <w:sz w:val="18"/>
                <w:szCs w:val="18"/>
                <w:lang w:eastAsia="en-US"/>
              </w:rPr>
              <w:t>Autoridade competente para assinar o TED.</w:t>
            </w:r>
          </w:p>
        </w:tc>
      </w:tr>
      <w:tr w:rsidR="000759F8" w:rsidRPr="00FA4F08" w14:paraId="2D481495" w14:textId="77777777" w:rsidTr="00EA2DA1">
        <w:trPr>
          <w:trHeight w:val="302"/>
        </w:trPr>
        <w:tc>
          <w:tcPr>
            <w:tcW w:w="9923" w:type="dxa"/>
            <w:gridSpan w:val="15"/>
            <w:tcBorders>
              <w:top w:val="single" w:sz="4" w:space="0" w:color="000000"/>
              <w:left w:val="single" w:sz="4" w:space="0" w:color="000000"/>
              <w:bottom w:val="single" w:sz="4" w:space="0" w:color="000000"/>
              <w:right w:val="single" w:sz="4" w:space="0" w:color="000000"/>
            </w:tcBorders>
          </w:tcPr>
          <w:p w14:paraId="30A7B7EF" w14:textId="0A2BC7DF" w:rsidR="000759F8" w:rsidRPr="00FA4F08" w:rsidRDefault="000759F8" w:rsidP="000076E1">
            <w:pPr>
              <w:spacing w:after="160" w:line="259" w:lineRule="auto"/>
              <w:ind w:left="0" w:right="0" w:firstLine="0"/>
              <w:jc w:val="left"/>
              <w:rPr>
                <w:rFonts w:asciiTheme="minorHAnsi" w:hAnsiTheme="minorHAnsi" w:cstheme="minorHAnsi"/>
                <w:color w:val="auto"/>
                <w:szCs w:val="24"/>
              </w:rPr>
            </w:pPr>
            <w:r w:rsidRPr="00FA4F08">
              <w:rPr>
                <w:rFonts w:asciiTheme="minorHAnsi" w:hAnsiTheme="minorHAnsi" w:cstheme="minorHAnsi"/>
                <w:b/>
                <w:color w:val="auto"/>
                <w:szCs w:val="24"/>
              </w:rPr>
              <w:t xml:space="preserve">13. APROVAÇÃO </w:t>
            </w:r>
          </w:p>
        </w:tc>
      </w:tr>
      <w:tr w:rsidR="000076E1" w:rsidRPr="00FA4F08" w14:paraId="4C46F8DF" w14:textId="77777777" w:rsidTr="0021157F">
        <w:trPr>
          <w:trHeight w:val="960"/>
        </w:trPr>
        <w:tc>
          <w:tcPr>
            <w:tcW w:w="1276" w:type="dxa"/>
            <w:tcBorders>
              <w:top w:val="single" w:sz="4" w:space="0" w:color="000000"/>
              <w:left w:val="single" w:sz="4" w:space="0" w:color="000000"/>
              <w:bottom w:val="single" w:sz="4" w:space="0" w:color="000000"/>
              <w:right w:val="single" w:sz="4" w:space="0" w:color="000000"/>
            </w:tcBorders>
          </w:tcPr>
          <w:p w14:paraId="6E77CF61" w14:textId="77777777" w:rsidR="000076E1" w:rsidRPr="00FA4F08" w:rsidRDefault="000076E1" w:rsidP="000076E1">
            <w:pPr>
              <w:spacing w:after="0" w:line="259" w:lineRule="auto"/>
              <w:ind w:left="7" w:right="0" w:firstLine="0"/>
              <w:jc w:val="left"/>
              <w:rPr>
                <w:rFonts w:asciiTheme="minorHAnsi" w:hAnsiTheme="minorHAnsi" w:cstheme="minorHAnsi"/>
                <w:color w:val="auto"/>
                <w:szCs w:val="24"/>
              </w:rPr>
            </w:pPr>
          </w:p>
        </w:tc>
        <w:tc>
          <w:tcPr>
            <w:tcW w:w="8647" w:type="dxa"/>
            <w:gridSpan w:val="14"/>
            <w:tcBorders>
              <w:top w:val="single" w:sz="4" w:space="0" w:color="000000"/>
              <w:left w:val="single" w:sz="4" w:space="0" w:color="000000"/>
              <w:bottom w:val="single" w:sz="4" w:space="0" w:color="000000"/>
              <w:right w:val="single" w:sz="4" w:space="0" w:color="000000"/>
            </w:tcBorders>
          </w:tcPr>
          <w:p w14:paraId="67BB0E35" w14:textId="1C39BF97" w:rsidR="000076E1" w:rsidRPr="00FA4F08" w:rsidRDefault="000076E1" w:rsidP="000076E1">
            <w:pPr>
              <w:spacing w:after="0" w:line="259" w:lineRule="auto"/>
              <w:ind w:left="7"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 xml:space="preserve">Local e data </w:t>
            </w:r>
          </w:p>
          <w:p w14:paraId="0E1CF780" w14:textId="77777777" w:rsidR="000076E1" w:rsidRPr="00FA4F08" w:rsidRDefault="000076E1" w:rsidP="000076E1">
            <w:pPr>
              <w:spacing w:after="0" w:line="259" w:lineRule="auto"/>
              <w:ind w:left="7"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 xml:space="preserve"> </w:t>
            </w:r>
          </w:p>
          <w:p w14:paraId="333C3C6B" w14:textId="77777777" w:rsidR="000076E1" w:rsidRPr="00FA4F08" w:rsidRDefault="000076E1" w:rsidP="000076E1">
            <w:pPr>
              <w:spacing w:after="0" w:line="259" w:lineRule="auto"/>
              <w:ind w:left="7" w:right="0" w:firstLine="0"/>
              <w:jc w:val="left"/>
              <w:rPr>
                <w:rFonts w:asciiTheme="minorHAnsi" w:hAnsiTheme="minorHAnsi" w:cstheme="minorHAnsi"/>
                <w:color w:val="auto"/>
                <w:szCs w:val="24"/>
              </w:rPr>
            </w:pPr>
            <w:r w:rsidRPr="00FA4F08">
              <w:rPr>
                <w:rFonts w:asciiTheme="minorHAnsi" w:hAnsiTheme="minorHAnsi" w:cstheme="minorHAnsi"/>
                <w:color w:val="auto"/>
                <w:szCs w:val="24"/>
              </w:rPr>
              <w:t xml:space="preserve">Nome e assinatura do Responsável pela Unidade Descentralizadora </w:t>
            </w:r>
          </w:p>
          <w:p w14:paraId="3DDC6CCE" w14:textId="3CCD838B" w:rsidR="000076E1" w:rsidRPr="00FA4F08" w:rsidRDefault="000076E1" w:rsidP="000076E1">
            <w:pPr>
              <w:spacing w:after="0" w:line="259" w:lineRule="auto"/>
              <w:ind w:left="7" w:right="0" w:firstLine="0"/>
              <w:jc w:val="left"/>
              <w:rPr>
                <w:rFonts w:asciiTheme="minorHAnsi" w:hAnsiTheme="minorHAnsi" w:cstheme="minorHAnsi"/>
                <w:color w:val="auto"/>
                <w:sz w:val="18"/>
                <w:szCs w:val="18"/>
              </w:rPr>
            </w:pPr>
            <w:r w:rsidRPr="00FA4F08">
              <w:rPr>
                <w:rFonts w:asciiTheme="minorHAnsi" w:eastAsiaTheme="minorHAnsi" w:hAnsiTheme="minorHAnsi" w:cstheme="minorHAnsi"/>
                <w:b/>
                <w:i/>
                <w:color w:val="2F5496" w:themeColor="accent1" w:themeShade="BF"/>
                <w:sz w:val="18"/>
                <w:szCs w:val="18"/>
                <w:lang w:eastAsia="en-US"/>
              </w:rPr>
              <w:t>Observação:</w:t>
            </w:r>
            <w:r w:rsidRPr="00FA4F08">
              <w:rPr>
                <w:rFonts w:asciiTheme="minorHAnsi" w:eastAsiaTheme="minorHAnsi" w:hAnsiTheme="minorHAnsi" w:cstheme="minorHAnsi"/>
                <w:i/>
                <w:color w:val="2F5496" w:themeColor="accent1" w:themeShade="BF"/>
                <w:sz w:val="18"/>
                <w:szCs w:val="18"/>
                <w:lang w:eastAsia="en-US"/>
              </w:rPr>
              <w:t xml:space="preserve"> Autoridade competente para assinar o TED.</w:t>
            </w:r>
          </w:p>
        </w:tc>
      </w:tr>
    </w:tbl>
    <w:p w14:paraId="2E3C8E5D" w14:textId="77777777" w:rsidR="009326D9" w:rsidRPr="00FA4F08" w:rsidRDefault="009326D9" w:rsidP="00B64537">
      <w:pPr>
        <w:pStyle w:val="dou-paragraph"/>
        <w:shd w:val="clear" w:color="auto" w:fill="FFFFFF"/>
        <w:spacing w:before="0" w:beforeAutospacing="0" w:after="150" w:afterAutospacing="0" w:line="420" w:lineRule="atLeast"/>
        <w:jc w:val="both"/>
        <w:textAlignment w:val="baseline"/>
        <w:rPr>
          <w:rFonts w:asciiTheme="minorHAnsi" w:hAnsiTheme="minorHAnsi" w:cstheme="minorHAnsi"/>
          <w:i/>
          <w:color w:val="2F5496" w:themeColor="accent1" w:themeShade="BF"/>
          <w:sz w:val="18"/>
          <w:szCs w:val="18"/>
        </w:rPr>
      </w:pPr>
      <w:r w:rsidRPr="00FA4F08">
        <w:rPr>
          <w:rFonts w:asciiTheme="minorHAnsi" w:eastAsiaTheme="minorHAnsi" w:hAnsiTheme="minorHAnsi" w:cstheme="minorHAnsi"/>
          <w:b/>
          <w:bCs/>
          <w:i/>
          <w:color w:val="2F5496" w:themeColor="accent1" w:themeShade="BF"/>
          <w:sz w:val="18"/>
          <w:szCs w:val="18"/>
          <w:lang w:eastAsia="en-US"/>
        </w:rPr>
        <w:lastRenderedPageBreak/>
        <w:t>Observações</w:t>
      </w:r>
      <w:r w:rsidR="009A21B0" w:rsidRPr="00FA4F08">
        <w:rPr>
          <w:rFonts w:asciiTheme="minorHAnsi" w:eastAsiaTheme="minorHAnsi" w:hAnsiTheme="minorHAnsi" w:cstheme="minorHAnsi"/>
          <w:b/>
          <w:bCs/>
          <w:i/>
          <w:color w:val="2F5496" w:themeColor="accent1" w:themeShade="BF"/>
          <w:sz w:val="18"/>
          <w:szCs w:val="18"/>
          <w:lang w:eastAsia="en-US"/>
        </w:rPr>
        <w:t>:</w:t>
      </w:r>
      <w:r w:rsidR="009A21B0" w:rsidRPr="00FA4F08">
        <w:rPr>
          <w:rFonts w:asciiTheme="minorHAnsi" w:hAnsiTheme="minorHAnsi" w:cstheme="minorHAnsi"/>
          <w:i/>
          <w:color w:val="2F5496" w:themeColor="accent1" w:themeShade="BF"/>
          <w:sz w:val="18"/>
          <w:szCs w:val="18"/>
        </w:rPr>
        <w:t xml:space="preserve"> </w:t>
      </w:r>
    </w:p>
    <w:p w14:paraId="6D92B1E4" w14:textId="4A273D85" w:rsidR="00150A84" w:rsidRPr="00FA4F08" w:rsidRDefault="009A21B0" w:rsidP="00927FDA">
      <w:pPr>
        <w:pStyle w:val="dou-paragraph"/>
        <w:numPr>
          <w:ilvl w:val="0"/>
          <w:numId w:val="11"/>
        </w:numPr>
        <w:shd w:val="clear" w:color="auto" w:fill="FFFFFF"/>
        <w:spacing w:before="0" w:beforeAutospacing="0" w:after="150" w:afterAutospacing="0"/>
        <w:jc w:val="both"/>
        <w:textAlignment w:val="baseline"/>
        <w:rPr>
          <w:rFonts w:asciiTheme="minorHAnsi" w:eastAsiaTheme="minorHAnsi" w:hAnsiTheme="minorHAnsi" w:cstheme="minorHAnsi"/>
          <w:i/>
          <w:color w:val="2F5496" w:themeColor="accent1" w:themeShade="BF"/>
          <w:sz w:val="18"/>
          <w:szCs w:val="18"/>
          <w:lang w:eastAsia="en-US"/>
        </w:rPr>
      </w:pPr>
      <w:r w:rsidRPr="00FA4F08">
        <w:rPr>
          <w:rFonts w:asciiTheme="minorHAnsi" w:eastAsiaTheme="minorHAnsi" w:hAnsiTheme="minorHAnsi" w:cstheme="minorHAnsi"/>
          <w:i/>
          <w:color w:val="2F5496" w:themeColor="accent1" w:themeShade="BF"/>
          <w:sz w:val="18"/>
          <w:szCs w:val="18"/>
          <w:lang w:eastAsia="en-US"/>
        </w:rPr>
        <w:t xml:space="preserve">Em atenção ao disposto </w:t>
      </w:r>
      <w:r w:rsidR="00B64537" w:rsidRPr="00FA4F08">
        <w:rPr>
          <w:rFonts w:asciiTheme="minorHAnsi" w:eastAsiaTheme="minorHAnsi" w:hAnsiTheme="minorHAnsi" w:cstheme="minorHAnsi"/>
          <w:i/>
          <w:color w:val="2F5496" w:themeColor="accent1" w:themeShade="BF"/>
          <w:sz w:val="18"/>
          <w:szCs w:val="18"/>
          <w:lang w:eastAsia="en-US"/>
        </w:rPr>
        <w:t xml:space="preserve">no § 2º do art. 15 do Decreto nº 10.426, de 2020, as alterações no </w:t>
      </w:r>
      <w:r w:rsidR="00156A95" w:rsidRPr="00FA4F08">
        <w:rPr>
          <w:rFonts w:asciiTheme="minorHAnsi" w:eastAsiaTheme="minorHAnsi" w:hAnsiTheme="minorHAnsi" w:cstheme="minorHAnsi"/>
          <w:i/>
          <w:color w:val="2F5496" w:themeColor="accent1" w:themeShade="BF"/>
          <w:sz w:val="18"/>
          <w:szCs w:val="18"/>
          <w:lang w:eastAsia="en-US"/>
        </w:rPr>
        <w:t xml:space="preserve">Plano </w:t>
      </w:r>
      <w:r w:rsidR="00B64537" w:rsidRPr="00FA4F08">
        <w:rPr>
          <w:rFonts w:asciiTheme="minorHAnsi" w:eastAsiaTheme="minorHAnsi" w:hAnsiTheme="minorHAnsi" w:cstheme="minorHAnsi"/>
          <w:i/>
          <w:color w:val="2F5496" w:themeColor="accent1" w:themeShade="BF"/>
          <w:sz w:val="18"/>
          <w:szCs w:val="18"/>
          <w:lang w:eastAsia="en-US"/>
        </w:rPr>
        <w:t xml:space="preserve">de </w:t>
      </w:r>
      <w:r w:rsidR="00156A95" w:rsidRPr="00FA4F08">
        <w:rPr>
          <w:rFonts w:asciiTheme="minorHAnsi" w:eastAsiaTheme="minorHAnsi" w:hAnsiTheme="minorHAnsi" w:cstheme="minorHAnsi"/>
          <w:i/>
          <w:color w:val="2F5496" w:themeColor="accent1" w:themeShade="BF"/>
          <w:sz w:val="18"/>
          <w:szCs w:val="18"/>
          <w:lang w:eastAsia="en-US"/>
        </w:rPr>
        <w:t xml:space="preserve">Trabalho </w:t>
      </w:r>
      <w:r w:rsidR="00B64537" w:rsidRPr="00FA4F08">
        <w:rPr>
          <w:rFonts w:asciiTheme="minorHAnsi" w:eastAsiaTheme="minorHAnsi" w:hAnsiTheme="minorHAnsi" w:cstheme="minorHAnsi"/>
          <w:i/>
          <w:color w:val="2F5496" w:themeColor="accent1" w:themeShade="BF"/>
          <w:sz w:val="18"/>
          <w:szCs w:val="18"/>
          <w:lang w:eastAsia="en-US"/>
        </w:rPr>
        <w:t xml:space="preserve">que não impliquem alterações do valor global e da vigência do TED poderão ser realizados por meio de apostila ao termo original, sem necessidade de celebração de termo aditivo, vedada a alteração do objeto aprovado, desde que sejam previamente </w:t>
      </w:r>
      <w:r w:rsidR="00156A95" w:rsidRPr="00FA4F08">
        <w:rPr>
          <w:rFonts w:asciiTheme="minorHAnsi" w:eastAsiaTheme="minorHAnsi" w:hAnsiTheme="minorHAnsi" w:cstheme="minorHAnsi"/>
          <w:i/>
          <w:color w:val="2F5496" w:themeColor="accent1" w:themeShade="BF"/>
          <w:sz w:val="18"/>
          <w:szCs w:val="18"/>
          <w:lang w:eastAsia="en-US"/>
        </w:rPr>
        <w:t xml:space="preserve">aprovadas </w:t>
      </w:r>
      <w:r w:rsidR="00B64537" w:rsidRPr="00FA4F08">
        <w:rPr>
          <w:rFonts w:asciiTheme="minorHAnsi" w:eastAsiaTheme="minorHAnsi" w:hAnsiTheme="minorHAnsi" w:cstheme="minorHAnsi"/>
          <w:i/>
          <w:color w:val="2F5496" w:themeColor="accent1" w:themeShade="BF"/>
          <w:sz w:val="18"/>
          <w:szCs w:val="18"/>
          <w:lang w:eastAsia="en-US"/>
        </w:rPr>
        <w:t xml:space="preserve">pelas </w:t>
      </w:r>
      <w:r w:rsidR="00156A95" w:rsidRPr="00FA4F08">
        <w:rPr>
          <w:rFonts w:asciiTheme="minorHAnsi" w:eastAsiaTheme="minorHAnsi" w:hAnsiTheme="minorHAnsi" w:cstheme="minorHAnsi"/>
          <w:i/>
          <w:color w:val="2F5496" w:themeColor="accent1" w:themeShade="BF"/>
          <w:sz w:val="18"/>
          <w:szCs w:val="18"/>
          <w:lang w:eastAsia="en-US"/>
        </w:rPr>
        <w:t xml:space="preserve">Unidades Descentralizadora </w:t>
      </w:r>
      <w:r w:rsidR="00B64537" w:rsidRPr="00FA4F08">
        <w:rPr>
          <w:rFonts w:asciiTheme="minorHAnsi" w:eastAsiaTheme="minorHAnsi" w:hAnsiTheme="minorHAnsi" w:cstheme="minorHAnsi"/>
          <w:i/>
          <w:color w:val="2F5496" w:themeColor="accent1" w:themeShade="BF"/>
          <w:sz w:val="18"/>
          <w:szCs w:val="18"/>
          <w:lang w:eastAsia="en-US"/>
        </w:rPr>
        <w:t xml:space="preserve">e </w:t>
      </w:r>
      <w:r w:rsidR="00156A95" w:rsidRPr="00FA4F08">
        <w:rPr>
          <w:rFonts w:asciiTheme="minorHAnsi" w:eastAsiaTheme="minorHAnsi" w:hAnsiTheme="minorHAnsi" w:cstheme="minorHAnsi"/>
          <w:i/>
          <w:color w:val="2F5496" w:themeColor="accent1" w:themeShade="BF"/>
          <w:sz w:val="18"/>
          <w:szCs w:val="18"/>
          <w:lang w:eastAsia="en-US"/>
        </w:rPr>
        <w:t>Descentralizada</w:t>
      </w:r>
      <w:r w:rsidRPr="00FA4F08">
        <w:rPr>
          <w:rFonts w:asciiTheme="minorHAnsi" w:eastAsiaTheme="minorHAnsi" w:hAnsiTheme="minorHAnsi" w:cstheme="minorHAnsi"/>
          <w:i/>
          <w:color w:val="2F5496" w:themeColor="accent1" w:themeShade="BF"/>
          <w:sz w:val="18"/>
          <w:szCs w:val="18"/>
          <w:lang w:eastAsia="en-US"/>
        </w:rPr>
        <w:t>.</w:t>
      </w:r>
    </w:p>
    <w:p w14:paraId="19712D6A" w14:textId="68BBD730" w:rsidR="009326D9" w:rsidRPr="00FA4F08" w:rsidRDefault="009326D9" w:rsidP="00927FDA">
      <w:pPr>
        <w:pStyle w:val="dou-paragraph"/>
        <w:numPr>
          <w:ilvl w:val="0"/>
          <w:numId w:val="11"/>
        </w:numPr>
        <w:shd w:val="clear" w:color="auto" w:fill="FFFFFF"/>
        <w:spacing w:before="0" w:beforeAutospacing="0" w:after="150" w:afterAutospacing="0"/>
        <w:jc w:val="both"/>
        <w:textAlignment w:val="baseline"/>
        <w:rPr>
          <w:rFonts w:asciiTheme="minorHAnsi" w:eastAsiaTheme="minorHAnsi" w:hAnsiTheme="minorHAnsi" w:cstheme="minorHAnsi"/>
          <w:i/>
          <w:color w:val="2F5496" w:themeColor="accent1" w:themeShade="BF"/>
          <w:sz w:val="18"/>
          <w:szCs w:val="18"/>
          <w:lang w:eastAsia="en-US"/>
        </w:rPr>
      </w:pPr>
      <w:r w:rsidRPr="00FA4F08">
        <w:rPr>
          <w:rFonts w:asciiTheme="minorHAnsi" w:eastAsiaTheme="minorHAnsi" w:hAnsiTheme="minorHAnsi" w:cstheme="minorHAnsi"/>
          <w:i/>
          <w:color w:val="2F5496" w:themeColor="accent1" w:themeShade="BF"/>
          <w:sz w:val="18"/>
          <w:szCs w:val="18"/>
          <w:lang w:eastAsia="en-US"/>
        </w:rPr>
        <w:t>A elaboração do Plano de Trabalho poderá ser realizada pela Unidade Descentralizada ou pela Unidade Descentralizadora.</w:t>
      </w:r>
    </w:p>
    <w:p w14:paraId="1E447E95" w14:textId="33E1826B" w:rsidR="00150A84" w:rsidRPr="00FA4F08" w:rsidRDefault="00150A84">
      <w:pPr>
        <w:spacing w:after="160" w:line="259" w:lineRule="auto"/>
        <w:ind w:left="0" w:right="0" w:firstLine="0"/>
        <w:jc w:val="left"/>
        <w:rPr>
          <w:rFonts w:asciiTheme="minorHAnsi" w:hAnsiTheme="minorHAnsi" w:cstheme="minorHAnsi"/>
          <w:b/>
          <w:color w:val="auto"/>
          <w:szCs w:val="24"/>
        </w:rPr>
      </w:pPr>
      <w:bookmarkStart w:id="0" w:name="_GoBack"/>
      <w:bookmarkEnd w:id="0"/>
    </w:p>
    <w:sectPr w:rsidR="00150A84" w:rsidRPr="00FA4F08" w:rsidSect="00154578">
      <w:headerReference w:type="even" r:id="rId12"/>
      <w:headerReference w:type="default" r:id="rId13"/>
      <w:headerReference w:type="first" r:id="rId14"/>
      <w:pgSz w:w="11906" w:h="16838"/>
      <w:pgMar w:top="709" w:right="1134" w:bottom="567" w:left="1134" w:header="142"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3B452" w14:textId="77777777" w:rsidR="00D55E8C" w:rsidRDefault="00D55E8C" w:rsidP="008E0577">
      <w:pPr>
        <w:spacing w:after="0" w:line="240" w:lineRule="auto"/>
      </w:pPr>
      <w:r>
        <w:separator/>
      </w:r>
    </w:p>
  </w:endnote>
  <w:endnote w:type="continuationSeparator" w:id="0">
    <w:p w14:paraId="6FFE3E82" w14:textId="77777777" w:rsidR="00D55E8C" w:rsidRDefault="00D55E8C" w:rsidP="008E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28D6B" w14:textId="77777777" w:rsidR="00D55E8C" w:rsidRDefault="00D55E8C" w:rsidP="008E0577">
      <w:pPr>
        <w:spacing w:after="0" w:line="240" w:lineRule="auto"/>
      </w:pPr>
      <w:r>
        <w:separator/>
      </w:r>
    </w:p>
  </w:footnote>
  <w:footnote w:type="continuationSeparator" w:id="0">
    <w:p w14:paraId="67BB59EE" w14:textId="77777777" w:rsidR="00D55E8C" w:rsidRDefault="00D55E8C" w:rsidP="008E0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B1B0" w14:textId="7B0FFDD6" w:rsidR="00EA2DA1" w:rsidRDefault="00D55E8C">
    <w:pPr>
      <w:pStyle w:val="Cabealho"/>
    </w:pPr>
    <w:r>
      <w:rPr>
        <w:noProof/>
      </w:rPr>
      <w:pict w14:anchorId="38BE6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7" o:spid="_x0000_s2052" type="#_x0000_t136" style="position:absolute;left:0;text-align:left;margin-left:0;margin-top:0;width:475.65pt;height:203.85pt;rotation:315;z-index:-251655168;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316B" w14:textId="3F885FB9" w:rsidR="00EA2DA1" w:rsidRDefault="00D55E8C">
    <w:pPr>
      <w:pStyle w:val="Cabealho"/>
    </w:pPr>
    <w:r>
      <w:rPr>
        <w:noProof/>
      </w:rPr>
      <w:pict w14:anchorId="7E9BF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8" o:spid="_x0000_s2053" type="#_x0000_t136" style="position:absolute;left:0;text-align:left;margin-left:0;margin-top:0;width:475.65pt;height:203.85pt;rotation:315;z-index:-251653120;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3F86A" w14:textId="7B8A1570" w:rsidR="00EA2DA1" w:rsidRDefault="00D55E8C">
    <w:pPr>
      <w:pStyle w:val="Cabealho"/>
    </w:pPr>
    <w:r>
      <w:rPr>
        <w:noProof/>
      </w:rPr>
      <w:pict w14:anchorId="0F52E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6" o:spid="_x0000_s2051" type="#_x0000_t136" style="position:absolute;left:0;text-align:left;margin-left:0;margin-top:0;width:475.65pt;height:203.85pt;rotation:315;z-index:-251657216;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327"/>
    <w:multiLevelType w:val="hybridMultilevel"/>
    <w:tmpl w:val="E6F03840"/>
    <w:lvl w:ilvl="0" w:tplc="CD1654CE">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15:restartNumberingAfterBreak="0">
    <w:nsid w:val="0D5F250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2" w15:restartNumberingAfterBreak="0">
    <w:nsid w:val="11DC676D"/>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15:restartNumberingAfterBreak="0">
    <w:nsid w:val="1A8045FB"/>
    <w:multiLevelType w:val="hybridMultilevel"/>
    <w:tmpl w:val="26D63F90"/>
    <w:lvl w:ilvl="0" w:tplc="DCAC474E">
      <w:start w:val="1"/>
      <w:numFmt w:val="lowerLetter"/>
      <w:lvlText w:val="%1)"/>
      <w:lvlJc w:val="left"/>
      <w:pPr>
        <w:ind w:left="495" w:hanging="360"/>
      </w:pPr>
      <w:rPr>
        <w:rFonts w:ascii="Calibri" w:eastAsia="Calibri" w:hAnsi="Calibri" w:cs="Calibri" w:hint="default"/>
        <w:i/>
        <w:color w:val="2F5496" w:themeColor="accent1" w:themeShade="BF"/>
        <w:sz w:val="18"/>
        <w:szCs w:val="18"/>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4" w15:restartNumberingAfterBreak="0">
    <w:nsid w:val="1FD97E00"/>
    <w:multiLevelType w:val="multilevel"/>
    <w:tmpl w:val="B2A85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E1C41"/>
    <w:multiLevelType w:val="hybridMultilevel"/>
    <w:tmpl w:val="019C2D82"/>
    <w:lvl w:ilvl="0" w:tplc="A12A4DC6">
      <w:start w:val="1"/>
      <w:numFmt w:val="decimal"/>
      <w:lvlText w:val="%1)"/>
      <w:lvlJc w:val="left"/>
      <w:pPr>
        <w:ind w:left="494" w:hanging="360"/>
      </w:pPr>
      <w:rPr>
        <w:rFonts w:eastAsiaTheme="minorHAnsi" w:hint="default"/>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6" w15:restartNumberingAfterBreak="0">
    <w:nsid w:val="2646163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7" w15:restartNumberingAfterBreak="0">
    <w:nsid w:val="26C2118B"/>
    <w:multiLevelType w:val="multilevel"/>
    <w:tmpl w:val="8F9E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7743C"/>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9" w15:restartNumberingAfterBreak="0">
    <w:nsid w:val="39D15848"/>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10" w15:restartNumberingAfterBreak="0">
    <w:nsid w:val="3A37020E"/>
    <w:multiLevelType w:val="hybridMultilevel"/>
    <w:tmpl w:val="173CCE74"/>
    <w:lvl w:ilvl="0" w:tplc="C352A1D8">
      <w:start w:val="1"/>
      <w:numFmt w:val="decimal"/>
      <w:lvlText w:val="%1)"/>
      <w:lvlJc w:val="left"/>
      <w:pPr>
        <w:ind w:left="494" w:hanging="360"/>
      </w:pPr>
      <w:rPr>
        <w:rFonts w:eastAsiaTheme="minorHAnsi" w:hint="default"/>
        <w:color w:val="2F5496" w:themeColor="accent1" w:themeShade="BF"/>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11" w15:restartNumberingAfterBreak="0">
    <w:nsid w:val="3C1D693D"/>
    <w:multiLevelType w:val="multilevel"/>
    <w:tmpl w:val="334A2DCC"/>
    <w:lvl w:ilvl="0">
      <w:start w:val="1"/>
      <w:numFmt w:val="bullet"/>
      <w:lvlText w:val=""/>
      <w:lvlJc w:val="left"/>
      <w:pPr>
        <w:tabs>
          <w:tab w:val="num" w:pos="588"/>
        </w:tabs>
        <w:ind w:left="588" w:hanging="360"/>
      </w:pPr>
      <w:rPr>
        <w:rFonts w:ascii="Symbol" w:hAnsi="Symbol" w:hint="default"/>
        <w:sz w:val="20"/>
      </w:rPr>
    </w:lvl>
    <w:lvl w:ilvl="1" w:tentative="1">
      <w:start w:val="1"/>
      <w:numFmt w:val="bullet"/>
      <w:lvlText w:val="o"/>
      <w:lvlJc w:val="left"/>
      <w:pPr>
        <w:tabs>
          <w:tab w:val="num" w:pos="1308"/>
        </w:tabs>
        <w:ind w:left="1308" w:hanging="360"/>
      </w:pPr>
      <w:rPr>
        <w:rFonts w:ascii="Courier New" w:hAnsi="Courier New" w:hint="default"/>
        <w:sz w:val="20"/>
      </w:rPr>
    </w:lvl>
    <w:lvl w:ilvl="2" w:tentative="1">
      <w:start w:val="1"/>
      <w:numFmt w:val="bullet"/>
      <w:lvlText w:val=""/>
      <w:lvlJc w:val="left"/>
      <w:pPr>
        <w:tabs>
          <w:tab w:val="num" w:pos="2028"/>
        </w:tabs>
        <w:ind w:left="2028" w:hanging="360"/>
      </w:pPr>
      <w:rPr>
        <w:rFonts w:ascii="Wingdings" w:hAnsi="Wingdings" w:hint="default"/>
        <w:sz w:val="20"/>
      </w:rPr>
    </w:lvl>
    <w:lvl w:ilvl="3" w:tentative="1">
      <w:start w:val="1"/>
      <w:numFmt w:val="bullet"/>
      <w:lvlText w:val=""/>
      <w:lvlJc w:val="left"/>
      <w:pPr>
        <w:tabs>
          <w:tab w:val="num" w:pos="2748"/>
        </w:tabs>
        <w:ind w:left="2748" w:hanging="360"/>
      </w:pPr>
      <w:rPr>
        <w:rFonts w:ascii="Wingdings" w:hAnsi="Wingdings" w:hint="default"/>
        <w:sz w:val="20"/>
      </w:rPr>
    </w:lvl>
    <w:lvl w:ilvl="4" w:tentative="1">
      <w:start w:val="1"/>
      <w:numFmt w:val="bullet"/>
      <w:lvlText w:val=""/>
      <w:lvlJc w:val="left"/>
      <w:pPr>
        <w:tabs>
          <w:tab w:val="num" w:pos="3468"/>
        </w:tabs>
        <w:ind w:left="3468" w:hanging="360"/>
      </w:pPr>
      <w:rPr>
        <w:rFonts w:ascii="Wingdings" w:hAnsi="Wingdings" w:hint="default"/>
        <w:sz w:val="20"/>
      </w:rPr>
    </w:lvl>
    <w:lvl w:ilvl="5" w:tentative="1">
      <w:start w:val="1"/>
      <w:numFmt w:val="bullet"/>
      <w:lvlText w:val=""/>
      <w:lvlJc w:val="left"/>
      <w:pPr>
        <w:tabs>
          <w:tab w:val="num" w:pos="4188"/>
        </w:tabs>
        <w:ind w:left="4188" w:hanging="360"/>
      </w:pPr>
      <w:rPr>
        <w:rFonts w:ascii="Wingdings" w:hAnsi="Wingdings" w:hint="default"/>
        <w:sz w:val="20"/>
      </w:rPr>
    </w:lvl>
    <w:lvl w:ilvl="6" w:tentative="1">
      <w:start w:val="1"/>
      <w:numFmt w:val="bullet"/>
      <w:lvlText w:val=""/>
      <w:lvlJc w:val="left"/>
      <w:pPr>
        <w:tabs>
          <w:tab w:val="num" w:pos="4908"/>
        </w:tabs>
        <w:ind w:left="4908" w:hanging="360"/>
      </w:pPr>
      <w:rPr>
        <w:rFonts w:ascii="Wingdings" w:hAnsi="Wingdings" w:hint="default"/>
        <w:sz w:val="20"/>
      </w:rPr>
    </w:lvl>
    <w:lvl w:ilvl="7" w:tentative="1">
      <w:start w:val="1"/>
      <w:numFmt w:val="bullet"/>
      <w:lvlText w:val=""/>
      <w:lvlJc w:val="left"/>
      <w:pPr>
        <w:tabs>
          <w:tab w:val="num" w:pos="5628"/>
        </w:tabs>
        <w:ind w:left="5628" w:hanging="360"/>
      </w:pPr>
      <w:rPr>
        <w:rFonts w:ascii="Wingdings" w:hAnsi="Wingdings" w:hint="default"/>
        <w:sz w:val="20"/>
      </w:rPr>
    </w:lvl>
    <w:lvl w:ilvl="8" w:tentative="1">
      <w:start w:val="1"/>
      <w:numFmt w:val="bullet"/>
      <w:lvlText w:val=""/>
      <w:lvlJc w:val="left"/>
      <w:pPr>
        <w:tabs>
          <w:tab w:val="num" w:pos="6348"/>
        </w:tabs>
        <w:ind w:left="6348" w:hanging="360"/>
      </w:pPr>
      <w:rPr>
        <w:rFonts w:ascii="Wingdings" w:hAnsi="Wingdings" w:hint="default"/>
        <w:sz w:val="20"/>
      </w:rPr>
    </w:lvl>
  </w:abstractNum>
  <w:abstractNum w:abstractNumId="12" w15:restartNumberingAfterBreak="0">
    <w:nsid w:val="41C31AC2"/>
    <w:multiLevelType w:val="multilevel"/>
    <w:tmpl w:val="7468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56430"/>
    <w:multiLevelType w:val="hybridMultilevel"/>
    <w:tmpl w:val="03ECE4B8"/>
    <w:lvl w:ilvl="0" w:tplc="04160011">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E40B98"/>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5" w15:restartNumberingAfterBreak="0">
    <w:nsid w:val="62D124B2"/>
    <w:multiLevelType w:val="hybridMultilevel"/>
    <w:tmpl w:val="595CAA42"/>
    <w:lvl w:ilvl="0" w:tplc="AD08B8C8">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16" w15:restartNumberingAfterBreak="0">
    <w:nsid w:val="74D15431"/>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num w:numId="1">
    <w:abstractNumId w:val="0"/>
  </w:num>
  <w:num w:numId="2">
    <w:abstractNumId w:val="6"/>
  </w:num>
  <w:num w:numId="3">
    <w:abstractNumId w:val="8"/>
  </w:num>
  <w:num w:numId="4">
    <w:abstractNumId w:val="2"/>
  </w:num>
  <w:num w:numId="5">
    <w:abstractNumId w:val="5"/>
  </w:num>
  <w:num w:numId="6">
    <w:abstractNumId w:val="9"/>
  </w:num>
  <w:num w:numId="7">
    <w:abstractNumId w:val="1"/>
  </w:num>
  <w:num w:numId="8">
    <w:abstractNumId w:val="14"/>
  </w:num>
  <w:num w:numId="9">
    <w:abstractNumId w:val="16"/>
  </w:num>
  <w:num w:numId="10">
    <w:abstractNumId w:val="3"/>
  </w:num>
  <w:num w:numId="11">
    <w:abstractNumId w:val="13"/>
  </w:num>
  <w:num w:numId="12">
    <w:abstractNumId w:val="10"/>
  </w:num>
  <w:num w:numId="13">
    <w:abstractNumId w:val="7"/>
  </w:num>
  <w:num w:numId="14">
    <w:abstractNumId w:val="4"/>
  </w:num>
  <w:num w:numId="15">
    <w:abstractNumId w:val="12"/>
  </w:num>
  <w:num w:numId="16">
    <w:abstractNumId w:val="11"/>
  </w:num>
  <w:num w:numId="1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AB"/>
    <w:rsid w:val="00000409"/>
    <w:rsid w:val="000006E0"/>
    <w:rsid w:val="000026D0"/>
    <w:rsid w:val="00004462"/>
    <w:rsid w:val="000076E1"/>
    <w:rsid w:val="00012A4A"/>
    <w:rsid w:val="000131ED"/>
    <w:rsid w:val="00015AD2"/>
    <w:rsid w:val="00015E28"/>
    <w:rsid w:val="00017367"/>
    <w:rsid w:val="0002096F"/>
    <w:rsid w:val="00024876"/>
    <w:rsid w:val="00027307"/>
    <w:rsid w:val="00030533"/>
    <w:rsid w:val="00033E0A"/>
    <w:rsid w:val="00035E64"/>
    <w:rsid w:val="00046B72"/>
    <w:rsid w:val="0005373E"/>
    <w:rsid w:val="00063F44"/>
    <w:rsid w:val="00066605"/>
    <w:rsid w:val="00066A71"/>
    <w:rsid w:val="00070B6C"/>
    <w:rsid w:val="000711B2"/>
    <w:rsid w:val="000724CE"/>
    <w:rsid w:val="000731AF"/>
    <w:rsid w:val="0007371E"/>
    <w:rsid w:val="00074FA9"/>
    <w:rsid w:val="000759F8"/>
    <w:rsid w:val="00075EA1"/>
    <w:rsid w:val="000862E4"/>
    <w:rsid w:val="0009025F"/>
    <w:rsid w:val="00090FF5"/>
    <w:rsid w:val="000936AB"/>
    <w:rsid w:val="000969BE"/>
    <w:rsid w:val="00096C4D"/>
    <w:rsid w:val="000974E2"/>
    <w:rsid w:val="0009770A"/>
    <w:rsid w:val="000977A8"/>
    <w:rsid w:val="000A046A"/>
    <w:rsid w:val="000A21B9"/>
    <w:rsid w:val="000A5960"/>
    <w:rsid w:val="000A67B9"/>
    <w:rsid w:val="000B1BAE"/>
    <w:rsid w:val="000B28F0"/>
    <w:rsid w:val="000B3ECA"/>
    <w:rsid w:val="000C4E18"/>
    <w:rsid w:val="000D5EB2"/>
    <w:rsid w:val="000D731A"/>
    <w:rsid w:val="000E2440"/>
    <w:rsid w:val="000E317B"/>
    <w:rsid w:val="000E460A"/>
    <w:rsid w:val="000E576B"/>
    <w:rsid w:val="000F011B"/>
    <w:rsid w:val="000F1845"/>
    <w:rsid w:val="000F3F4F"/>
    <w:rsid w:val="000F78B6"/>
    <w:rsid w:val="00104322"/>
    <w:rsid w:val="001069BB"/>
    <w:rsid w:val="00107DE6"/>
    <w:rsid w:val="00112B31"/>
    <w:rsid w:val="00113F0E"/>
    <w:rsid w:val="001202D1"/>
    <w:rsid w:val="001206D7"/>
    <w:rsid w:val="00121458"/>
    <w:rsid w:val="0012175A"/>
    <w:rsid w:val="00127A92"/>
    <w:rsid w:val="00130F91"/>
    <w:rsid w:val="00134698"/>
    <w:rsid w:val="00134A0B"/>
    <w:rsid w:val="00137994"/>
    <w:rsid w:val="00137FDF"/>
    <w:rsid w:val="00140E90"/>
    <w:rsid w:val="00144FB0"/>
    <w:rsid w:val="00147612"/>
    <w:rsid w:val="0014761B"/>
    <w:rsid w:val="001503D5"/>
    <w:rsid w:val="00150A84"/>
    <w:rsid w:val="00153919"/>
    <w:rsid w:val="00154578"/>
    <w:rsid w:val="00156A95"/>
    <w:rsid w:val="001600E6"/>
    <w:rsid w:val="00160539"/>
    <w:rsid w:val="0016756A"/>
    <w:rsid w:val="00170549"/>
    <w:rsid w:val="00170EEA"/>
    <w:rsid w:val="001711D6"/>
    <w:rsid w:val="00171D12"/>
    <w:rsid w:val="00172D11"/>
    <w:rsid w:val="0017665A"/>
    <w:rsid w:val="00176D12"/>
    <w:rsid w:val="0018024D"/>
    <w:rsid w:val="001827A8"/>
    <w:rsid w:val="00182E0B"/>
    <w:rsid w:val="00183BBA"/>
    <w:rsid w:val="001845A3"/>
    <w:rsid w:val="00187EB3"/>
    <w:rsid w:val="0019036D"/>
    <w:rsid w:val="001904D1"/>
    <w:rsid w:val="0019083C"/>
    <w:rsid w:val="001914C3"/>
    <w:rsid w:val="00192EC1"/>
    <w:rsid w:val="001937EE"/>
    <w:rsid w:val="00196CB2"/>
    <w:rsid w:val="001A3A1F"/>
    <w:rsid w:val="001B1545"/>
    <w:rsid w:val="001B2F6E"/>
    <w:rsid w:val="001B40D3"/>
    <w:rsid w:val="001B4866"/>
    <w:rsid w:val="001B4911"/>
    <w:rsid w:val="001B72F0"/>
    <w:rsid w:val="001C06D4"/>
    <w:rsid w:val="001C5F35"/>
    <w:rsid w:val="001C6540"/>
    <w:rsid w:val="001C6C2A"/>
    <w:rsid w:val="001C72B5"/>
    <w:rsid w:val="001C7360"/>
    <w:rsid w:val="001C77DD"/>
    <w:rsid w:val="001D28A3"/>
    <w:rsid w:val="001D3DC3"/>
    <w:rsid w:val="001D763B"/>
    <w:rsid w:val="001D7D39"/>
    <w:rsid w:val="001E092C"/>
    <w:rsid w:val="001E5F1A"/>
    <w:rsid w:val="001E7066"/>
    <w:rsid w:val="001E7A4B"/>
    <w:rsid w:val="001F09F7"/>
    <w:rsid w:val="001F2043"/>
    <w:rsid w:val="001F35E4"/>
    <w:rsid w:val="001F6488"/>
    <w:rsid w:val="00200D3E"/>
    <w:rsid w:val="002054B9"/>
    <w:rsid w:val="00205DC1"/>
    <w:rsid w:val="002060BB"/>
    <w:rsid w:val="00207142"/>
    <w:rsid w:val="00210B0D"/>
    <w:rsid w:val="0021157F"/>
    <w:rsid w:val="00213AFE"/>
    <w:rsid w:val="00215F81"/>
    <w:rsid w:val="00224B31"/>
    <w:rsid w:val="00226825"/>
    <w:rsid w:val="002347CC"/>
    <w:rsid w:val="00235506"/>
    <w:rsid w:val="002504A9"/>
    <w:rsid w:val="002527BA"/>
    <w:rsid w:val="00253528"/>
    <w:rsid w:val="00256443"/>
    <w:rsid w:val="0026010E"/>
    <w:rsid w:val="00260121"/>
    <w:rsid w:val="00262521"/>
    <w:rsid w:val="002638FD"/>
    <w:rsid w:val="00270D10"/>
    <w:rsid w:val="0027332D"/>
    <w:rsid w:val="002801B8"/>
    <w:rsid w:val="00282F00"/>
    <w:rsid w:val="0028452D"/>
    <w:rsid w:val="002851AA"/>
    <w:rsid w:val="00290919"/>
    <w:rsid w:val="00292DAC"/>
    <w:rsid w:val="002A1C31"/>
    <w:rsid w:val="002A4347"/>
    <w:rsid w:val="002A5075"/>
    <w:rsid w:val="002A5265"/>
    <w:rsid w:val="002B1616"/>
    <w:rsid w:val="002B5E5A"/>
    <w:rsid w:val="002B7C98"/>
    <w:rsid w:val="002C127E"/>
    <w:rsid w:val="002C3545"/>
    <w:rsid w:val="002C3FE3"/>
    <w:rsid w:val="002D3A87"/>
    <w:rsid w:val="002D3FB9"/>
    <w:rsid w:val="002D4C52"/>
    <w:rsid w:val="002D5107"/>
    <w:rsid w:val="002E32F5"/>
    <w:rsid w:val="002E57D4"/>
    <w:rsid w:val="002F1CC3"/>
    <w:rsid w:val="002F3224"/>
    <w:rsid w:val="003040AC"/>
    <w:rsid w:val="00304AAC"/>
    <w:rsid w:val="00304E32"/>
    <w:rsid w:val="0030548E"/>
    <w:rsid w:val="00307CEF"/>
    <w:rsid w:val="003121E6"/>
    <w:rsid w:val="00314741"/>
    <w:rsid w:val="00314F39"/>
    <w:rsid w:val="003251FE"/>
    <w:rsid w:val="00325338"/>
    <w:rsid w:val="003265FB"/>
    <w:rsid w:val="00336AB8"/>
    <w:rsid w:val="0034506D"/>
    <w:rsid w:val="00345E35"/>
    <w:rsid w:val="003476F5"/>
    <w:rsid w:val="00350BD9"/>
    <w:rsid w:val="003569FE"/>
    <w:rsid w:val="00356FCF"/>
    <w:rsid w:val="00374146"/>
    <w:rsid w:val="0037663E"/>
    <w:rsid w:val="0037727E"/>
    <w:rsid w:val="0037765B"/>
    <w:rsid w:val="0037766B"/>
    <w:rsid w:val="00380B93"/>
    <w:rsid w:val="00382A64"/>
    <w:rsid w:val="00384D9D"/>
    <w:rsid w:val="00390709"/>
    <w:rsid w:val="00392F6D"/>
    <w:rsid w:val="00394A4E"/>
    <w:rsid w:val="003A14C2"/>
    <w:rsid w:val="003A1E6B"/>
    <w:rsid w:val="003A35C5"/>
    <w:rsid w:val="003A44D7"/>
    <w:rsid w:val="003A69D6"/>
    <w:rsid w:val="003A6CA5"/>
    <w:rsid w:val="003B396C"/>
    <w:rsid w:val="003B46B9"/>
    <w:rsid w:val="003C597A"/>
    <w:rsid w:val="003C67A5"/>
    <w:rsid w:val="003C7155"/>
    <w:rsid w:val="003D128D"/>
    <w:rsid w:val="003D4190"/>
    <w:rsid w:val="003D76C8"/>
    <w:rsid w:val="003E54D0"/>
    <w:rsid w:val="003F01B1"/>
    <w:rsid w:val="003F081D"/>
    <w:rsid w:val="003F207A"/>
    <w:rsid w:val="003F5AEC"/>
    <w:rsid w:val="003F6E3A"/>
    <w:rsid w:val="00402F2F"/>
    <w:rsid w:val="00403433"/>
    <w:rsid w:val="00403B27"/>
    <w:rsid w:val="004052A2"/>
    <w:rsid w:val="00407C70"/>
    <w:rsid w:val="00412EE6"/>
    <w:rsid w:val="00420DAB"/>
    <w:rsid w:val="00420EA8"/>
    <w:rsid w:val="00422354"/>
    <w:rsid w:val="004238FD"/>
    <w:rsid w:val="0042564C"/>
    <w:rsid w:val="004268A3"/>
    <w:rsid w:val="00427707"/>
    <w:rsid w:val="00431D66"/>
    <w:rsid w:val="00432654"/>
    <w:rsid w:val="0043327E"/>
    <w:rsid w:val="00433F9D"/>
    <w:rsid w:val="0043477C"/>
    <w:rsid w:val="00435AB3"/>
    <w:rsid w:val="00441613"/>
    <w:rsid w:val="004436F1"/>
    <w:rsid w:val="004477BB"/>
    <w:rsid w:val="0045209C"/>
    <w:rsid w:val="00452FDC"/>
    <w:rsid w:val="0045329E"/>
    <w:rsid w:val="004535E6"/>
    <w:rsid w:val="0045521F"/>
    <w:rsid w:val="00455DBE"/>
    <w:rsid w:val="004617A0"/>
    <w:rsid w:val="00465EF0"/>
    <w:rsid w:val="004665D0"/>
    <w:rsid w:val="0047552D"/>
    <w:rsid w:val="00477532"/>
    <w:rsid w:val="00477DAE"/>
    <w:rsid w:val="00480A90"/>
    <w:rsid w:val="00481909"/>
    <w:rsid w:val="00483911"/>
    <w:rsid w:val="00486D5F"/>
    <w:rsid w:val="004901B1"/>
    <w:rsid w:val="0049021F"/>
    <w:rsid w:val="0049235E"/>
    <w:rsid w:val="0049292F"/>
    <w:rsid w:val="0049400C"/>
    <w:rsid w:val="00495D30"/>
    <w:rsid w:val="00497BFF"/>
    <w:rsid w:val="004A05E6"/>
    <w:rsid w:val="004A2F0B"/>
    <w:rsid w:val="004A3CAB"/>
    <w:rsid w:val="004A4C64"/>
    <w:rsid w:val="004A5831"/>
    <w:rsid w:val="004B34EF"/>
    <w:rsid w:val="004B5DEE"/>
    <w:rsid w:val="004B6269"/>
    <w:rsid w:val="004B6DD9"/>
    <w:rsid w:val="004B6E52"/>
    <w:rsid w:val="004C047B"/>
    <w:rsid w:val="004C193B"/>
    <w:rsid w:val="004C1D83"/>
    <w:rsid w:val="004C1E2B"/>
    <w:rsid w:val="004C44DC"/>
    <w:rsid w:val="004C5FB6"/>
    <w:rsid w:val="004C6096"/>
    <w:rsid w:val="004C6D49"/>
    <w:rsid w:val="004C72F2"/>
    <w:rsid w:val="004D14A8"/>
    <w:rsid w:val="004D2406"/>
    <w:rsid w:val="004D36F4"/>
    <w:rsid w:val="004D7711"/>
    <w:rsid w:val="004E17B1"/>
    <w:rsid w:val="004E5E62"/>
    <w:rsid w:val="004F01DD"/>
    <w:rsid w:val="004F0B23"/>
    <w:rsid w:val="004F1F8E"/>
    <w:rsid w:val="004F24DE"/>
    <w:rsid w:val="004F4E53"/>
    <w:rsid w:val="004F5BEB"/>
    <w:rsid w:val="00504C21"/>
    <w:rsid w:val="00505A65"/>
    <w:rsid w:val="00512462"/>
    <w:rsid w:val="00516489"/>
    <w:rsid w:val="00520E4A"/>
    <w:rsid w:val="00520EB5"/>
    <w:rsid w:val="00523CCA"/>
    <w:rsid w:val="00524B1F"/>
    <w:rsid w:val="0053228E"/>
    <w:rsid w:val="00534A2A"/>
    <w:rsid w:val="0054037D"/>
    <w:rsid w:val="00547DD6"/>
    <w:rsid w:val="0055032F"/>
    <w:rsid w:val="0055231D"/>
    <w:rsid w:val="00552463"/>
    <w:rsid w:val="00552BE0"/>
    <w:rsid w:val="00553362"/>
    <w:rsid w:val="00562F0B"/>
    <w:rsid w:val="00564AF4"/>
    <w:rsid w:val="00573768"/>
    <w:rsid w:val="00580C69"/>
    <w:rsid w:val="005849E4"/>
    <w:rsid w:val="00586B4C"/>
    <w:rsid w:val="005938CF"/>
    <w:rsid w:val="00594312"/>
    <w:rsid w:val="00595BCA"/>
    <w:rsid w:val="00596BE1"/>
    <w:rsid w:val="00597ED9"/>
    <w:rsid w:val="005A3E7A"/>
    <w:rsid w:val="005B252F"/>
    <w:rsid w:val="005B6188"/>
    <w:rsid w:val="005C13D2"/>
    <w:rsid w:val="005C1B21"/>
    <w:rsid w:val="005C2C60"/>
    <w:rsid w:val="005C5F07"/>
    <w:rsid w:val="005D0715"/>
    <w:rsid w:val="005D1DAE"/>
    <w:rsid w:val="005D2798"/>
    <w:rsid w:val="005D3CD9"/>
    <w:rsid w:val="005E113C"/>
    <w:rsid w:val="005E36F1"/>
    <w:rsid w:val="005F055D"/>
    <w:rsid w:val="005F0AEF"/>
    <w:rsid w:val="005F1C85"/>
    <w:rsid w:val="005F208C"/>
    <w:rsid w:val="005F2AB4"/>
    <w:rsid w:val="005F2C43"/>
    <w:rsid w:val="005F2CB3"/>
    <w:rsid w:val="005F3065"/>
    <w:rsid w:val="00600BAB"/>
    <w:rsid w:val="00603BA8"/>
    <w:rsid w:val="00605432"/>
    <w:rsid w:val="00606FE5"/>
    <w:rsid w:val="006120D4"/>
    <w:rsid w:val="00613B6D"/>
    <w:rsid w:val="00615DD1"/>
    <w:rsid w:val="0061625B"/>
    <w:rsid w:val="006200AA"/>
    <w:rsid w:val="00620463"/>
    <w:rsid w:val="00620B30"/>
    <w:rsid w:val="006215B1"/>
    <w:rsid w:val="00621BD4"/>
    <w:rsid w:val="006327F2"/>
    <w:rsid w:val="00632DBF"/>
    <w:rsid w:val="006378CC"/>
    <w:rsid w:val="00637A97"/>
    <w:rsid w:val="00641C2B"/>
    <w:rsid w:val="006443D1"/>
    <w:rsid w:val="00645615"/>
    <w:rsid w:val="0065219D"/>
    <w:rsid w:val="00652E87"/>
    <w:rsid w:val="006540B8"/>
    <w:rsid w:val="00654B45"/>
    <w:rsid w:val="006559DA"/>
    <w:rsid w:val="006614B8"/>
    <w:rsid w:val="00662A59"/>
    <w:rsid w:val="006636EA"/>
    <w:rsid w:val="006670E5"/>
    <w:rsid w:val="00677512"/>
    <w:rsid w:val="00680096"/>
    <w:rsid w:val="00680F0C"/>
    <w:rsid w:val="00684D24"/>
    <w:rsid w:val="00687297"/>
    <w:rsid w:val="00691472"/>
    <w:rsid w:val="00692BFD"/>
    <w:rsid w:val="006959CB"/>
    <w:rsid w:val="00695D0B"/>
    <w:rsid w:val="006A112F"/>
    <w:rsid w:val="006A3ADE"/>
    <w:rsid w:val="006A3CE7"/>
    <w:rsid w:val="006A6DDC"/>
    <w:rsid w:val="006A74F1"/>
    <w:rsid w:val="006B02DD"/>
    <w:rsid w:val="006B23D7"/>
    <w:rsid w:val="006B3C43"/>
    <w:rsid w:val="006C4639"/>
    <w:rsid w:val="006C4A40"/>
    <w:rsid w:val="006C4D3A"/>
    <w:rsid w:val="006C59CA"/>
    <w:rsid w:val="006C63F9"/>
    <w:rsid w:val="006D5E94"/>
    <w:rsid w:val="006D7DED"/>
    <w:rsid w:val="006F18D6"/>
    <w:rsid w:val="006F26C8"/>
    <w:rsid w:val="006F4B84"/>
    <w:rsid w:val="006F7305"/>
    <w:rsid w:val="00700843"/>
    <w:rsid w:val="00701E90"/>
    <w:rsid w:val="00702475"/>
    <w:rsid w:val="0070418A"/>
    <w:rsid w:val="00704FFD"/>
    <w:rsid w:val="00713150"/>
    <w:rsid w:val="007135B0"/>
    <w:rsid w:val="00717BD9"/>
    <w:rsid w:val="007211EE"/>
    <w:rsid w:val="007231F1"/>
    <w:rsid w:val="007244B0"/>
    <w:rsid w:val="00724E5A"/>
    <w:rsid w:val="0072559B"/>
    <w:rsid w:val="007279B5"/>
    <w:rsid w:val="00727F6F"/>
    <w:rsid w:val="00732F91"/>
    <w:rsid w:val="0073651E"/>
    <w:rsid w:val="00740144"/>
    <w:rsid w:val="0074257D"/>
    <w:rsid w:val="00743D47"/>
    <w:rsid w:val="00745611"/>
    <w:rsid w:val="0074734D"/>
    <w:rsid w:val="00747BF9"/>
    <w:rsid w:val="00751432"/>
    <w:rsid w:val="00752886"/>
    <w:rsid w:val="00752BD4"/>
    <w:rsid w:val="00752F7F"/>
    <w:rsid w:val="0075607D"/>
    <w:rsid w:val="00756C5C"/>
    <w:rsid w:val="00760314"/>
    <w:rsid w:val="00760411"/>
    <w:rsid w:val="00773FF0"/>
    <w:rsid w:val="007812AD"/>
    <w:rsid w:val="00782404"/>
    <w:rsid w:val="00782D70"/>
    <w:rsid w:val="007914DC"/>
    <w:rsid w:val="00791D5E"/>
    <w:rsid w:val="00797175"/>
    <w:rsid w:val="007A54FA"/>
    <w:rsid w:val="007A55F1"/>
    <w:rsid w:val="007A65F0"/>
    <w:rsid w:val="007A69E9"/>
    <w:rsid w:val="007B1EB9"/>
    <w:rsid w:val="007B2C83"/>
    <w:rsid w:val="007B6465"/>
    <w:rsid w:val="007B66EC"/>
    <w:rsid w:val="007C2348"/>
    <w:rsid w:val="007C4878"/>
    <w:rsid w:val="007C5360"/>
    <w:rsid w:val="007D0921"/>
    <w:rsid w:val="007D1333"/>
    <w:rsid w:val="007D1A92"/>
    <w:rsid w:val="007D32A2"/>
    <w:rsid w:val="007D36E7"/>
    <w:rsid w:val="007E55E4"/>
    <w:rsid w:val="007F2F3E"/>
    <w:rsid w:val="007F3153"/>
    <w:rsid w:val="00801EB1"/>
    <w:rsid w:val="008025AE"/>
    <w:rsid w:val="0080461F"/>
    <w:rsid w:val="008114E6"/>
    <w:rsid w:val="00816B44"/>
    <w:rsid w:val="00820077"/>
    <w:rsid w:val="008236EF"/>
    <w:rsid w:val="00825BE1"/>
    <w:rsid w:val="00826145"/>
    <w:rsid w:val="0083157D"/>
    <w:rsid w:val="008333E9"/>
    <w:rsid w:val="00834B86"/>
    <w:rsid w:val="00835537"/>
    <w:rsid w:val="00837480"/>
    <w:rsid w:val="00837D3F"/>
    <w:rsid w:val="00840734"/>
    <w:rsid w:val="00843458"/>
    <w:rsid w:val="00843AE4"/>
    <w:rsid w:val="008473A6"/>
    <w:rsid w:val="00857144"/>
    <w:rsid w:val="008607AC"/>
    <w:rsid w:val="00863DFD"/>
    <w:rsid w:val="00865020"/>
    <w:rsid w:val="00865943"/>
    <w:rsid w:val="008725E1"/>
    <w:rsid w:val="00882966"/>
    <w:rsid w:val="00883025"/>
    <w:rsid w:val="0088631E"/>
    <w:rsid w:val="00891F6D"/>
    <w:rsid w:val="008951E1"/>
    <w:rsid w:val="008957BD"/>
    <w:rsid w:val="008A078E"/>
    <w:rsid w:val="008A5C3B"/>
    <w:rsid w:val="008A73B3"/>
    <w:rsid w:val="008B3AC5"/>
    <w:rsid w:val="008B5404"/>
    <w:rsid w:val="008B7A51"/>
    <w:rsid w:val="008C00B0"/>
    <w:rsid w:val="008C6DA3"/>
    <w:rsid w:val="008D12E4"/>
    <w:rsid w:val="008D33EC"/>
    <w:rsid w:val="008E0577"/>
    <w:rsid w:val="008E1F7B"/>
    <w:rsid w:val="008E3EC7"/>
    <w:rsid w:val="008F17FB"/>
    <w:rsid w:val="008F7FED"/>
    <w:rsid w:val="009009D6"/>
    <w:rsid w:val="00900CB6"/>
    <w:rsid w:val="00902A89"/>
    <w:rsid w:val="00907811"/>
    <w:rsid w:val="00910CD1"/>
    <w:rsid w:val="00911A0C"/>
    <w:rsid w:val="009176FB"/>
    <w:rsid w:val="00917C8A"/>
    <w:rsid w:val="009200C0"/>
    <w:rsid w:val="00920A35"/>
    <w:rsid w:val="00921623"/>
    <w:rsid w:val="00922E42"/>
    <w:rsid w:val="009254FA"/>
    <w:rsid w:val="00925B49"/>
    <w:rsid w:val="0092766D"/>
    <w:rsid w:val="00927CC7"/>
    <w:rsid w:val="00927E94"/>
    <w:rsid w:val="00927FDA"/>
    <w:rsid w:val="009326D9"/>
    <w:rsid w:val="00934244"/>
    <w:rsid w:val="009376EA"/>
    <w:rsid w:val="009436CD"/>
    <w:rsid w:val="00943FBD"/>
    <w:rsid w:val="00951E95"/>
    <w:rsid w:val="00951FF6"/>
    <w:rsid w:val="00952804"/>
    <w:rsid w:val="00955398"/>
    <w:rsid w:val="00955D9A"/>
    <w:rsid w:val="00956467"/>
    <w:rsid w:val="00956BA9"/>
    <w:rsid w:val="00960BA6"/>
    <w:rsid w:val="00970DCF"/>
    <w:rsid w:val="00975F9E"/>
    <w:rsid w:val="00986304"/>
    <w:rsid w:val="0098752F"/>
    <w:rsid w:val="009900D1"/>
    <w:rsid w:val="0099098B"/>
    <w:rsid w:val="009930EC"/>
    <w:rsid w:val="00993AE2"/>
    <w:rsid w:val="009A21B0"/>
    <w:rsid w:val="009A72A0"/>
    <w:rsid w:val="009B0C95"/>
    <w:rsid w:val="009B15A5"/>
    <w:rsid w:val="009B5E58"/>
    <w:rsid w:val="009B71CC"/>
    <w:rsid w:val="009B7715"/>
    <w:rsid w:val="009C031F"/>
    <w:rsid w:val="009C4775"/>
    <w:rsid w:val="009C4903"/>
    <w:rsid w:val="009C4DC9"/>
    <w:rsid w:val="009C5E10"/>
    <w:rsid w:val="009C5F59"/>
    <w:rsid w:val="009C5F8D"/>
    <w:rsid w:val="009D02BA"/>
    <w:rsid w:val="009D2C2A"/>
    <w:rsid w:val="009D32B1"/>
    <w:rsid w:val="009D35BF"/>
    <w:rsid w:val="009D41DB"/>
    <w:rsid w:val="009D5EDD"/>
    <w:rsid w:val="009E2AAE"/>
    <w:rsid w:val="009F0F1B"/>
    <w:rsid w:val="009F1AC9"/>
    <w:rsid w:val="009F28E7"/>
    <w:rsid w:val="009F380D"/>
    <w:rsid w:val="009F3EA1"/>
    <w:rsid w:val="009F48D8"/>
    <w:rsid w:val="00A003DB"/>
    <w:rsid w:val="00A04E3F"/>
    <w:rsid w:val="00A07F39"/>
    <w:rsid w:val="00A10CCE"/>
    <w:rsid w:val="00A11DA0"/>
    <w:rsid w:val="00A17D5D"/>
    <w:rsid w:val="00A17EA2"/>
    <w:rsid w:val="00A201D5"/>
    <w:rsid w:val="00A2168A"/>
    <w:rsid w:val="00A27AFA"/>
    <w:rsid w:val="00A30862"/>
    <w:rsid w:val="00A320F8"/>
    <w:rsid w:val="00A365F6"/>
    <w:rsid w:val="00A434F1"/>
    <w:rsid w:val="00A4728B"/>
    <w:rsid w:val="00A47C17"/>
    <w:rsid w:val="00A50513"/>
    <w:rsid w:val="00A51C12"/>
    <w:rsid w:val="00A54434"/>
    <w:rsid w:val="00A55440"/>
    <w:rsid w:val="00A56C5B"/>
    <w:rsid w:val="00A578DA"/>
    <w:rsid w:val="00A62D20"/>
    <w:rsid w:val="00A70023"/>
    <w:rsid w:val="00A70062"/>
    <w:rsid w:val="00A71096"/>
    <w:rsid w:val="00A77418"/>
    <w:rsid w:val="00A774E6"/>
    <w:rsid w:val="00A81953"/>
    <w:rsid w:val="00A82DC7"/>
    <w:rsid w:val="00A8317D"/>
    <w:rsid w:val="00A83BE1"/>
    <w:rsid w:val="00A86457"/>
    <w:rsid w:val="00A919AC"/>
    <w:rsid w:val="00A91A8E"/>
    <w:rsid w:val="00A92496"/>
    <w:rsid w:val="00A97C85"/>
    <w:rsid w:val="00AA2430"/>
    <w:rsid w:val="00AA3247"/>
    <w:rsid w:val="00AA4009"/>
    <w:rsid w:val="00AA40A7"/>
    <w:rsid w:val="00AA5797"/>
    <w:rsid w:val="00AB24A0"/>
    <w:rsid w:val="00AB4B47"/>
    <w:rsid w:val="00AB5FEC"/>
    <w:rsid w:val="00AB626F"/>
    <w:rsid w:val="00AB69E8"/>
    <w:rsid w:val="00AC0399"/>
    <w:rsid w:val="00AC1FC8"/>
    <w:rsid w:val="00AC323C"/>
    <w:rsid w:val="00AD58C6"/>
    <w:rsid w:val="00AD630B"/>
    <w:rsid w:val="00AE09B6"/>
    <w:rsid w:val="00AE1048"/>
    <w:rsid w:val="00AE60B9"/>
    <w:rsid w:val="00AE64E2"/>
    <w:rsid w:val="00AF0008"/>
    <w:rsid w:val="00B00836"/>
    <w:rsid w:val="00B061BB"/>
    <w:rsid w:val="00B11273"/>
    <w:rsid w:val="00B11EF9"/>
    <w:rsid w:val="00B1347E"/>
    <w:rsid w:val="00B14B97"/>
    <w:rsid w:val="00B177AB"/>
    <w:rsid w:val="00B21796"/>
    <w:rsid w:val="00B23BA7"/>
    <w:rsid w:val="00B24759"/>
    <w:rsid w:val="00B30ECE"/>
    <w:rsid w:val="00B33B77"/>
    <w:rsid w:val="00B34126"/>
    <w:rsid w:val="00B35BF8"/>
    <w:rsid w:val="00B36A20"/>
    <w:rsid w:val="00B374B7"/>
    <w:rsid w:val="00B40A7D"/>
    <w:rsid w:val="00B45DF2"/>
    <w:rsid w:val="00B46391"/>
    <w:rsid w:val="00B47928"/>
    <w:rsid w:val="00B53A94"/>
    <w:rsid w:val="00B57854"/>
    <w:rsid w:val="00B57C30"/>
    <w:rsid w:val="00B60480"/>
    <w:rsid w:val="00B62FA4"/>
    <w:rsid w:val="00B64537"/>
    <w:rsid w:val="00B661A3"/>
    <w:rsid w:val="00B664EF"/>
    <w:rsid w:val="00B71212"/>
    <w:rsid w:val="00B728CB"/>
    <w:rsid w:val="00B7581D"/>
    <w:rsid w:val="00B76876"/>
    <w:rsid w:val="00B817F6"/>
    <w:rsid w:val="00B8276D"/>
    <w:rsid w:val="00B872FE"/>
    <w:rsid w:val="00B901A3"/>
    <w:rsid w:val="00B90F03"/>
    <w:rsid w:val="00B939FA"/>
    <w:rsid w:val="00B94590"/>
    <w:rsid w:val="00B96F9A"/>
    <w:rsid w:val="00BA2062"/>
    <w:rsid w:val="00BA2173"/>
    <w:rsid w:val="00BA49A7"/>
    <w:rsid w:val="00BA6BCC"/>
    <w:rsid w:val="00BA74D9"/>
    <w:rsid w:val="00BB47E8"/>
    <w:rsid w:val="00BB4AAF"/>
    <w:rsid w:val="00BB7535"/>
    <w:rsid w:val="00BC4931"/>
    <w:rsid w:val="00BC69FE"/>
    <w:rsid w:val="00BC7FF6"/>
    <w:rsid w:val="00BD0211"/>
    <w:rsid w:val="00BD07E8"/>
    <w:rsid w:val="00BD16D2"/>
    <w:rsid w:val="00BD2D34"/>
    <w:rsid w:val="00BD7076"/>
    <w:rsid w:val="00BE24EE"/>
    <w:rsid w:val="00BF298C"/>
    <w:rsid w:val="00BF6237"/>
    <w:rsid w:val="00BF6EBE"/>
    <w:rsid w:val="00C039BF"/>
    <w:rsid w:val="00C0423D"/>
    <w:rsid w:val="00C042F1"/>
    <w:rsid w:val="00C05D06"/>
    <w:rsid w:val="00C0771E"/>
    <w:rsid w:val="00C1355A"/>
    <w:rsid w:val="00C229A8"/>
    <w:rsid w:val="00C239F5"/>
    <w:rsid w:val="00C2440F"/>
    <w:rsid w:val="00C264EE"/>
    <w:rsid w:val="00C276B8"/>
    <w:rsid w:val="00C34821"/>
    <w:rsid w:val="00C37F2D"/>
    <w:rsid w:val="00C41E39"/>
    <w:rsid w:val="00C426E8"/>
    <w:rsid w:val="00C454B0"/>
    <w:rsid w:val="00C46840"/>
    <w:rsid w:val="00C46E2A"/>
    <w:rsid w:val="00C5100F"/>
    <w:rsid w:val="00C54302"/>
    <w:rsid w:val="00C551B1"/>
    <w:rsid w:val="00C5663B"/>
    <w:rsid w:val="00C60577"/>
    <w:rsid w:val="00C639A2"/>
    <w:rsid w:val="00C654CE"/>
    <w:rsid w:val="00C66FD8"/>
    <w:rsid w:val="00C67057"/>
    <w:rsid w:val="00C67CEF"/>
    <w:rsid w:val="00C72587"/>
    <w:rsid w:val="00C7390A"/>
    <w:rsid w:val="00C74032"/>
    <w:rsid w:val="00C76F61"/>
    <w:rsid w:val="00C836F7"/>
    <w:rsid w:val="00C858F7"/>
    <w:rsid w:val="00C95500"/>
    <w:rsid w:val="00CA0A03"/>
    <w:rsid w:val="00CA3ADC"/>
    <w:rsid w:val="00CA3C07"/>
    <w:rsid w:val="00CA4E58"/>
    <w:rsid w:val="00CA7D93"/>
    <w:rsid w:val="00CB3F2A"/>
    <w:rsid w:val="00CB40C2"/>
    <w:rsid w:val="00CC40F6"/>
    <w:rsid w:val="00CC6E6A"/>
    <w:rsid w:val="00CD17AD"/>
    <w:rsid w:val="00CD4CD6"/>
    <w:rsid w:val="00CD6F3F"/>
    <w:rsid w:val="00CE1784"/>
    <w:rsid w:val="00CE1F26"/>
    <w:rsid w:val="00CE5EAE"/>
    <w:rsid w:val="00CF5B15"/>
    <w:rsid w:val="00D009B0"/>
    <w:rsid w:val="00D01D91"/>
    <w:rsid w:val="00D032EA"/>
    <w:rsid w:val="00D06A10"/>
    <w:rsid w:val="00D07377"/>
    <w:rsid w:val="00D07DB4"/>
    <w:rsid w:val="00D10AC9"/>
    <w:rsid w:val="00D117D2"/>
    <w:rsid w:val="00D1298F"/>
    <w:rsid w:val="00D149CE"/>
    <w:rsid w:val="00D158C4"/>
    <w:rsid w:val="00D1688F"/>
    <w:rsid w:val="00D2054A"/>
    <w:rsid w:val="00D21D4E"/>
    <w:rsid w:val="00D230B4"/>
    <w:rsid w:val="00D27AEC"/>
    <w:rsid w:val="00D30D27"/>
    <w:rsid w:val="00D413E5"/>
    <w:rsid w:val="00D41518"/>
    <w:rsid w:val="00D415CC"/>
    <w:rsid w:val="00D41F90"/>
    <w:rsid w:val="00D44195"/>
    <w:rsid w:val="00D512F1"/>
    <w:rsid w:val="00D520EE"/>
    <w:rsid w:val="00D53092"/>
    <w:rsid w:val="00D5542D"/>
    <w:rsid w:val="00D55E8C"/>
    <w:rsid w:val="00D6388A"/>
    <w:rsid w:val="00D64793"/>
    <w:rsid w:val="00D7200D"/>
    <w:rsid w:val="00D73994"/>
    <w:rsid w:val="00D74BED"/>
    <w:rsid w:val="00D756F9"/>
    <w:rsid w:val="00D77C0F"/>
    <w:rsid w:val="00D81213"/>
    <w:rsid w:val="00D87ACA"/>
    <w:rsid w:val="00D92DFB"/>
    <w:rsid w:val="00D932F1"/>
    <w:rsid w:val="00D95B92"/>
    <w:rsid w:val="00DA314F"/>
    <w:rsid w:val="00DA3B08"/>
    <w:rsid w:val="00DA3E3E"/>
    <w:rsid w:val="00DA4802"/>
    <w:rsid w:val="00DA4D0B"/>
    <w:rsid w:val="00DA631A"/>
    <w:rsid w:val="00DA6E91"/>
    <w:rsid w:val="00DB2944"/>
    <w:rsid w:val="00DB37D2"/>
    <w:rsid w:val="00DC5A72"/>
    <w:rsid w:val="00DC5F2D"/>
    <w:rsid w:val="00DC6820"/>
    <w:rsid w:val="00DD3A8A"/>
    <w:rsid w:val="00DD5411"/>
    <w:rsid w:val="00DD635F"/>
    <w:rsid w:val="00DE0987"/>
    <w:rsid w:val="00DF2E05"/>
    <w:rsid w:val="00DF687D"/>
    <w:rsid w:val="00DF715B"/>
    <w:rsid w:val="00E00150"/>
    <w:rsid w:val="00E011D1"/>
    <w:rsid w:val="00E04453"/>
    <w:rsid w:val="00E05325"/>
    <w:rsid w:val="00E14299"/>
    <w:rsid w:val="00E152BF"/>
    <w:rsid w:val="00E15D65"/>
    <w:rsid w:val="00E1678F"/>
    <w:rsid w:val="00E20BC2"/>
    <w:rsid w:val="00E2426A"/>
    <w:rsid w:val="00E25DBB"/>
    <w:rsid w:val="00E304FD"/>
    <w:rsid w:val="00E31215"/>
    <w:rsid w:val="00E31B64"/>
    <w:rsid w:val="00E34AA0"/>
    <w:rsid w:val="00E36E39"/>
    <w:rsid w:val="00E41FA1"/>
    <w:rsid w:val="00E422F5"/>
    <w:rsid w:val="00E42387"/>
    <w:rsid w:val="00E45470"/>
    <w:rsid w:val="00E50830"/>
    <w:rsid w:val="00E5089F"/>
    <w:rsid w:val="00E53870"/>
    <w:rsid w:val="00E5586E"/>
    <w:rsid w:val="00E61F96"/>
    <w:rsid w:val="00E63531"/>
    <w:rsid w:val="00E65129"/>
    <w:rsid w:val="00E67712"/>
    <w:rsid w:val="00E67EFF"/>
    <w:rsid w:val="00E72A7C"/>
    <w:rsid w:val="00E760F7"/>
    <w:rsid w:val="00E777F9"/>
    <w:rsid w:val="00E806C1"/>
    <w:rsid w:val="00E80AD1"/>
    <w:rsid w:val="00E81D5F"/>
    <w:rsid w:val="00E8675E"/>
    <w:rsid w:val="00E91C67"/>
    <w:rsid w:val="00E91E2B"/>
    <w:rsid w:val="00E93C2A"/>
    <w:rsid w:val="00E93C3C"/>
    <w:rsid w:val="00E944FB"/>
    <w:rsid w:val="00EA016C"/>
    <w:rsid w:val="00EA01F7"/>
    <w:rsid w:val="00EA2DA1"/>
    <w:rsid w:val="00EA5797"/>
    <w:rsid w:val="00EA607C"/>
    <w:rsid w:val="00EA7B57"/>
    <w:rsid w:val="00EC071C"/>
    <w:rsid w:val="00EC0F50"/>
    <w:rsid w:val="00EC10ED"/>
    <w:rsid w:val="00EC17B3"/>
    <w:rsid w:val="00EC188C"/>
    <w:rsid w:val="00EC4FA4"/>
    <w:rsid w:val="00EC56C8"/>
    <w:rsid w:val="00EC5CFB"/>
    <w:rsid w:val="00ED1578"/>
    <w:rsid w:val="00ED1968"/>
    <w:rsid w:val="00ED1F97"/>
    <w:rsid w:val="00ED3242"/>
    <w:rsid w:val="00ED391C"/>
    <w:rsid w:val="00ED7FAC"/>
    <w:rsid w:val="00EF069C"/>
    <w:rsid w:val="00EF22E4"/>
    <w:rsid w:val="00EF3A0F"/>
    <w:rsid w:val="00EF697A"/>
    <w:rsid w:val="00EF6B3C"/>
    <w:rsid w:val="00F0041C"/>
    <w:rsid w:val="00F04568"/>
    <w:rsid w:val="00F055EB"/>
    <w:rsid w:val="00F1137A"/>
    <w:rsid w:val="00F11FA1"/>
    <w:rsid w:val="00F11FC8"/>
    <w:rsid w:val="00F121D5"/>
    <w:rsid w:val="00F12942"/>
    <w:rsid w:val="00F14AE0"/>
    <w:rsid w:val="00F17460"/>
    <w:rsid w:val="00F17BCA"/>
    <w:rsid w:val="00F20E44"/>
    <w:rsid w:val="00F23E95"/>
    <w:rsid w:val="00F30437"/>
    <w:rsid w:val="00F30CDB"/>
    <w:rsid w:val="00F31B76"/>
    <w:rsid w:val="00F36548"/>
    <w:rsid w:val="00F37CDF"/>
    <w:rsid w:val="00F40AEA"/>
    <w:rsid w:val="00F44576"/>
    <w:rsid w:val="00F44956"/>
    <w:rsid w:val="00F46781"/>
    <w:rsid w:val="00F469E2"/>
    <w:rsid w:val="00F50AE0"/>
    <w:rsid w:val="00F529D6"/>
    <w:rsid w:val="00F52F01"/>
    <w:rsid w:val="00F55980"/>
    <w:rsid w:val="00F71C2C"/>
    <w:rsid w:val="00F73FAC"/>
    <w:rsid w:val="00F75997"/>
    <w:rsid w:val="00F773DB"/>
    <w:rsid w:val="00F837F3"/>
    <w:rsid w:val="00F8597F"/>
    <w:rsid w:val="00F90015"/>
    <w:rsid w:val="00F9054A"/>
    <w:rsid w:val="00F9369D"/>
    <w:rsid w:val="00F968BA"/>
    <w:rsid w:val="00F9767F"/>
    <w:rsid w:val="00FA4F08"/>
    <w:rsid w:val="00FA65E2"/>
    <w:rsid w:val="00FA6E24"/>
    <w:rsid w:val="00FB226D"/>
    <w:rsid w:val="00FB4E6C"/>
    <w:rsid w:val="00FC4B72"/>
    <w:rsid w:val="00FC5CBD"/>
    <w:rsid w:val="00FD1D0D"/>
    <w:rsid w:val="00FD5903"/>
    <w:rsid w:val="00FE0949"/>
    <w:rsid w:val="00FE0E1D"/>
    <w:rsid w:val="00FE172A"/>
    <w:rsid w:val="00FE232C"/>
    <w:rsid w:val="00FE47EE"/>
    <w:rsid w:val="00FF00BD"/>
    <w:rsid w:val="00FF166A"/>
    <w:rsid w:val="00FF178D"/>
    <w:rsid w:val="00FF7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9B1FED"/>
  <w15:docId w15:val="{83EE2B59-BFE8-4BE4-BC07-6BE1AF2A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8" w:line="249" w:lineRule="auto"/>
      <w:ind w:left="10" w:right="2"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6"/>
      <w:ind w:left="10" w:hanging="10"/>
      <w:outlineLvl w:val="0"/>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73FF0"/>
    <w:rPr>
      <w:sz w:val="16"/>
      <w:szCs w:val="16"/>
    </w:rPr>
  </w:style>
  <w:style w:type="paragraph" w:styleId="Textodecomentrio">
    <w:name w:val="annotation text"/>
    <w:basedOn w:val="Normal"/>
    <w:link w:val="TextodecomentrioChar"/>
    <w:uiPriority w:val="99"/>
    <w:unhideWhenUsed/>
    <w:rsid w:val="00773FF0"/>
    <w:pPr>
      <w:spacing w:line="240" w:lineRule="auto"/>
    </w:pPr>
    <w:rPr>
      <w:sz w:val="20"/>
      <w:szCs w:val="20"/>
    </w:rPr>
  </w:style>
  <w:style w:type="character" w:customStyle="1" w:styleId="TextodecomentrioChar">
    <w:name w:val="Texto de comentário Char"/>
    <w:basedOn w:val="Fontepargpadro"/>
    <w:link w:val="Textodecomentrio"/>
    <w:uiPriority w:val="99"/>
    <w:rsid w:val="00773FF0"/>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73FF0"/>
    <w:rPr>
      <w:b/>
      <w:bCs/>
    </w:rPr>
  </w:style>
  <w:style w:type="character" w:customStyle="1" w:styleId="AssuntodocomentrioChar">
    <w:name w:val="Assunto do comentário Char"/>
    <w:basedOn w:val="TextodecomentrioChar"/>
    <w:link w:val="Assuntodocomentrio"/>
    <w:uiPriority w:val="99"/>
    <w:semiHidden/>
    <w:rsid w:val="00773FF0"/>
    <w:rPr>
      <w:rFonts w:ascii="Calibri" w:eastAsia="Calibri" w:hAnsi="Calibri" w:cs="Calibri"/>
      <w:b/>
      <w:bCs/>
      <w:color w:val="000000"/>
      <w:sz w:val="20"/>
      <w:szCs w:val="20"/>
    </w:rPr>
  </w:style>
  <w:style w:type="paragraph" w:styleId="Textodebalo">
    <w:name w:val="Balloon Text"/>
    <w:basedOn w:val="Normal"/>
    <w:link w:val="TextodebaloChar"/>
    <w:uiPriority w:val="99"/>
    <w:semiHidden/>
    <w:unhideWhenUsed/>
    <w:rsid w:val="00773F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3FF0"/>
    <w:rPr>
      <w:rFonts w:ascii="Segoe UI" w:eastAsia="Calibri" w:hAnsi="Segoe UI" w:cs="Segoe UI"/>
      <w:color w:val="000000"/>
      <w:sz w:val="18"/>
      <w:szCs w:val="18"/>
    </w:rPr>
  </w:style>
  <w:style w:type="paragraph" w:styleId="PargrafodaLista">
    <w:name w:val="List Paragraph"/>
    <w:basedOn w:val="Normal"/>
    <w:uiPriority w:val="34"/>
    <w:qFormat/>
    <w:rsid w:val="00AB4B47"/>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Default">
    <w:name w:val="Default"/>
    <w:rsid w:val="00E152B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Reviso">
    <w:name w:val="Revision"/>
    <w:hidden/>
    <w:uiPriority w:val="99"/>
    <w:semiHidden/>
    <w:rsid w:val="008B5404"/>
    <w:pPr>
      <w:spacing w:after="0" w:line="240" w:lineRule="auto"/>
    </w:pPr>
    <w:rPr>
      <w:rFonts w:ascii="Calibri" w:eastAsia="Calibri" w:hAnsi="Calibri" w:cs="Calibri"/>
      <w:color w:val="000000"/>
      <w:sz w:val="24"/>
    </w:rPr>
  </w:style>
  <w:style w:type="paragraph" w:customStyle="1" w:styleId="textojustificadorecuoprimeiralinha">
    <w:name w:val="texto_justificado_recuo_primeira_linha"/>
    <w:basedOn w:val="Normal"/>
    <w:rsid w:val="00724E5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tuloa1">
    <w:name w:val="ttuloa1"/>
    <w:basedOn w:val="Normal"/>
    <w:rsid w:val="00BB47E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tuloa2">
    <w:name w:val="ttuloa2"/>
    <w:basedOn w:val="Normal"/>
    <w:rsid w:val="00BB47E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Forte">
    <w:name w:val="Strong"/>
    <w:basedOn w:val="Fontepargpadro"/>
    <w:uiPriority w:val="22"/>
    <w:qFormat/>
    <w:rsid w:val="0049235E"/>
    <w:rPr>
      <w:b/>
      <w:bCs/>
    </w:rPr>
  </w:style>
  <w:style w:type="paragraph" w:styleId="NormalWeb">
    <w:name w:val="Normal (Web)"/>
    <w:basedOn w:val="Normal"/>
    <w:uiPriority w:val="99"/>
    <w:semiHidden/>
    <w:unhideWhenUsed/>
    <w:rsid w:val="00A365F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Cabealho">
    <w:name w:val="header"/>
    <w:basedOn w:val="Normal"/>
    <w:link w:val="CabealhoChar"/>
    <w:uiPriority w:val="99"/>
    <w:unhideWhenUsed/>
    <w:rsid w:val="008E05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577"/>
    <w:rPr>
      <w:rFonts w:ascii="Calibri" w:eastAsia="Calibri" w:hAnsi="Calibri" w:cs="Calibri"/>
      <w:color w:val="000000"/>
      <w:sz w:val="24"/>
    </w:rPr>
  </w:style>
  <w:style w:type="paragraph" w:styleId="Rodap">
    <w:name w:val="footer"/>
    <w:basedOn w:val="Normal"/>
    <w:link w:val="RodapChar"/>
    <w:uiPriority w:val="99"/>
    <w:unhideWhenUsed/>
    <w:rsid w:val="008E0577"/>
    <w:pPr>
      <w:tabs>
        <w:tab w:val="center" w:pos="4252"/>
        <w:tab w:val="right" w:pos="8504"/>
      </w:tabs>
      <w:spacing w:after="0" w:line="240" w:lineRule="auto"/>
    </w:pPr>
  </w:style>
  <w:style w:type="character" w:customStyle="1" w:styleId="RodapChar">
    <w:name w:val="Rodapé Char"/>
    <w:basedOn w:val="Fontepargpadro"/>
    <w:link w:val="Rodap"/>
    <w:uiPriority w:val="99"/>
    <w:rsid w:val="008E0577"/>
    <w:rPr>
      <w:rFonts w:ascii="Calibri" w:eastAsia="Calibri" w:hAnsi="Calibri" w:cs="Calibri"/>
      <w:color w:val="000000"/>
      <w:sz w:val="24"/>
    </w:rPr>
  </w:style>
  <w:style w:type="table" w:styleId="Tabelacomgrade">
    <w:name w:val="Table Grid"/>
    <w:basedOn w:val="Tabelanormal"/>
    <w:uiPriority w:val="39"/>
    <w:rsid w:val="0020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1B154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citacao">
    <w:name w:val="citacao"/>
    <w:basedOn w:val="Normal"/>
    <w:rsid w:val="00B62FA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semiHidden/>
    <w:unhideWhenUsed/>
    <w:rsid w:val="00695D0B"/>
    <w:rPr>
      <w:color w:val="0000FF"/>
      <w:u w:val="single"/>
    </w:rPr>
  </w:style>
  <w:style w:type="paragraph" w:customStyle="1" w:styleId="tabelatextoalinhadoesquerda">
    <w:name w:val="tabela_texto_alinhado_esquerda"/>
    <w:basedOn w:val="Normal"/>
    <w:rsid w:val="006F730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justificado">
    <w:name w:val="texto_justificado"/>
    <w:basedOn w:val="Normal"/>
    <w:rsid w:val="0027332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abelatextocentralizado">
    <w:name w:val="tabela_texto_centralizado"/>
    <w:basedOn w:val="Normal"/>
    <w:rsid w:val="0027332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centralizadomaiusculas">
    <w:name w:val="texto_centralizado_maiusculas"/>
    <w:basedOn w:val="Normal"/>
    <w:rsid w:val="00D230B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nfase">
    <w:name w:val="Emphasis"/>
    <w:basedOn w:val="Fontepargpadro"/>
    <w:uiPriority w:val="20"/>
    <w:qFormat/>
    <w:rsid w:val="00FF166A"/>
    <w:rPr>
      <w:i/>
      <w:iCs/>
    </w:rPr>
  </w:style>
  <w:style w:type="paragraph" w:customStyle="1" w:styleId="textoalinhadoesquerda">
    <w:name w:val="texto_alinhado_esquerda"/>
    <w:basedOn w:val="Normal"/>
    <w:rsid w:val="00147612"/>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0922">
      <w:bodyDiv w:val="1"/>
      <w:marLeft w:val="0"/>
      <w:marRight w:val="0"/>
      <w:marTop w:val="0"/>
      <w:marBottom w:val="0"/>
      <w:divBdr>
        <w:top w:val="none" w:sz="0" w:space="0" w:color="auto"/>
        <w:left w:val="none" w:sz="0" w:space="0" w:color="auto"/>
        <w:bottom w:val="none" w:sz="0" w:space="0" w:color="auto"/>
        <w:right w:val="none" w:sz="0" w:space="0" w:color="auto"/>
      </w:divBdr>
    </w:div>
    <w:div w:id="41564952">
      <w:bodyDiv w:val="1"/>
      <w:marLeft w:val="0"/>
      <w:marRight w:val="0"/>
      <w:marTop w:val="0"/>
      <w:marBottom w:val="0"/>
      <w:divBdr>
        <w:top w:val="none" w:sz="0" w:space="0" w:color="auto"/>
        <w:left w:val="none" w:sz="0" w:space="0" w:color="auto"/>
        <w:bottom w:val="none" w:sz="0" w:space="0" w:color="auto"/>
        <w:right w:val="none" w:sz="0" w:space="0" w:color="auto"/>
      </w:divBdr>
    </w:div>
    <w:div w:id="176969352">
      <w:bodyDiv w:val="1"/>
      <w:marLeft w:val="0"/>
      <w:marRight w:val="0"/>
      <w:marTop w:val="0"/>
      <w:marBottom w:val="0"/>
      <w:divBdr>
        <w:top w:val="none" w:sz="0" w:space="0" w:color="auto"/>
        <w:left w:val="none" w:sz="0" w:space="0" w:color="auto"/>
        <w:bottom w:val="none" w:sz="0" w:space="0" w:color="auto"/>
        <w:right w:val="none" w:sz="0" w:space="0" w:color="auto"/>
      </w:divBdr>
    </w:div>
    <w:div w:id="235549946">
      <w:bodyDiv w:val="1"/>
      <w:marLeft w:val="0"/>
      <w:marRight w:val="0"/>
      <w:marTop w:val="0"/>
      <w:marBottom w:val="0"/>
      <w:divBdr>
        <w:top w:val="none" w:sz="0" w:space="0" w:color="auto"/>
        <w:left w:val="none" w:sz="0" w:space="0" w:color="auto"/>
        <w:bottom w:val="none" w:sz="0" w:space="0" w:color="auto"/>
        <w:right w:val="none" w:sz="0" w:space="0" w:color="auto"/>
      </w:divBdr>
    </w:div>
    <w:div w:id="247927829">
      <w:bodyDiv w:val="1"/>
      <w:marLeft w:val="0"/>
      <w:marRight w:val="0"/>
      <w:marTop w:val="0"/>
      <w:marBottom w:val="0"/>
      <w:divBdr>
        <w:top w:val="none" w:sz="0" w:space="0" w:color="auto"/>
        <w:left w:val="none" w:sz="0" w:space="0" w:color="auto"/>
        <w:bottom w:val="none" w:sz="0" w:space="0" w:color="auto"/>
        <w:right w:val="none" w:sz="0" w:space="0" w:color="auto"/>
      </w:divBdr>
      <w:divsChild>
        <w:div w:id="1510363190">
          <w:marLeft w:val="0"/>
          <w:marRight w:val="0"/>
          <w:marTop w:val="0"/>
          <w:marBottom w:val="0"/>
          <w:divBdr>
            <w:top w:val="none" w:sz="0" w:space="0" w:color="auto"/>
            <w:left w:val="none" w:sz="0" w:space="0" w:color="auto"/>
            <w:bottom w:val="none" w:sz="0" w:space="0" w:color="auto"/>
            <w:right w:val="none" w:sz="0" w:space="0" w:color="auto"/>
          </w:divBdr>
        </w:div>
        <w:div w:id="1139687146">
          <w:marLeft w:val="0"/>
          <w:marRight w:val="0"/>
          <w:marTop w:val="0"/>
          <w:marBottom w:val="0"/>
          <w:divBdr>
            <w:top w:val="none" w:sz="0" w:space="0" w:color="auto"/>
            <w:left w:val="none" w:sz="0" w:space="0" w:color="auto"/>
            <w:bottom w:val="none" w:sz="0" w:space="0" w:color="auto"/>
            <w:right w:val="none" w:sz="0" w:space="0" w:color="auto"/>
          </w:divBdr>
        </w:div>
        <w:div w:id="642657925">
          <w:marLeft w:val="720"/>
          <w:marRight w:val="0"/>
          <w:marTop w:val="0"/>
          <w:marBottom w:val="0"/>
          <w:divBdr>
            <w:top w:val="none" w:sz="0" w:space="0" w:color="auto"/>
            <w:left w:val="none" w:sz="0" w:space="0" w:color="auto"/>
            <w:bottom w:val="none" w:sz="0" w:space="0" w:color="auto"/>
            <w:right w:val="none" w:sz="0" w:space="0" w:color="auto"/>
          </w:divBdr>
        </w:div>
        <w:div w:id="1099791110">
          <w:marLeft w:val="720"/>
          <w:marRight w:val="0"/>
          <w:marTop w:val="0"/>
          <w:marBottom w:val="0"/>
          <w:divBdr>
            <w:top w:val="none" w:sz="0" w:space="0" w:color="auto"/>
            <w:left w:val="none" w:sz="0" w:space="0" w:color="auto"/>
            <w:bottom w:val="none" w:sz="0" w:space="0" w:color="auto"/>
            <w:right w:val="none" w:sz="0" w:space="0" w:color="auto"/>
          </w:divBdr>
        </w:div>
        <w:div w:id="1380592423">
          <w:marLeft w:val="720"/>
          <w:marRight w:val="0"/>
          <w:marTop w:val="0"/>
          <w:marBottom w:val="160"/>
          <w:divBdr>
            <w:top w:val="none" w:sz="0" w:space="0" w:color="auto"/>
            <w:left w:val="none" w:sz="0" w:space="0" w:color="auto"/>
            <w:bottom w:val="none" w:sz="0" w:space="0" w:color="auto"/>
            <w:right w:val="none" w:sz="0" w:space="0" w:color="auto"/>
          </w:divBdr>
        </w:div>
      </w:divsChild>
    </w:div>
    <w:div w:id="332876380">
      <w:bodyDiv w:val="1"/>
      <w:marLeft w:val="0"/>
      <w:marRight w:val="0"/>
      <w:marTop w:val="0"/>
      <w:marBottom w:val="0"/>
      <w:divBdr>
        <w:top w:val="none" w:sz="0" w:space="0" w:color="auto"/>
        <w:left w:val="none" w:sz="0" w:space="0" w:color="auto"/>
        <w:bottom w:val="none" w:sz="0" w:space="0" w:color="auto"/>
        <w:right w:val="none" w:sz="0" w:space="0" w:color="auto"/>
      </w:divBdr>
    </w:div>
    <w:div w:id="383649062">
      <w:bodyDiv w:val="1"/>
      <w:marLeft w:val="0"/>
      <w:marRight w:val="0"/>
      <w:marTop w:val="0"/>
      <w:marBottom w:val="0"/>
      <w:divBdr>
        <w:top w:val="none" w:sz="0" w:space="0" w:color="auto"/>
        <w:left w:val="none" w:sz="0" w:space="0" w:color="auto"/>
        <w:bottom w:val="none" w:sz="0" w:space="0" w:color="auto"/>
        <w:right w:val="none" w:sz="0" w:space="0" w:color="auto"/>
      </w:divBdr>
    </w:div>
    <w:div w:id="467893733">
      <w:bodyDiv w:val="1"/>
      <w:marLeft w:val="0"/>
      <w:marRight w:val="0"/>
      <w:marTop w:val="0"/>
      <w:marBottom w:val="0"/>
      <w:divBdr>
        <w:top w:val="none" w:sz="0" w:space="0" w:color="auto"/>
        <w:left w:val="none" w:sz="0" w:space="0" w:color="auto"/>
        <w:bottom w:val="none" w:sz="0" w:space="0" w:color="auto"/>
        <w:right w:val="none" w:sz="0" w:space="0" w:color="auto"/>
      </w:divBdr>
    </w:div>
    <w:div w:id="481124910">
      <w:bodyDiv w:val="1"/>
      <w:marLeft w:val="0"/>
      <w:marRight w:val="0"/>
      <w:marTop w:val="0"/>
      <w:marBottom w:val="0"/>
      <w:divBdr>
        <w:top w:val="none" w:sz="0" w:space="0" w:color="auto"/>
        <w:left w:val="none" w:sz="0" w:space="0" w:color="auto"/>
        <w:bottom w:val="none" w:sz="0" w:space="0" w:color="auto"/>
        <w:right w:val="none" w:sz="0" w:space="0" w:color="auto"/>
      </w:divBdr>
    </w:div>
    <w:div w:id="596712781">
      <w:bodyDiv w:val="1"/>
      <w:marLeft w:val="0"/>
      <w:marRight w:val="0"/>
      <w:marTop w:val="0"/>
      <w:marBottom w:val="0"/>
      <w:divBdr>
        <w:top w:val="none" w:sz="0" w:space="0" w:color="auto"/>
        <w:left w:val="none" w:sz="0" w:space="0" w:color="auto"/>
        <w:bottom w:val="none" w:sz="0" w:space="0" w:color="auto"/>
        <w:right w:val="none" w:sz="0" w:space="0" w:color="auto"/>
      </w:divBdr>
    </w:div>
    <w:div w:id="1065954248">
      <w:bodyDiv w:val="1"/>
      <w:marLeft w:val="0"/>
      <w:marRight w:val="0"/>
      <w:marTop w:val="0"/>
      <w:marBottom w:val="0"/>
      <w:divBdr>
        <w:top w:val="none" w:sz="0" w:space="0" w:color="auto"/>
        <w:left w:val="none" w:sz="0" w:space="0" w:color="auto"/>
        <w:bottom w:val="none" w:sz="0" w:space="0" w:color="auto"/>
        <w:right w:val="none" w:sz="0" w:space="0" w:color="auto"/>
      </w:divBdr>
      <w:divsChild>
        <w:div w:id="398479186">
          <w:marLeft w:val="720"/>
          <w:marRight w:val="0"/>
          <w:marTop w:val="0"/>
          <w:marBottom w:val="0"/>
          <w:divBdr>
            <w:top w:val="none" w:sz="0" w:space="0" w:color="auto"/>
            <w:left w:val="none" w:sz="0" w:space="0" w:color="auto"/>
            <w:bottom w:val="none" w:sz="0" w:space="0" w:color="auto"/>
            <w:right w:val="none" w:sz="0" w:space="0" w:color="auto"/>
          </w:divBdr>
        </w:div>
        <w:div w:id="327558513">
          <w:marLeft w:val="720"/>
          <w:marRight w:val="0"/>
          <w:marTop w:val="0"/>
          <w:marBottom w:val="0"/>
          <w:divBdr>
            <w:top w:val="none" w:sz="0" w:space="0" w:color="auto"/>
            <w:left w:val="none" w:sz="0" w:space="0" w:color="auto"/>
            <w:bottom w:val="none" w:sz="0" w:space="0" w:color="auto"/>
            <w:right w:val="none" w:sz="0" w:space="0" w:color="auto"/>
          </w:divBdr>
        </w:div>
        <w:div w:id="1856649421">
          <w:marLeft w:val="720"/>
          <w:marRight w:val="0"/>
          <w:marTop w:val="0"/>
          <w:marBottom w:val="0"/>
          <w:divBdr>
            <w:top w:val="none" w:sz="0" w:space="0" w:color="auto"/>
            <w:left w:val="none" w:sz="0" w:space="0" w:color="auto"/>
            <w:bottom w:val="none" w:sz="0" w:space="0" w:color="auto"/>
            <w:right w:val="none" w:sz="0" w:space="0" w:color="auto"/>
          </w:divBdr>
        </w:div>
        <w:div w:id="963582073">
          <w:marLeft w:val="720"/>
          <w:marRight w:val="0"/>
          <w:marTop w:val="0"/>
          <w:marBottom w:val="0"/>
          <w:divBdr>
            <w:top w:val="none" w:sz="0" w:space="0" w:color="auto"/>
            <w:left w:val="none" w:sz="0" w:space="0" w:color="auto"/>
            <w:bottom w:val="none" w:sz="0" w:space="0" w:color="auto"/>
            <w:right w:val="none" w:sz="0" w:space="0" w:color="auto"/>
          </w:divBdr>
        </w:div>
        <w:div w:id="1724597390">
          <w:marLeft w:val="720"/>
          <w:marRight w:val="0"/>
          <w:marTop w:val="0"/>
          <w:marBottom w:val="0"/>
          <w:divBdr>
            <w:top w:val="none" w:sz="0" w:space="0" w:color="auto"/>
            <w:left w:val="none" w:sz="0" w:space="0" w:color="auto"/>
            <w:bottom w:val="none" w:sz="0" w:space="0" w:color="auto"/>
            <w:right w:val="none" w:sz="0" w:space="0" w:color="auto"/>
          </w:divBdr>
        </w:div>
        <w:div w:id="451289709">
          <w:marLeft w:val="720"/>
          <w:marRight w:val="0"/>
          <w:marTop w:val="0"/>
          <w:marBottom w:val="0"/>
          <w:divBdr>
            <w:top w:val="none" w:sz="0" w:space="0" w:color="auto"/>
            <w:left w:val="none" w:sz="0" w:space="0" w:color="auto"/>
            <w:bottom w:val="none" w:sz="0" w:space="0" w:color="auto"/>
            <w:right w:val="none" w:sz="0" w:space="0" w:color="auto"/>
          </w:divBdr>
        </w:div>
      </w:divsChild>
    </w:div>
    <w:div w:id="1085607715">
      <w:bodyDiv w:val="1"/>
      <w:marLeft w:val="0"/>
      <w:marRight w:val="0"/>
      <w:marTop w:val="0"/>
      <w:marBottom w:val="0"/>
      <w:divBdr>
        <w:top w:val="none" w:sz="0" w:space="0" w:color="auto"/>
        <w:left w:val="none" w:sz="0" w:space="0" w:color="auto"/>
        <w:bottom w:val="none" w:sz="0" w:space="0" w:color="auto"/>
        <w:right w:val="none" w:sz="0" w:space="0" w:color="auto"/>
      </w:divBdr>
    </w:div>
    <w:div w:id="1123038120">
      <w:bodyDiv w:val="1"/>
      <w:marLeft w:val="0"/>
      <w:marRight w:val="0"/>
      <w:marTop w:val="0"/>
      <w:marBottom w:val="0"/>
      <w:divBdr>
        <w:top w:val="none" w:sz="0" w:space="0" w:color="auto"/>
        <w:left w:val="none" w:sz="0" w:space="0" w:color="auto"/>
        <w:bottom w:val="none" w:sz="0" w:space="0" w:color="auto"/>
        <w:right w:val="none" w:sz="0" w:space="0" w:color="auto"/>
      </w:divBdr>
      <w:divsChild>
        <w:div w:id="1064261929">
          <w:marLeft w:val="0"/>
          <w:marRight w:val="0"/>
          <w:marTop w:val="0"/>
          <w:marBottom w:val="0"/>
          <w:divBdr>
            <w:top w:val="none" w:sz="0" w:space="0" w:color="auto"/>
            <w:left w:val="none" w:sz="0" w:space="0" w:color="auto"/>
            <w:bottom w:val="none" w:sz="0" w:space="0" w:color="auto"/>
            <w:right w:val="none" w:sz="0" w:space="0" w:color="auto"/>
          </w:divBdr>
        </w:div>
        <w:div w:id="584461057">
          <w:marLeft w:val="0"/>
          <w:marRight w:val="0"/>
          <w:marTop w:val="0"/>
          <w:marBottom w:val="0"/>
          <w:divBdr>
            <w:top w:val="none" w:sz="0" w:space="0" w:color="auto"/>
            <w:left w:val="none" w:sz="0" w:space="0" w:color="auto"/>
            <w:bottom w:val="none" w:sz="0" w:space="0" w:color="auto"/>
            <w:right w:val="none" w:sz="0" w:space="0" w:color="auto"/>
          </w:divBdr>
        </w:div>
        <w:div w:id="1436906537">
          <w:marLeft w:val="0"/>
          <w:marRight w:val="0"/>
          <w:marTop w:val="0"/>
          <w:marBottom w:val="0"/>
          <w:divBdr>
            <w:top w:val="none" w:sz="0" w:space="0" w:color="auto"/>
            <w:left w:val="none" w:sz="0" w:space="0" w:color="auto"/>
            <w:bottom w:val="none" w:sz="0" w:space="0" w:color="auto"/>
            <w:right w:val="none" w:sz="0" w:space="0" w:color="auto"/>
          </w:divBdr>
        </w:div>
        <w:div w:id="2004895834">
          <w:marLeft w:val="0"/>
          <w:marRight w:val="0"/>
          <w:marTop w:val="0"/>
          <w:marBottom w:val="0"/>
          <w:divBdr>
            <w:top w:val="none" w:sz="0" w:space="0" w:color="auto"/>
            <w:left w:val="none" w:sz="0" w:space="0" w:color="auto"/>
            <w:bottom w:val="none" w:sz="0" w:space="0" w:color="auto"/>
            <w:right w:val="none" w:sz="0" w:space="0" w:color="auto"/>
          </w:divBdr>
        </w:div>
        <w:div w:id="1136919637">
          <w:marLeft w:val="0"/>
          <w:marRight w:val="0"/>
          <w:marTop w:val="0"/>
          <w:marBottom w:val="0"/>
          <w:divBdr>
            <w:top w:val="none" w:sz="0" w:space="0" w:color="auto"/>
            <w:left w:val="none" w:sz="0" w:space="0" w:color="auto"/>
            <w:bottom w:val="none" w:sz="0" w:space="0" w:color="auto"/>
            <w:right w:val="none" w:sz="0" w:space="0" w:color="auto"/>
          </w:divBdr>
        </w:div>
      </w:divsChild>
    </w:div>
    <w:div w:id="1254321417">
      <w:bodyDiv w:val="1"/>
      <w:marLeft w:val="0"/>
      <w:marRight w:val="0"/>
      <w:marTop w:val="0"/>
      <w:marBottom w:val="0"/>
      <w:divBdr>
        <w:top w:val="none" w:sz="0" w:space="0" w:color="auto"/>
        <w:left w:val="none" w:sz="0" w:space="0" w:color="auto"/>
        <w:bottom w:val="none" w:sz="0" w:space="0" w:color="auto"/>
        <w:right w:val="none" w:sz="0" w:space="0" w:color="auto"/>
      </w:divBdr>
    </w:div>
    <w:div w:id="1273050439">
      <w:bodyDiv w:val="1"/>
      <w:marLeft w:val="0"/>
      <w:marRight w:val="0"/>
      <w:marTop w:val="0"/>
      <w:marBottom w:val="0"/>
      <w:divBdr>
        <w:top w:val="none" w:sz="0" w:space="0" w:color="auto"/>
        <w:left w:val="none" w:sz="0" w:space="0" w:color="auto"/>
        <w:bottom w:val="none" w:sz="0" w:space="0" w:color="auto"/>
        <w:right w:val="none" w:sz="0" w:space="0" w:color="auto"/>
      </w:divBdr>
    </w:div>
    <w:div w:id="1312907412">
      <w:bodyDiv w:val="1"/>
      <w:marLeft w:val="0"/>
      <w:marRight w:val="0"/>
      <w:marTop w:val="0"/>
      <w:marBottom w:val="0"/>
      <w:divBdr>
        <w:top w:val="none" w:sz="0" w:space="0" w:color="auto"/>
        <w:left w:val="none" w:sz="0" w:space="0" w:color="auto"/>
        <w:bottom w:val="none" w:sz="0" w:space="0" w:color="auto"/>
        <w:right w:val="none" w:sz="0" w:space="0" w:color="auto"/>
      </w:divBdr>
    </w:div>
    <w:div w:id="1379237820">
      <w:bodyDiv w:val="1"/>
      <w:marLeft w:val="0"/>
      <w:marRight w:val="0"/>
      <w:marTop w:val="0"/>
      <w:marBottom w:val="0"/>
      <w:divBdr>
        <w:top w:val="none" w:sz="0" w:space="0" w:color="auto"/>
        <w:left w:val="none" w:sz="0" w:space="0" w:color="auto"/>
        <w:bottom w:val="none" w:sz="0" w:space="0" w:color="auto"/>
        <w:right w:val="none" w:sz="0" w:space="0" w:color="auto"/>
      </w:divBdr>
    </w:div>
    <w:div w:id="1457679726">
      <w:bodyDiv w:val="1"/>
      <w:marLeft w:val="0"/>
      <w:marRight w:val="0"/>
      <w:marTop w:val="0"/>
      <w:marBottom w:val="0"/>
      <w:divBdr>
        <w:top w:val="none" w:sz="0" w:space="0" w:color="auto"/>
        <w:left w:val="none" w:sz="0" w:space="0" w:color="auto"/>
        <w:bottom w:val="none" w:sz="0" w:space="0" w:color="auto"/>
        <w:right w:val="none" w:sz="0" w:space="0" w:color="auto"/>
      </w:divBdr>
    </w:div>
    <w:div w:id="1467236879">
      <w:bodyDiv w:val="1"/>
      <w:marLeft w:val="0"/>
      <w:marRight w:val="0"/>
      <w:marTop w:val="0"/>
      <w:marBottom w:val="0"/>
      <w:divBdr>
        <w:top w:val="none" w:sz="0" w:space="0" w:color="auto"/>
        <w:left w:val="none" w:sz="0" w:space="0" w:color="auto"/>
        <w:bottom w:val="none" w:sz="0" w:space="0" w:color="auto"/>
        <w:right w:val="none" w:sz="0" w:space="0" w:color="auto"/>
      </w:divBdr>
    </w:div>
    <w:div w:id="1508060312">
      <w:bodyDiv w:val="1"/>
      <w:marLeft w:val="0"/>
      <w:marRight w:val="0"/>
      <w:marTop w:val="0"/>
      <w:marBottom w:val="0"/>
      <w:divBdr>
        <w:top w:val="none" w:sz="0" w:space="0" w:color="auto"/>
        <w:left w:val="none" w:sz="0" w:space="0" w:color="auto"/>
        <w:bottom w:val="none" w:sz="0" w:space="0" w:color="auto"/>
        <w:right w:val="none" w:sz="0" w:space="0" w:color="auto"/>
      </w:divBdr>
    </w:div>
    <w:div w:id="1545873636">
      <w:bodyDiv w:val="1"/>
      <w:marLeft w:val="0"/>
      <w:marRight w:val="0"/>
      <w:marTop w:val="0"/>
      <w:marBottom w:val="0"/>
      <w:divBdr>
        <w:top w:val="none" w:sz="0" w:space="0" w:color="auto"/>
        <w:left w:val="none" w:sz="0" w:space="0" w:color="auto"/>
        <w:bottom w:val="none" w:sz="0" w:space="0" w:color="auto"/>
        <w:right w:val="none" w:sz="0" w:space="0" w:color="auto"/>
      </w:divBdr>
    </w:div>
    <w:div w:id="1752384514">
      <w:bodyDiv w:val="1"/>
      <w:marLeft w:val="0"/>
      <w:marRight w:val="0"/>
      <w:marTop w:val="0"/>
      <w:marBottom w:val="0"/>
      <w:divBdr>
        <w:top w:val="none" w:sz="0" w:space="0" w:color="auto"/>
        <w:left w:val="none" w:sz="0" w:space="0" w:color="auto"/>
        <w:bottom w:val="none" w:sz="0" w:space="0" w:color="auto"/>
        <w:right w:val="none" w:sz="0" w:space="0" w:color="auto"/>
      </w:divBdr>
    </w:div>
    <w:div w:id="1754475169">
      <w:bodyDiv w:val="1"/>
      <w:marLeft w:val="0"/>
      <w:marRight w:val="0"/>
      <w:marTop w:val="0"/>
      <w:marBottom w:val="0"/>
      <w:divBdr>
        <w:top w:val="none" w:sz="0" w:space="0" w:color="auto"/>
        <w:left w:val="none" w:sz="0" w:space="0" w:color="auto"/>
        <w:bottom w:val="none" w:sz="0" w:space="0" w:color="auto"/>
        <w:right w:val="none" w:sz="0" w:space="0" w:color="auto"/>
      </w:divBdr>
    </w:div>
    <w:div w:id="1914700533">
      <w:bodyDiv w:val="1"/>
      <w:marLeft w:val="0"/>
      <w:marRight w:val="0"/>
      <w:marTop w:val="0"/>
      <w:marBottom w:val="0"/>
      <w:divBdr>
        <w:top w:val="none" w:sz="0" w:space="0" w:color="auto"/>
        <w:left w:val="none" w:sz="0" w:space="0" w:color="auto"/>
        <w:bottom w:val="none" w:sz="0" w:space="0" w:color="auto"/>
        <w:right w:val="none" w:sz="0" w:space="0" w:color="auto"/>
      </w:divBdr>
    </w:div>
    <w:div w:id="1970625003">
      <w:bodyDiv w:val="1"/>
      <w:marLeft w:val="0"/>
      <w:marRight w:val="0"/>
      <w:marTop w:val="0"/>
      <w:marBottom w:val="0"/>
      <w:divBdr>
        <w:top w:val="none" w:sz="0" w:space="0" w:color="auto"/>
        <w:left w:val="none" w:sz="0" w:space="0" w:color="auto"/>
        <w:bottom w:val="none" w:sz="0" w:space="0" w:color="auto"/>
        <w:right w:val="none" w:sz="0" w:space="0" w:color="auto"/>
      </w:divBdr>
    </w:div>
    <w:div w:id="1979870995">
      <w:bodyDiv w:val="1"/>
      <w:marLeft w:val="0"/>
      <w:marRight w:val="0"/>
      <w:marTop w:val="0"/>
      <w:marBottom w:val="0"/>
      <w:divBdr>
        <w:top w:val="none" w:sz="0" w:space="0" w:color="auto"/>
        <w:left w:val="none" w:sz="0" w:space="0" w:color="auto"/>
        <w:bottom w:val="none" w:sz="0" w:space="0" w:color="auto"/>
        <w:right w:val="none" w:sz="0" w:space="0" w:color="auto"/>
      </w:divBdr>
    </w:div>
    <w:div w:id="2083410034">
      <w:bodyDiv w:val="1"/>
      <w:marLeft w:val="0"/>
      <w:marRight w:val="0"/>
      <w:marTop w:val="0"/>
      <w:marBottom w:val="0"/>
      <w:divBdr>
        <w:top w:val="none" w:sz="0" w:space="0" w:color="auto"/>
        <w:left w:val="none" w:sz="0" w:space="0" w:color="auto"/>
        <w:bottom w:val="none" w:sz="0" w:space="0" w:color="auto"/>
        <w:right w:val="none" w:sz="0" w:space="0" w:color="auto"/>
      </w:divBdr>
    </w:div>
    <w:div w:id="2099515699">
      <w:bodyDiv w:val="1"/>
      <w:marLeft w:val="0"/>
      <w:marRight w:val="0"/>
      <w:marTop w:val="0"/>
      <w:marBottom w:val="0"/>
      <w:divBdr>
        <w:top w:val="none" w:sz="0" w:space="0" w:color="auto"/>
        <w:left w:val="none" w:sz="0" w:space="0" w:color="auto"/>
        <w:bottom w:val="none" w:sz="0" w:space="0" w:color="auto"/>
        <w:right w:val="none" w:sz="0" w:space="0" w:color="auto"/>
      </w:divBdr>
    </w:div>
    <w:div w:id="2117559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8958compilado.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1DB28BD8AB84E91741C485BD6A3D4" ma:contentTypeVersion="13" ma:contentTypeDescription="Create a new document." ma:contentTypeScope="" ma:versionID="a6a679fafa5d6dd18d9994d5e5f8caf0">
  <xsd:schema xmlns:xsd="http://www.w3.org/2001/XMLSchema" xmlns:xs="http://www.w3.org/2001/XMLSchema" xmlns:p="http://schemas.microsoft.com/office/2006/metadata/properties" xmlns:ns3="8f5959ed-b671-401e-9613-ab00ff342ea9" xmlns:ns4="f57fc88e-fe21-4d37-80eb-1174f6519543" targetNamespace="http://schemas.microsoft.com/office/2006/metadata/properties" ma:root="true" ma:fieldsID="de66a6579efb13e6b42f340dbdfa6a79" ns3:_="" ns4:_="">
    <xsd:import namespace="8f5959ed-b671-401e-9613-ab00ff342ea9"/>
    <xsd:import namespace="f57fc88e-fe21-4d37-80eb-1174f6519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959ed-b671-401e-9613-ab00ff34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fc88e-fe21-4d37-80eb-1174f6519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FFA6-6B17-4D19-B41A-FF043453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959ed-b671-401e-9613-ab00ff342ea9"/>
    <ds:schemaRef ds:uri="f57fc88e-fe21-4d37-80eb-1174f6519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B6593-6CA5-4F39-BA0C-231BFB364F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BCD76-9DE8-4BFC-94C1-21CEAA97C385}">
  <ds:schemaRefs>
    <ds:schemaRef ds:uri="http://schemas.microsoft.com/sharepoint/v3/contenttype/forms"/>
  </ds:schemaRefs>
</ds:datastoreItem>
</file>

<file path=customXml/itemProps4.xml><?xml version="1.0" encoding="utf-8"?>
<ds:datastoreItem xmlns:ds="http://schemas.openxmlformats.org/officeDocument/2006/customXml" ds:itemID="{6765D2B5-EB67-4088-91CC-742A9957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13025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Fernando de Almeida</dc:creator>
  <cp:lastModifiedBy>Josue Custodio Fernandes</cp:lastModifiedBy>
  <cp:revision>2</cp:revision>
  <cp:lastPrinted>2020-09-10T11:45:00Z</cp:lastPrinted>
  <dcterms:created xsi:type="dcterms:W3CDTF">2020-11-12T17:27:00Z</dcterms:created>
  <dcterms:modified xsi:type="dcterms:W3CDTF">2020-11-12T17:27:00Z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0x0101000531DB28BD8AB84E91741C485BD6A3D4</vt:lpwstr>
  </property>
</Properties>
</file>