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982CF" w14:textId="37396061" w:rsidR="00435AB3" w:rsidRPr="00FA4F08" w:rsidRDefault="00435AB3" w:rsidP="00356FCF">
      <w:pPr>
        <w:spacing w:after="10"/>
        <w:ind w:right="0"/>
        <w:rPr>
          <w:rFonts w:asciiTheme="minorHAnsi" w:hAnsiTheme="minorHAnsi" w:cstheme="minorHAnsi"/>
          <w:b/>
          <w:color w:val="auto"/>
          <w:szCs w:val="24"/>
        </w:rPr>
      </w:pPr>
    </w:p>
    <w:p w14:paraId="0074AFD4" w14:textId="68E07153" w:rsidR="001069BB" w:rsidRPr="00FA4F08" w:rsidRDefault="00BD7076" w:rsidP="00CA4E58">
      <w:pPr>
        <w:spacing w:after="10"/>
        <w:ind w:left="1417" w:right="0"/>
        <w:rPr>
          <w:rFonts w:asciiTheme="minorHAnsi" w:hAnsiTheme="minorHAnsi" w:cstheme="minorHAnsi"/>
          <w:b/>
          <w:i/>
          <w:color w:val="FF0000"/>
          <w:szCs w:val="24"/>
        </w:rPr>
      </w:pPr>
      <w:r w:rsidRPr="00FA4F08">
        <w:rPr>
          <w:rFonts w:asciiTheme="minorHAnsi" w:hAnsiTheme="minorHAnsi" w:cstheme="minorHAnsi"/>
          <w:b/>
          <w:color w:val="auto"/>
          <w:szCs w:val="24"/>
        </w:rPr>
        <w:t xml:space="preserve">I - </w:t>
      </w:r>
      <w:r w:rsidR="001069BB" w:rsidRPr="00FA4F08">
        <w:rPr>
          <w:rFonts w:asciiTheme="minorHAnsi" w:hAnsiTheme="minorHAnsi" w:cstheme="minorHAnsi"/>
          <w:b/>
          <w:color w:val="auto"/>
          <w:szCs w:val="24"/>
        </w:rPr>
        <w:t>TERMO DE EXECUÇÃO DESCENTRALIZADA (TED)</w:t>
      </w:r>
      <w:r w:rsidR="003B396C" w:rsidRPr="00FA4F08">
        <w:rPr>
          <w:rFonts w:asciiTheme="minorHAnsi" w:hAnsiTheme="minorHAnsi" w:cstheme="minorHAnsi"/>
          <w:b/>
          <w:color w:val="auto"/>
          <w:szCs w:val="24"/>
        </w:rPr>
        <w:t xml:space="preserve"> Nº </w:t>
      </w:r>
      <w:r w:rsidR="00096C4D" w:rsidRPr="00FA4F08">
        <w:rPr>
          <w:rFonts w:asciiTheme="minorHAnsi" w:hAnsiTheme="minorHAnsi" w:cstheme="minorHAnsi"/>
          <w:b/>
          <w:i/>
          <w:color w:val="FF0000"/>
          <w:szCs w:val="24"/>
        </w:rPr>
        <w:t>____</w:t>
      </w:r>
      <w:r w:rsidR="003B396C" w:rsidRPr="00FA4F08">
        <w:rPr>
          <w:rFonts w:asciiTheme="minorHAnsi" w:hAnsiTheme="minorHAnsi" w:cstheme="minorHAnsi"/>
          <w:b/>
          <w:i/>
          <w:color w:val="FF0000"/>
          <w:szCs w:val="24"/>
        </w:rPr>
        <w:t>/20xx</w:t>
      </w:r>
    </w:p>
    <w:p w14:paraId="256EBF5B" w14:textId="77777777" w:rsidR="000974E2" w:rsidRPr="00FA4F08" w:rsidRDefault="000974E2" w:rsidP="00CA4E58">
      <w:pPr>
        <w:spacing w:after="10"/>
        <w:ind w:left="1417" w:right="0"/>
        <w:rPr>
          <w:rStyle w:val="Forte"/>
          <w:rFonts w:asciiTheme="minorHAnsi" w:hAnsiTheme="minorHAnsi" w:cstheme="minorHAnsi"/>
          <w:color w:val="FF0000"/>
        </w:rPr>
      </w:pPr>
    </w:p>
    <w:p w14:paraId="1D470043" w14:textId="77777777" w:rsidR="00D87ACA" w:rsidRPr="00FA4F08" w:rsidRDefault="00D87ACA" w:rsidP="002054B9">
      <w:pPr>
        <w:spacing w:after="10"/>
        <w:ind w:left="1417" w:right="0"/>
        <w:jc w:val="center"/>
        <w:rPr>
          <w:rFonts w:asciiTheme="minorHAnsi" w:hAnsiTheme="minorHAnsi" w:cstheme="minorHAnsi"/>
          <w:b/>
          <w:color w:val="auto"/>
          <w:szCs w:val="24"/>
        </w:rPr>
      </w:pPr>
    </w:p>
    <w:tbl>
      <w:tblPr>
        <w:tblStyle w:val="TableGrid"/>
        <w:tblW w:w="10207" w:type="dxa"/>
        <w:tblInd w:w="-147" w:type="dxa"/>
        <w:tblBorders>
          <w:top w:val="single" w:sz="4" w:space="0" w:color="auto"/>
          <w:left w:val="single" w:sz="4" w:space="0" w:color="auto"/>
          <w:bottom w:val="single" w:sz="4" w:space="0" w:color="auto"/>
          <w:right w:val="single" w:sz="4" w:space="0" w:color="auto"/>
          <w:insideH w:val="single" w:sz="4" w:space="0" w:color="auto"/>
        </w:tblBorders>
        <w:tblCellMar>
          <w:top w:w="61" w:type="dxa"/>
        </w:tblCellMar>
        <w:tblLook w:val="04A0" w:firstRow="1" w:lastRow="0" w:firstColumn="1" w:lastColumn="0" w:noHBand="0" w:noVBand="1"/>
      </w:tblPr>
      <w:tblGrid>
        <w:gridCol w:w="5385"/>
        <w:gridCol w:w="3860"/>
        <w:gridCol w:w="962"/>
      </w:tblGrid>
      <w:tr w:rsidR="00A774E6" w:rsidRPr="00FA4F08" w14:paraId="2394B8B8" w14:textId="77777777" w:rsidTr="0027332D">
        <w:trPr>
          <w:trHeight w:val="323"/>
        </w:trPr>
        <w:tc>
          <w:tcPr>
            <w:tcW w:w="10207" w:type="dxa"/>
            <w:gridSpan w:val="3"/>
          </w:tcPr>
          <w:p w14:paraId="1789FBFC" w14:textId="316F9BFB" w:rsidR="001069BB" w:rsidRPr="00FA4F08" w:rsidRDefault="001069BB" w:rsidP="00C46E2A">
            <w:pPr>
              <w:spacing w:after="10"/>
              <w:ind w:left="0" w:right="0"/>
              <w:jc w:val="center"/>
              <w:rPr>
                <w:rFonts w:asciiTheme="minorHAnsi" w:hAnsiTheme="minorHAnsi" w:cstheme="minorHAnsi"/>
                <w:b/>
                <w:bCs/>
                <w:color w:val="auto"/>
                <w:szCs w:val="24"/>
              </w:rPr>
            </w:pPr>
            <w:r w:rsidRPr="00FA4F08">
              <w:rPr>
                <w:rFonts w:asciiTheme="minorHAnsi" w:hAnsiTheme="minorHAnsi" w:cstheme="minorHAnsi"/>
                <w:b/>
                <w:bCs/>
                <w:color w:val="auto"/>
                <w:szCs w:val="24"/>
              </w:rPr>
              <w:t>TERMO DE EXECUÇÃO DESCENTRALIZADA (TED)</w:t>
            </w:r>
          </w:p>
        </w:tc>
      </w:tr>
      <w:tr w:rsidR="00A774E6" w:rsidRPr="00FA4F08" w14:paraId="76C51101" w14:textId="77777777" w:rsidTr="0027332D">
        <w:trPr>
          <w:trHeight w:val="322"/>
        </w:trPr>
        <w:tc>
          <w:tcPr>
            <w:tcW w:w="10207" w:type="dxa"/>
            <w:gridSpan w:val="3"/>
          </w:tcPr>
          <w:p w14:paraId="1B7F1E96" w14:textId="0F826F62" w:rsidR="001069BB" w:rsidRPr="00FA4F08" w:rsidRDefault="001069BB" w:rsidP="00C46E2A">
            <w:pPr>
              <w:spacing w:after="10"/>
              <w:ind w:left="0" w:right="0"/>
              <w:jc w:val="left"/>
              <w:rPr>
                <w:rFonts w:asciiTheme="minorHAnsi" w:hAnsiTheme="minorHAnsi" w:cstheme="minorHAnsi"/>
                <w:b/>
                <w:bCs/>
                <w:color w:val="auto"/>
                <w:szCs w:val="24"/>
              </w:rPr>
            </w:pPr>
            <w:r w:rsidRPr="00FA4F08">
              <w:rPr>
                <w:rFonts w:asciiTheme="minorHAnsi" w:hAnsiTheme="minorHAnsi" w:cstheme="minorHAnsi"/>
                <w:b/>
                <w:bCs/>
                <w:color w:val="auto"/>
                <w:szCs w:val="24"/>
              </w:rPr>
              <w:t>1. DADOS CADASTRAIS</w:t>
            </w:r>
            <w:r w:rsidR="00D64793" w:rsidRPr="00FA4F08">
              <w:rPr>
                <w:rFonts w:asciiTheme="minorHAnsi" w:hAnsiTheme="minorHAnsi" w:cstheme="minorHAnsi"/>
                <w:b/>
                <w:bCs/>
                <w:color w:val="auto"/>
                <w:szCs w:val="24"/>
              </w:rPr>
              <w:t xml:space="preserve"> D</w:t>
            </w:r>
            <w:r w:rsidR="0017665A" w:rsidRPr="00FA4F08">
              <w:rPr>
                <w:rFonts w:asciiTheme="minorHAnsi" w:hAnsiTheme="minorHAnsi" w:cstheme="minorHAnsi"/>
                <w:b/>
                <w:bCs/>
                <w:color w:val="auto"/>
                <w:szCs w:val="24"/>
              </w:rPr>
              <w:t>A UNIDADE DESCENTRALIZADORA</w:t>
            </w:r>
          </w:p>
        </w:tc>
      </w:tr>
      <w:tr w:rsidR="00A774E6" w:rsidRPr="00FA4F08" w14:paraId="5079FC06" w14:textId="77777777" w:rsidTr="0027332D">
        <w:trPr>
          <w:trHeight w:val="324"/>
        </w:trPr>
        <w:tc>
          <w:tcPr>
            <w:tcW w:w="10207" w:type="dxa"/>
            <w:gridSpan w:val="3"/>
          </w:tcPr>
          <w:p w14:paraId="736C4C45" w14:textId="23E8F3E3" w:rsidR="00EF22E4" w:rsidRPr="00FA4F08" w:rsidRDefault="000006E0" w:rsidP="00C34821">
            <w:pPr>
              <w:pStyle w:val="PargrafodaLista"/>
              <w:numPr>
                <w:ilvl w:val="0"/>
                <w:numId w:val="2"/>
              </w:numPr>
              <w:spacing w:after="0"/>
              <w:rPr>
                <w:rFonts w:cstheme="minorHAnsi"/>
                <w:b/>
                <w:sz w:val="24"/>
                <w:szCs w:val="24"/>
              </w:rPr>
            </w:pPr>
            <w:r w:rsidRPr="00FA4F08">
              <w:rPr>
                <w:rFonts w:cstheme="minorHAnsi"/>
                <w:b/>
                <w:sz w:val="24"/>
                <w:szCs w:val="24"/>
              </w:rPr>
              <w:t xml:space="preserve">Unidade </w:t>
            </w:r>
            <w:r w:rsidR="001069BB" w:rsidRPr="00FA4F08">
              <w:rPr>
                <w:rFonts w:cstheme="minorHAnsi"/>
                <w:b/>
                <w:sz w:val="24"/>
                <w:szCs w:val="24"/>
              </w:rPr>
              <w:t xml:space="preserve">Descentralizadora </w:t>
            </w:r>
            <w:r w:rsidR="004B5DEE" w:rsidRPr="00FA4F08">
              <w:rPr>
                <w:rFonts w:cstheme="minorHAnsi"/>
                <w:b/>
                <w:sz w:val="24"/>
                <w:szCs w:val="24"/>
              </w:rPr>
              <w:t>e Responsável</w:t>
            </w:r>
          </w:p>
          <w:p w14:paraId="6DFDE310" w14:textId="66055DF4" w:rsidR="00EF22E4" w:rsidRPr="00FA4F08" w:rsidRDefault="00EF22E4" w:rsidP="00EF22E4">
            <w:pPr>
              <w:pStyle w:val="PargrafodaLista"/>
              <w:spacing w:after="0"/>
              <w:ind w:left="134"/>
              <w:rPr>
                <w:rFonts w:cstheme="minorHAnsi"/>
                <w:sz w:val="24"/>
                <w:szCs w:val="24"/>
              </w:rPr>
            </w:pPr>
            <w:r w:rsidRPr="00FA4F08">
              <w:rPr>
                <w:rFonts w:cstheme="minorHAnsi"/>
                <w:sz w:val="24"/>
                <w:szCs w:val="24"/>
              </w:rPr>
              <w:t xml:space="preserve">Nome do órgão ou entidade </w:t>
            </w:r>
            <w:proofErr w:type="gramStart"/>
            <w:r w:rsidRPr="00FA4F08">
              <w:rPr>
                <w:rFonts w:cstheme="minorHAnsi"/>
                <w:sz w:val="24"/>
                <w:szCs w:val="24"/>
              </w:rPr>
              <w:t>descentralizador(</w:t>
            </w:r>
            <w:proofErr w:type="gramEnd"/>
            <w:r w:rsidRPr="00FA4F08">
              <w:rPr>
                <w:rFonts w:cstheme="minorHAnsi"/>
                <w:sz w:val="24"/>
                <w:szCs w:val="24"/>
              </w:rPr>
              <w:t>a):</w:t>
            </w:r>
            <w:r w:rsidR="004C047B" w:rsidRPr="00FA4F08">
              <w:rPr>
                <w:rFonts w:cstheme="minorHAnsi"/>
                <w:sz w:val="24"/>
                <w:szCs w:val="24"/>
              </w:rPr>
              <w:t xml:space="preserve"> </w:t>
            </w:r>
          </w:p>
          <w:p w14:paraId="15928E4E" w14:textId="76F241A3" w:rsidR="004B5DEE" w:rsidRPr="00FA4F08" w:rsidRDefault="004B5DEE" w:rsidP="004B5DEE">
            <w:pPr>
              <w:spacing w:after="0"/>
              <w:ind w:left="134" w:firstLine="0"/>
              <w:rPr>
                <w:rFonts w:asciiTheme="minorHAnsi" w:eastAsiaTheme="minorHAnsi" w:hAnsiTheme="minorHAnsi" w:cstheme="minorHAnsi"/>
                <w:color w:val="auto"/>
                <w:szCs w:val="24"/>
                <w:lang w:eastAsia="en-US"/>
              </w:rPr>
            </w:pPr>
            <w:r w:rsidRPr="00FA4F08">
              <w:rPr>
                <w:rFonts w:asciiTheme="minorHAnsi" w:eastAsiaTheme="minorHAnsi" w:hAnsiTheme="minorHAnsi" w:cstheme="minorHAnsi"/>
                <w:color w:val="auto"/>
                <w:szCs w:val="24"/>
                <w:lang w:eastAsia="en-US"/>
              </w:rPr>
              <w:t>Nome da autoridade competente:</w:t>
            </w:r>
            <w:r w:rsidR="004C047B" w:rsidRPr="00FA4F08">
              <w:rPr>
                <w:rFonts w:asciiTheme="minorHAnsi" w:eastAsiaTheme="minorHAnsi" w:hAnsiTheme="minorHAnsi" w:cstheme="minorHAnsi"/>
                <w:color w:val="auto"/>
                <w:szCs w:val="24"/>
                <w:lang w:eastAsia="en-US"/>
              </w:rPr>
              <w:t xml:space="preserve"> </w:t>
            </w:r>
          </w:p>
          <w:p w14:paraId="242C47B4" w14:textId="46713640" w:rsidR="004B5DEE" w:rsidRPr="00FA4F08" w:rsidRDefault="004B5DEE" w:rsidP="004B5DEE">
            <w:pPr>
              <w:spacing w:after="0"/>
              <w:ind w:left="134" w:firstLine="0"/>
              <w:rPr>
                <w:rFonts w:asciiTheme="minorHAnsi" w:eastAsiaTheme="minorHAnsi" w:hAnsiTheme="minorHAnsi" w:cstheme="minorHAnsi"/>
                <w:color w:val="auto"/>
                <w:szCs w:val="24"/>
                <w:lang w:eastAsia="en-US"/>
              </w:rPr>
            </w:pPr>
            <w:r w:rsidRPr="00FA4F08">
              <w:rPr>
                <w:rFonts w:asciiTheme="minorHAnsi" w:eastAsiaTheme="minorHAnsi" w:hAnsiTheme="minorHAnsi" w:cstheme="minorHAnsi"/>
                <w:color w:val="auto"/>
                <w:szCs w:val="24"/>
                <w:lang w:eastAsia="en-US"/>
              </w:rPr>
              <w:t xml:space="preserve">Número do CPF: </w:t>
            </w:r>
          </w:p>
          <w:p w14:paraId="6728100C" w14:textId="36B6B89B" w:rsidR="00B061BB" w:rsidRPr="00FA4F08" w:rsidRDefault="00B061BB" w:rsidP="00B46391">
            <w:pPr>
              <w:spacing w:after="0"/>
              <w:ind w:left="134" w:right="132" w:firstLine="0"/>
              <w:rPr>
                <w:rFonts w:asciiTheme="minorHAnsi" w:eastAsiaTheme="minorHAnsi" w:hAnsiTheme="minorHAnsi" w:cstheme="minorHAnsi"/>
                <w:b/>
                <w:bCs/>
                <w:color w:val="auto"/>
                <w:szCs w:val="24"/>
                <w:lang w:eastAsia="en-US"/>
              </w:rPr>
            </w:pPr>
            <w:r w:rsidRPr="00FA4F08">
              <w:rPr>
                <w:rFonts w:asciiTheme="minorHAnsi" w:eastAsiaTheme="minorHAnsi" w:hAnsiTheme="minorHAnsi" w:cstheme="minorHAnsi"/>
                <w:color w:val="auto"/>
                <w:szCs w:val="24"/>
                <w:lang w:eastAsia="en-US"/>
              </w:rPr>
              <w:t xml:space="preserve">Nome da </w:t>
            </w:r>
            <w:r w:rsidR="003A14C2" w:rsidRPr="00FA4F08">
              <w:rPr>
                <w:rFonts w:asciiTheme="minorHAnsi" w:eastAsiaTheme="minorHAnsi" w:hAnsiTheme="minorHAnsi" w:cstheme="minorHAnsi"/>
                <w:color w:val="auto"/>
                <w:szCs w:val="24"/>
                <w:lang w:eastAsia="en-US"/>
              </w:rPr>
              <w:t>Diretoria</w:t>
            </w:r>
            <w:r w:rsidRPr="00FA4F08">
              <w:rPr>
                <w:rFonts w:asciiTheme="minorHAnsi" w:eastAsiaTheme="minorHAnsi" w:hAnsiTheme="minorHAnsi" w:cstheme="minorHAnsi"/>
                <w:color w:val="auto"/>
                <w:szCs w:val="24"/>
                <w:lang w:eastAsia="en-US"/>
              </w:rPr>
              <w:t>/</w:t>
            </w:r>
            <w:r w:rsidR="003A14C2" w:rsidRPr="00FA4F08">
              <w:rPr>
                <w:rFonts w:asciiTheme="minorHAnsi" w:eastAsiaTheme="minorHAnsi" w:hAnsiTheme="minorHAnsi" w:cstheme="minorHAnsi"/>
                <w:color w:val="auto"/>
                <w:szCs w:val="24"/>
                <w:lang w:eastAsia="en-US"/>
              </w:rPr>
              <w:t>Coordenação</w:t>
            </w:r>
            <w:r w:rsidRPr="00FA4F08">
              <w:rPr>
                <w:rFonts w:asciiTheme="minorHAnsi" w:eastAsiaTheme="minorHAnsi" w:hAnsiTheme="minorHAnsi" w:cstheme="minorHAnsi"/>
                <w:color w:val="auto"/>
                <w:szCs w:val="24"/>
                <w:lang w:eastAsia="en-US"/>
              </w:rPr>
              <w:t xml:space="preserve">/Unidade </w:t>
            </w:r>
            <w:r w:rsidR="008E3EC7" w:rsidRPr="00FA4F08">
              <w:rPr>
                <w:rFonts w:asciiTheme="minorHAnsi" w:eastAsiaTheme="minorHAnsi" w:hAnsiTheme="minorHAnsi" w:cstheme="minorHAnsi"/>
                <w:color w:val="auto"/>
                <w:szCs w:val="24"/>
                <w:lang w:eastAsia="en-US"/>
              </w:rPr>
              <w:t xml:space="preserve">Responsável </w:t>
            </w:r>
            <w:r w:rsidRPr="00FA4F08">
              <w:rPr>
                <w:rFonts w:asciiTheme="minorHAnsi" w:eastAsiaTheme="minorHAnsi" w:hAnsiTheme="minorHAnsi" w:cstheme="minorHAnsi"/>
                <w:color w:val="auto"/>
                <w:szCs w:val="24"/>
                <w:lang w:eastAsia="en-US"/>
              </w:rPr>
              <w:t>pelo acompanhamento da execução do objeto do TED:</w:t>
            </w:r>
            <w:r w:rsidR="004C047B" w:rsidRPr="00FA4F08">
              <w:rPr>
                <w:rFonts w:asciiTheme="minorHAnsi" w:eastAsiaTheme="minorHAnsi" w:hAnsiTheme="minorHAnsi" w:cstheme="minorHAnsi"/>
                <w:color w:val="auto"/>
                <w:szCs w:val="24"/>
                <w:lang w:eastAsia="en-US"/>
              </w:rPr>
              <w:t xml:space="preserve"> </w:t>
            </w:r>
          </w:p>
          <w:p w14:paraId="7A86F03E" w14:textId="46CD0EEA" w:rsidR="00B62FA4" w:rsidRPr="00FA4F08" w:rsidRDefault="00B62FA4" w:rsidP="00B46391">
            <w:pPr>
              <w:spacing w:after="0"/>
              <w:ind w:left="134" w:right="132" w:firstLine="0"/>
              <w:rPr>
                <w:rFonts w:asciiTheme="minorHAnsi" w:eastAsiaTheme="minorHAnsi" w:hAnsiTheme="minorHAnsi" w:cstheme="minorHAnsi"/>
                <w:b/>
                <w:bCs/>
                <w:color w:val="auto"/>
                <w:szCs w:val="24"/>
                <w:lang w:eastAsia="en-US"/>
              </w:rPr>
            </w:pPr>
            <w:r w:rsidRPr="00FA4F08">
              <w:rPr>
                <w:rFonts w:asciiTheme="minorHAnsi" w:eastAsiaTheme="minorHAnsi" w:hAnsiTheme="minorHAnsi" w:cstheme="minorHAnsi"/>
                <w:color w:val="auto"/>
                <w:szCs w:val="24"/>
                <w:lang w:eastAsia="en-US"/>
              </w:rPr>
              <w:t>Identificação do Ato que confere poderes para assinatura:</w:t>
            </w:r>
            <w:r w:rsidR="004C047B" w:rsidRPr="00FA4F08">
              <w:rPr>
                <w:rFonts w:asciiTheme="minorHAnsi" w:eastAsiaTheme="minorHAnsi" w:hAnsiTheme="minorHAnsi" w:cstheme="minorHAnsi"/>
                <w:color w:val="auto"/>
                <w:szCs w:val="24"/>
                <w:lang w:eastAsia="en-US"/>
              </w:rPr>
              <w:t xml:space="preserve"> </w:t>
            </w:r>
          </w:p>
          <w:p w14:paraId="75C10882" w14:textId="38302093" w:rsidR="00F469E2" w:rsidRPr="00FA4F08" w:rsidRDefault="00F469E2" w:rsidP="004B5DEE">
            <w:pPr>
              <w:spacing w:after="0"/>
              <w:ind w:left="134" w:firstLine="0"/>
              <w:rPr>
                <w:rFonts w:asciiTheme="minorHAnsi" w:eastAsiaTheme="minorHAnsi" w:hAnsiTheme="minorHAnsi" w:cstheme="minorHAnsi"/>
                <w:color w:val="auto"/>
                <w:szCs w:val="24"/>
                <w:lang w:eastAsia="en-US"/>
              </w:rPr>
            </w:pPr>
          </w:p>
          <w:p w14:paraId="4D837421" w14:textId="5AB4662C" w:rsidR="00F469E2" w:rsidRPr="00FA4F08" w:rsidRDefault="00F469E2" w:rsidP="00C34821">
            <w:pPr>
              <w:pStyle w:val="PargrafodaLista"/>
              <w:numPr>
                <w:ilvl w:val="0"/>
                <w:numId w:val="2"/>
              </w:numPr>
              <w:spacing w:after="0"/>
              <w:rPr>
                <w:rFonts w:cstheme="minorHAnsi"/>
                <w:b/>
                <w:sz w:val="24"/>
                <w:szCs w:val="24"/>
              </w:rPr>
            </w:pPr>
            <w:r w:rsidRPr="00FA4F08">
              <w:rPr>
                <w:rFonts w:cstheme="minorHAnsi"/>
                <w:b/>
                <w:sz w:val="24"/>
                <w:szCs w:val="24"/>
              </w:rPr>
              <w:t>UG SIAFI</w:t>
            </w:r>
          </w:p>
          <w:p w14:paraId="09686B7F" w14:textId="77777777" w:rsidR="00F469E2" w:rsidRPr="00FA4F08" w:rsidRDefault="00F469E2" w:rsidP="00F469E2">
            <w:pPr>
              <w:pStyle w:val="PargrafodaLista"/>
              <w:spacing w:after="0"/>
              <w:ind w:left="135"/>
              <w:rPr>
                <w:rFonts w:cstheme="minorHAnsi"/>
                <w:sz w:val="24"/>
                <w:szCs w:val="24"/>
              </w:rPr>
            </w:pPr>
            <w:r w:rsidRPr="00FA4F08">
              <w:rPr>
                <w:rFonts w:cstheme="minorHAnsi"/>
                <w:sz w:val="24"/>
                <w:szCs w:val="24"/>
              </w:rPr>
              <w:t xml:space="preserve">Número e Nome da Unidade Gestora - UG que descentralizará o crédito:  </w:t>
            </w:r>
          </w:p>
          <w:p w14:paraId="05F0AD33" w14:textId="12E32F5A" w:rsidR="00F469E2" w:rsidRPr="00FA4F08" w:rsidRDefault="00F469E2" w:rsidP="00F469E2">
            <w:pPr>
              <w:pStyle w:val="PargrafodaLista"/>
              <w:spacing w:after="0"/>
              <w:ind w:left="135"/>
              <w:rPr>
                <w:rFonts w:cstheme="minorHAnsi"/>
                <w:sz w:val="24"/>
                <w:szCs w:val="24"/>
              </w:rPr>
            </w:pPr>
            <w:r w:rsidRPr="00FA4F08">
              <w:rPr>
                <w:rFonts w:cstheme="minorHAnsi"/>
                <w:sz w:val="24"/>
                <w:szCs w:val="24"/>
              </w:rPr>
              <w:t>Número e Nome da Unidade Gestora responsável pelo acompanhamento da execução do objeto do TED:</w:t>
            </w:r>
          </w:p>
          <w:p w14:paraId="309C5934" w14:textId="77777777" w:rsidR="00B061BB" w:rsidRPr="00FA4F08" w:rsidRDefault="00B061BB" w:rsidP="00F469E2">
            <w:pPr>
              <w:pStyle w:val="PargrafodaLista"/>
              <w:spacing w:after="0"/>
              <w:ind w:left="135"/>
              <w:rPr>
                <w:rFonts w:cstheme="minorHAnsi"/>
                <w:sz w:val="24"/>
                <w:szCs w:val="24"/>
              </w:rPr>
            </w:pPr>
          </w:p>
          <w:p w14:paraId="6B016548" w14:textId="77777777" w:rsidR="00B061BB" w:rsidRPr="00FA4F08" w:rsidRDefault="00B061BB" w:rsidP="00B061BB">
            <w:pPr>
              <w:pStyle w:val="PargrafodaLista"/>
              <w:spacing w:after="0"/>
              <w:ind w:left="135"/>
              <w:rPr>
                <w:rFonts w:cstheme="minorHAnsi"/>
                <w:b/>
                <w:bCs/>
                <w:i/>
                <w:color w:val="2F5496" w:themeColor="accent1" w:themeShade="BF"/>
                <w:sz w:val="18"/>
                <w:szCs w:val="18"/>
              </w:rPr>
            </w:pPr>
            <w:r w:rsidRPr="00FA4F08">
              <w:rPr>
                <w:rFonts w:cstheme="minorHAnsi"/>
                <w:b/>
                <w:bCs/>
                <w:i/>
                <w:color w:val="2F5496" w:themeColor="accent1" w:themeShade="BF"/>
                <w:sz w:val="18"/>
                <w:szCs w:val="18"/>
              </w:rPr>
              <w:t xml:space="preserve">Observações: </w:t>
            </w:r>
          </w:p>
          <w:p w14:paraId="2F977391" w14:textId="078C5D78" w:rsidR="00B061BB" w:rsidRPr="00FA4F08" w:rsidRDefault="00B061BB" w:rsidP="00C34821">
            <w:pPr>
              <w:pStyle w:val="PargrafodaLista"/>
              <w:numPr>
                <w:ilvl w:val="0"/>
                <w:numId w:val="4"/>
              </w:numPr>
              <w:spacing w:after="0"/>
              <w:rPr>
                <w:rFonts w:cstheme="minorHAnsi"/>
                <w:i/>
                <w:color w:val="2F5496" w:themeColor="accent1" w:themeShade="BF"/>
                <w:sz w:val="18"/>
                <w:szCs w:val="18"/>
              </w:rPr>
            </w:pPr>
            <w:r w:rsidRPr="00FA4F08">
              <w:rPr>
                <w:rFonts w:cstheme="minorHAnsi"/>
                <w:i/>
                <w:color w:val="2F5496" w:themeColor="accent1" w:themeShade="BF"/>
                <w:sz w:val="18"/>
                <w:szCs w:val="18"/>
              </w:rPr>
              <w:t>Identifi</w:t>
            </w:r>
            <w:r w:rsidR="00C66FD8" w:rsidRPr="00FA4F08">
              <w:rPr>
                <w:rFonts w:cstheme="minorHAnsi"/>
                <w:i/>
                <w:color w:val="2F5496" w:themeColor="accent1" w:themeShade="BF"/>
                <w:sz w:val="18"/>
                <w:szCs w:val="18"/>
              </w:rPr>
              <w:t xml:space="preserve">cação da </w:t>
            </w:r>
            <w:r w:rsidR="008E3EC7" w:rsidRPr="00FA4F08">
              <w:rPr>
                <w:rFonts w:cstheme="minorHAnsi"/>
                <w:i/>
                <w:color w:val="2F5496" w:themeColor="accent1" w:themeShade="BF"/>
                <w:sz w:val="18"/>
                <w:szCs w:val="18"/>
              </w:rPr>
              <w:t xml:space="preserve">Unidade Descentralizadora </w:t>
            </w:r>
            <w:r w:rsidRPr="00FA4F08">
              <w:rPr>
                <w:rFonts w:cstheme="minorHAnsi"/>
                <w:i/>
                <w:color w:val="2F5496" w:themeColor="accent1" w:themeShade="BF"/>
                <w:sz w:val="18"/>
                <w:szCs w:val="18"/>
              </w:rPr>
              <w:t xml:space="preserve">e da autoridade competente para assinatura do TED; e </w:t>
            </w:r>
          </w:p>
          <w:p w14:paraId="6039579E" w14:textId="7204D39E" w:rsidR="00B061BB" w:rsidRPr="00FA4F08" w:rsidRDefault="00B061BB" w:rsidP="00C34821">
            <w:pPr>
              <w:pStyle w:val="PargrafodaLista"/>
              <w:numPr>
                <w:ilvl w:val="0"/>
                <w:numId w:val="4"/>
              </w:numPr>
              <w:spacing w:after="0"/>
              <w:rPr>
                <w:rFonts w:cstheme="minorHAnsi"/>
                <w:i/>
                <w:color w:val="2F5496" w:themeColor="accent1" w:themeShade="BF"/>
                <w:sz w:val="18"/>
                <w:szCs w:val="18"/>
              </w:rPr>
            </w:pPr>
            <w:r w:rsidRPr="00FA4F08">
              <w:rPr>
                <w:rFonts w:cstheme="minorHAnsi"/>
                <w:i/>
                <w:color w:val="2F5496" w:themeColor="accent1" w:themeShade="BF"/>
                <w:sz w:val="18"/>
                <w:szCs w:val="18"/>
              </w:rPr>
              <w:t xml:space="preserve">Preencher número da </w:t>
            </w:r>
            <w:r w:rsidR="00C66FD8" w:rsidRPr="00FA4F08">
              <w:rPr>
                <w:rFonts w:cstheme="minorHAnsi"/>
                <w:i/>
                <w:color w:val="2F5496" w:themeColor="accent1" w:themeShade="BF"/>
                <w:sz w:val="18"/>
                <w:szCs w:val="18"/>
              </w:rPr>
              <w:t>Unidade Gestora responsável pelo acompanhamento da</w:t>
            </w:r>
            <w:r w:rsidRPr="00FA4F08">
              <w:rPr>
                <w:rFonts w:cstheme="minorHAnsi"/>
                <w:i/>
                <w:color w:val="2F5496" w:themeColor="accent1" w:themeShade="BF"/>
                <w:sz w:val="18"/>
                <w:szCs w:val="18"/>
              </w:rPr>
              <w:t xml:space="preserve"> execução do objeto do TED, no campo “b”, apenas caso a </w:t>
            </w:r>
            <w:r w:rsidR="008E3EC7" w:rsidRPr="00FA4F08">
              <w:rPr>
                <w:rFonts w:cstheme="minorHAnsi"/>
                <w:i/>
                <w:color w:val="2F5496" w:themeColor="accent1" w:themeShade="BF"/>
                <w:sz w:val="18"/>
                <w:szCs w:val="18"/>
              </w:rPr>
              <w:t xml:space="preserve">Unidade Responsável </w:t>
            </w:r>
            <w:r w:rsidRPr="00FA4F08">
              <w:rPr>
                <w:rFonts w:cstheme="minorHAnsi"/>
                <w:i/>
                <w:color w:val="2F5496" w:themeColor="accent1" w:themeShade="BF"/>
                <w:sz w:val="18"/>
                <w:szCs w:val="18"/>
              </w:rPr>
              <w:t>pelo acompanhamento da execução tenha UG própria.</w:t>
            </w:r>
          </w:p>
          <w:p w14:paraId="012A57E1" w14:textId="10E47770" w:rsidR="004C6096" w:rsidRPr="00FA4F08" w:rsidRDefault="004C6096" w:rsidP="00B46391">
            <w:pPr>
              <w:spacing w:after="0"/>
              <w:ind w:left="0"/>
              <w:rPr>
                <w:rFonts w:asciiTheme="minorHAnsi" w:hAnsiTheme="minorHAnsi" w:cstheme="minorHAnsi"/>
                <w:i/>
                <w:sz w:val="16"/>
                <w:szCs w:val="16"/>
              </w:rPr>
            </w:pPr>
          </w:p>
        </w:tc>
      </w:tr>
      <w:tr w:rsidR="00A774E6" w:rsidRPr="00FA4F08" w14:paraId="4D74E12D" w14:textId="77777777" w:rsidTr="0027332D">
        <w:trPr>
          <w:trHeight w:val="324"/>
        </w:trPr>
        <w:tc>
          <w:tcPr>
            <w:tcW w:w="10207" w:type="dxa"/>
            <w:gridSpan w:val="3"/>
          </w:tcPr>
          <w:p w14:paraId="00A823DF" w14:textId="3C8F898E" w:rsidR="0017665A" w:rsidRPr="00FA4F08" w:rsidRDefault="0017665A" w:rsidP="0017665A">
            <w:pPr>
              <w:spacing w:after="0" w:line="259" w:lineRule="auto"/>
              <w:ind w:left="134"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t>2. DADOS CADASTRAIS DA UNIDADE DESCENTRALIZADA</w:t>
            </w:r>
          </w:p>
        </w:tc>
      </w:tr>
      <w:tr w:rsidR="00A774E6" w:rsidRPr="00FA4F08" w14:paraId="597C216E" w14:textId="77777777" w:rsidTr="0027332D">
        <w:trPr>
          <w:trHeight w:val="324"/>
        </w:trPr>
        <w:tc>
          <w:tcPr>
            <w:tcW w:w="10207" w:type="dxa"/>
            <w:gridSpan w:val="3"/>
          </w:tcPr>
          <w:p w14:paraId="7DAF4EA6" w14:textId="77777777" w:rsidR="007E55E4" w:rsidRPr="00FA4F08" w:rsidRDefault="007E55E4" w:rsidP="007E55E4">
            <w:pPr>
              <w:pStyle w:val="PargrafodaLista"/>
              <w:numPr>
                <w:ilvl w:val="0"/>
                <w:numId w:val="7"/>
              </w:numPr>
              <w:spacing w:after="0"/>
              <w:rPr>
                <w:rFonts w:cstheme="minorHAnsi"/>
                <w:b/>
                <w:sz w:val="24"/>
                <w:szCs w:val="24"/>
              </w:rPr>
            </w:pPr>
            <w:r w:rsidRPr="00FA4F08">
              <w:rPr>
                <w:rFonts w:cstheme="minorHAnsi"/>
                <w:b/>
                <w:sz w:val="24"/>
                <w:szCs w:val="24"/>
              </w:rPr>
              <w:t>Unidade Descentralizada e Responsável</w:t>
            </w:r>
          </w:p>
          <w:p w14:paraId="4969389B" w14:textId="1048AAE9" w:rsidR="007E55E4" w:rsidRPr="00FA4F08" w:rsidRDefault="007E55E4" w:rsidP="007E55E4">
            <w:pPr>
              <w:pStyle w:val="PargrafodaLista"/>
              <w:spacing w:after="0"/>
              <w:ind w:left="134"/>
              <w:rPr>
                <w:rFonts w:cstheme="minorHAnsi"/>
                <w:color w:val="FF0000"/>
                <w:sz w:val="24"/>
                <w:szCs w:val="24"/>
              </w:rPr>
            </w:pPr>
            <w:r w:rsidRPr="00FA4F08">
              <w:rPr>
                <w:rFonts w:cstheme="minorHAnsi"/>
                <w:sz w:val="24"/>
                <w:szCs w:val="24"/>
              </w:rPr>
              <w:t xml:space="preserve">Nome do órgão ou entidade descentralizada: </w:t>
            </w:r>
          </w:p>
          <w:p w14:paraId="64AD675A" w14:textId="4ED166CA" w:rsidR="007E55E4" w:rsidRPr="00FA4F08" w:rsidRDefault="007E55E4" w:rsidP="007E55E4">
            <w:pPr>
              <w:spacing w:after="0"/>
              <w:ind w:left="134" w:firstLine="0"/>
              <w:rPr>
                <w:rFonts w:asciiTheme="minorHAnsi" w:eastAsiaTheme="minorHAnsi" w:hAnsiTheme="minorHAnsi" w:cstheme="minorHAnsi"/>
                <w:color w:val="FF0000"/>
                <w:szCs w:val="24"/>
                <w:lang w:eastAsia="en-US"/>
              </w:rPr>
            </w:pPr>
            <w:r w:rsidRPr="00FA4F08">
              <w:rPr>
                <w:rFonts w:asciiTheme="minorHAnsi" w:eastAsiaTheme="minorHAnsi" w:hAnsiTheme="minorHAnsi" w:cstheme="minorHAnsi"/>
                <w:color w:val="auto"/>
                <w:szCs w:val="24"/>
                <w:lang w:eastAsia="en-US"/>
              </w:rPr>
              <w:t xml:space="preserve">Nome da autoridade competente: </w:t>
            </w:r>
          </w:p>
          <w:p w14:paraId="6B62C7C0" w14:textId="52612B6C" w:rsidR="007E55E4" w:rsidRPr="00FA4F08" w:rsidRDefault="007E55E4" w:rsidP="007E55E4">
            <w:pPr>
              <w:spacing w:after="0"/>
              <w:ind w:left="134" w:firstLine="0"/>
              <w:rPr>
                <w:rFonts w:asciiTheme="minorHAnsi" w:eastAsiaTheme="minorHAnsi" w:hAnsiTheme="minorHAnsi" w:cstheme="minorHAnsi"/>
                <w:color w:val="FF0000"/>
                <w:szCs w:val="24"/>
                <w:lang w:eastAsia="en-US"/>
              </w:rPr>
            </w:pPr>
            <w:r w:rsidRPr="00FA4F08">
              <w:rPr>
                <w:rFonts w:asciiTheme="minorHAnsi" w:eastAsiaTheme="minorHAnsi" w:hAnsiTheme="minorHAnsi" w:cstheme="minorHAnsi"/>
                <w:color w:val="auto"/>
                <w:szCs w:val="24"/>
                <w:lang w:eastAsia="en-US"/>
              </w:rPr>
              <w:t xml:space="preserve">Número do CPF: </w:t>
            </w:r>
          </w:p>
          <w:p w14:paraId="47960BB5" w14:textId="74CBB87B" w:rsidR="007E55E4" w:rsidRPr="00FA4F08" w:rsidRDefault="007E55E4" w:rsidP="007E55E4">
            <w:pPr>
              <w:spacing w:after="0"/>
              <w:ind w:left="134" w:firstLine="0"/>
              <w:rPr>
                <w:rFonts w:asciiTheme="minorHAnsi" w:eastAsiaTheme="minorHAnsi" w:hAnsiTheme="minorHAnsi" w:cstheme="minorHAnsi"/>
                <w:color w:val="FF0000"/>
                <w:szCs w:val="24"/>
                <w:lang w:eastAsia="en-US"/>
              </w:rPr>
            </w:pPr>
            <w:r w:rsidRPr="00FA4F08">
              <w:rPr>
                <w:rFonts w:asciiTheme="minorHAnsi" w:eastAsiaTheme="minorHAnsi" w:hAnsiTheme="minorHAnsi" w:cstheme="minorHAnsi"/>
                <w:color w:val="auto"/>
                <w:szCs w:val="24"/>
                <w:lang w:eastAsia="en-US"/>
              </w:rPr>
              <w:t xml:space="preserve">Nome da Secretaria/Departamento/Unidade Responsável pela execução do objeto do TED: </w:t>
            </w:r>
          </w:p>
          <w:p w14:paraId="1F3EA56C" w14:textId="77777777" w:rsidR="00E65129" w:rsidRPr="00FA4F08" w:rsidRDefault="00E65129" w:rsidP="0017665A">
            <w:pPr>
              <w:spacing w:after="0"/>
              <w:ind w:left="134" w:firstLine="0"/>
              <w:rPr>
                <w:rFonts w:asciiTheme="minorHAnsi" w:eastAsiaTheme="minorHAnsi" w:hAnsiTheme="minorHAnsi" w:cstheme="minorHAnsi"/>
                <w:color w:val="auto"/>
                <w:szCs w:val="24"/>
                <w:lang w:eastAsia="en-US"/>
              </w:rPr>
            </w:pPr>
          </w:p>
          <w:p w14:paraId="0F0C84C6" w14:textId="77777777" w:rsidR="0017665A" w:rsidRPr="00FA4F08" w:rsidRDefault="0017665A" w:rsidP="0017665A">
            <w:pPr>
              <w:spacing w:after="0"/>
              <w:ind w:left="134" w:firstLine="0"/>
              <w:rPr>
                <w:rFonts w:asciiTheme="minorHAnsi" w:eastAsiaTheme="minorHAnsi" w:hAnsiTheme="minorHAnsi" w:cstheme="minorHAnsi"/>
                <w:color w:val="auto"/>
                <w:szCs w:val="24"/>
                <w:lang w:eastAsia="en-US"/>
              </w:rPr>
            </w:pPr>
          </w:p>
          <w:p w14:paraId="6E4E6B3B" w14:textId="77777777" w:rsidR="0017665A" w:rsidRPr="00FA4F08" w:rsidRDefault="0017665A" w:rsidP="00C34821">
            <w:pPr>
              <w:pStyle w:val="PargrafodaLista"/>
              <w:numPr>
                <w:ilvl w:val="0"/>
                <w:numId w:val="3"/>
              </w:numPr>
              <w:spacing w:after="0"/>
              <w:rPr>
                <w:rFonts w:cstheme="minorHAnsi"/>
                <w:b/>
                <w:sz w:val="24"/>
                <w:szCs w:val="24"/>
              </w:rPr>
            </w:pPr>
            <w:r w:rsidRPr="00FA4F08">
              <w:rPr>
                <w:rFonts w:cstheme="minorHAnsi"/>
                <w:b/>
                <w:sz w:val="24"/>
                <w:szCs w:val="24"/>
              </w:rPr>
              <w:t>UG SIAFI</w:t>
            </w:r>
          </w:p>
          <w:p w14:paraId="5174A554" w14:textId="2BA426E1" w:rsidR="0017665A" w:rsidRPr="00FA4F08" w:rsidRDefault="0017665A" w:rsidP="0017665A">
            <w:pPr>
              <w:pStyle w:val="PargrafodaLista"/>
              <w:spacing w:after="0"/>
              <w:ind w:left="135"/>
              <w:rPr>
                <w:rFonts w:cstheme="minorHAnsi"/>
                <w:sz w:val="24"/>
                <w:szCs w:val="24"/>
              </w:rPr>
            </w:pPr>
            <w:r w:rsidRPr="00FA4F08">
              <w:rPr>
                <w:rFonts w:cstheme="minorHAnsi"/>
                <w:sz w:val="24"/>
                <w:szCs w:val="24"/>
              </w:rPr>
              <w:t xml:space="preserve">Número e Nome da Unidade Gestora - UG que receberá o crédito:  </w:t>
            </w:r>
          </w:p>
          <w:p w14:paraId="7CCE6246" w14:textId="77777777" w:rsidR="00B061BB" w:rsidRPr="00FA4F08" w:rsidRDefault="0017665A" w:rsidP="0017665A">
            <w:pPr>
              <w:pStyle w:val="PargrafodaLista"/>
              <w:spacing w:after="0"/>
              <w:ind w:left="135"/>
              <w:rPr>
                <w:rFonts w:cstheme="minorHAnsi"/>
                <w:sz w:val="24"/>
                <w:szCs w:val="24"/>
              </w:rPr>
            </w:pPr>
            <w:r w:rsidRPr="00FA4F08">
              <w:rPr>
                <w:rFonts w:cstheme="minorHAnsi"/>
                <w:sz w:val="24"/>
                <w:szCs w:val="24"/>
              </w:rPr>
              <w:t>Número e Nome da Unidade Gestora</w:t>
            </w:r>
            <w:r w:rsidR="00B061BB" w:rsidRPr="00FA4F08">
              <w:rPr>
                <w:rFonts w:cstheme="minorHAnsi"/>
                <w:sz w:val="24"/>
                <w:szCs w:val="24"/>
              </w:rPr>
              <w:t xml:space="preserve"> -UG</w:t>
            </w:r>
            <w:r w:rsidRPr="00FA4F08">
              <w:rPr>
                <w:rFonts w:cstheme="minorHAnsi"/>
                <w:sz w:val="24"/>
                <w:szCs w:val="24"/>
              </w:rPr>
              <w:t xml:space="preserve"> responsável pela execução do objeto do TED</w:t>
            </w:r>
            <w:r w:rsidR="00B061BB" w:rsidRPr="00FA4F08">
              <w:rPr>
                <w:rFonts w:cstheme="minorHAnsi"/>
                <w:sz w:val="24"/>
                <w:szCs w:val="24"/>
              </w:rPr>
              <w:t>:</w:t>
            </w:r>
            <w:r w:rsidR="00E65129" w:rsidRPr="00FA4F08">
              <w:rPr>
                <w:rFonts w:cstheme="minorHAnsi"/>
                <w:sz w:val="24"/>
                <w:szCs w:val="24"/>
              </w:rPr>
              <w:t xml:space="preserve"> </w:t>
            </w:r>
          </w:p>
          <w:p w14:paraId="3F60D223" w14:textId="27C6C1A8" w:rsidR="0017665A" w:rsidRPr="00FA4F08" w:rsidRDefault="0017665A" w:rsidP="0017665A">
            <w:pPr>
              <w:pStyle w:val="PargrafodaLista"/>
              <w:spacing w:after="0"/>
              <w:ind w:left="135"/>
              <w:rPr>
                <w:rFonts w:cstheme="minorHAnsi"/>
                <w:b/>
                <w:sz w:val="24"/>
                <w:szCs w:val="24"/>
              </w:rPr>
            </w:pPr>
          </w:p>
          <w:p w14:paraId="14D26DDA" w14:textId="77777777" w:rsidR="0017665A" w:rsidRPr="00FA4F08" w:rsidRDefault="0017665A" w:rsidP="0017665A">
            <w:pPr>
              <w:pStyle w:val="PargrafodaLista"/>
              <w:spacing w:after="0"/>
              <w:ind w:left="135"/>
              <w:rPr>
                <w:rFonts w:cstheme="minorHAnsi"/>
                <w:b/>
                <w:bCs/>
                <w:i/>
                <w:color w:val="2F5496" w:themeColor="accent1" w:themeShade="BF"/>
                <w:sz w:val="18"/>
                <w:szCs w:val="18"/>
              </w:rPr>
            </w:pPr>
            <w:r w:rsidRPr="00FA4F08">
              <w:rPr>
                <w:rFonts w:cstheme="minorHAnsi"/>
                <w:b/>
                <w:bCs/>
                <w:i/>
                <w:color w:val="2F5496" w:themeColor="accent1" w:themeShade="BF"/>
                <w:sz w:val="18"/>
                <w:szCs w:val="18"/>
              </w:rPr>
              <w:t xml:space="preserve">Observações: </w:t>
            </w:r>
          </w:p>
          <w:p w14:paraId="63A45A44" w14:textId="7A89079A" w:rsidR="00B061BB" w:rsidRPr="00FA4F08" w:rsidRDefault="0017665A" w:rsidP="00C34821">
            <w:pPr>
              <w:pStyle w:val="PargrafodaLista"/>
              <w:numPr>
                <w:ilvl w:val="0"/>
                <w:numId w:val="10"/>
              </w:numPr>
              <w:rPr>
                <w:rFonts w:cstheme="minorHAnsi"/>
              </w:rPr>
            </w:pPr>
            <w:r w:rsidRPr="00FA4F08">
              <w:rPr>
                <w:rFonts w:cstheme="minorHAnsi"/>
                <w:i/>
                <w:color w:val="2F5496" w:themeColor="accent1" w:themeShade="BF"/>
                <w:sz w:val="18"/>
                <w:szCs w:val="18"/>
              </w:rPr>
              <w:t xml:space="preserve">Identificação da </w:t>
            </w:r>
            <w:r w:rsidR="008E3EC7" w:rsidRPr="00FA4F08">
              <w:rPr>
                <w:rFonts w:cstheme="minorHAnsi"/>
                <w:i/>
                <w:color w:val="2F5496" w:themeColor="accent1" w:themeShade="BF"/>
                <w:sz w:val="18"/>
                <w:szCs w:val="18"/>
              </w:rPr>
              <w:t xml:space="preserve">Unidade Descentralizada </w:t>
            </w:r>
            <w:r w:rsidRPr="00FA4F08">
              <w:rPr>
                <w:rFonts w:cstheme="minorHAnsi"/>
                <w:i/>
                <w:color w:val="2F5496" w:themeColor="accent1" w:themeShade="BF"/>
                <w:sz w:val="18"/>
                <w:szCs w:val="18"/>
              </w:rPr>
              <w:t>e da autoridade competente p</w:t>
            </w:r>
            <w:r w:rsidR="0042564C" w:rsidRPr="00FA4F08">
              <w:rPr>
                <w:rFonts w:cstheme="minorHAnsi"/>
                <w:i/>
                <w:color w:val="2F5496" w:themeColor="accent1" w:themeShade="BF"/>
                <w:sz w:val="18"/>
                <w:szCs w:val="18"/>
              </w:rPr>
              <w:t>ar</w:t>
            </w:r>
            <w:r w:rsidRPr="00FA4F08">
              <w:rPr>
                <w:rFonts w:cstheme="minorHAnsi"/>
                <w:i/>
                <w:color w:val="2F5496" w:themeColor="accent1" w:themeShade="BF"/>
                <w:sz w:val="18"/>
                <w:szCs w:val="18"/>
              </w:rPr>
              <w:t>a assinatura do TED; e</w:t>
            </w:r>
            <w:r w:rsidR="00E1678F" w:rsidRPr="00FA4F08">
              <w:rPr>
                <w:rFonts w:cstheme="minorHAnsi"/>
                <w:i/>
                <w:color w:val="2F5496" w:themeColor="accent1" w:themeShade="BF"/>
                <w:sz w:val="18"/>
                <w:szCs w:val="18"/>
              </w:rPr>
              <w:t xml:space="preserve"> </w:t>
            </w:r>
          </w:p>
          <w:p w14:paraId="1D17BF9E" w14:textId="672451CC" w:rsidR="00B061BB" w:rsidRPr="00FA4F08" w:rsidRDefault="0017665A" w:rsidP="00C34821">
            <w:pPr>
              <w:pStyle w:val="PargrafodaLista"/>
              <w:numPr>
                <w:ilvl w:val="0"/>
                <w:numId w:val="10"/>
              </w:numPr>
              <w:spacing w:after="0"/>
              <w:rPr>
                <w:rFonts w:cstheme="minorHAnsi"/>
                <w:i/>
                <w:color w:val="2F5496" w:themeColor="accent1" w:themeShade="BF"/>
                <w:sz w:val="18"/>
                <w:szCs w:val="18"/>
              </w:rPr>
            </w:pPr>
            <w:r w:rsidRPr="00FA4F08">
              <w:rPr>
                <w:rFonts w:eastAsia="Calibri" w:cstheme="minorHAnsi"/>
                <w:i/>
                <w:color w:val="2F5496" w:themeColor="accent1" w:themeShade="BF"/>
                <w:sz w:val="18"/>
                <w:szCs w:val="18"/>
                <w:lang w:eastAsia="pt-BR"/>
              </w:rPr>
              <w:t>Preencher</w:t>
            </w:r>
            <w:r w:rsidR="00B061BB" w:rsidRPr="00FA4F08">
              <w:rPr>
                <w:rFonts w:eastAsia="Calibri" w:cstheme="minorHAnsi"/>
                <w:i/>
                <w:color w:val="2F5496" w:themeColor="accent1" w:themeShade="BF"/>
                <w:sz w:val="18"/>
                <w:szCs w:val="18"/>
                <w:lang w:eastAsia="pt-BR"/>
              </w:rPr>
              <w:t xml:space="preserve"> número da Unidade Gestora responsável pela execução do objeto do TED, no campo “b”, apenas caso a </w:t>
            </w:r>
            <w:r w:rsidR="008E3EC7" w:rsidRPr="00FA4F08">
              <w:rPr>
                <w:rFonts w:eastAsia="Calibri" w:cstheme="minorHAnsi"/>
                <w:i/>
                <w:color w:val="2F5496" w:themeColor="accent1" w:themeShade="BF"/>
                <w:sz w:val="18"/>
                <w:szCs w:val="18"/>
                <w:lang w:eastAsia="pt-BR"/>
              </w:rPr>
              <w:t xml:space="preserve">Unidade Responsável </w:t>
            </w:r>
            <w:r w:rsidR="00B061BB" w:rsidRPr="00FA4F08">
              <w:rPr>
                <w:rFonts w:eastAsia="Calibri" w:cstheme="minorHAnsi"/>
                <w:i/>
                <w:color w:val="2F5496" w:themeColor="accent1" w:themeShade="BF"/>
                <w:sz w:val="18"/>
                <w:szCs w:val="18"/>
                <w:lang w:eastAsia="pt-BR"/>
              </w:rPr>
              <w:t>pela execução tenha UG própria.</w:t>
            </w:r>
          </w:p>
          <w:p w14:paraId="31EC8376" w14:textId="733820F8" w:rsidR="004C6096" w:rsidRPr="00FA4F08" w:rsidRDefault="004C6096" w:rsidP="00B46391">
            <w:pPr>
              <w:spacing w:after="0"/>
              <w:ind w:left="0"/>
              <w:rPr>
                <w:rFonts w:asciiTheme="minorHAnsi" w:hAnsiTheme="minorHAnsi" w:cstheme="minorHAnsi"/>
                <w:i/>
                <w:sz w:val="18"/>
                <w:szCs w:val="18"/>
              </w:rPr>
            </w:pPr>
          </w:p>
        </w:tc>
      </w:tr>
      <w:tr w:rsidR="00C1355A" w:rsidRPr="00FA4F08" w14:paraId="36F18BC8" w14:textId="77777777" w:rsidTr="0027332D">
        <w:trPr>
          <w:trHeight w:val="324"/>
        </w:trPr>
        <w:tc>
          <w:tcPr>
            <w:tcW w:w="10207" w:type="dxa"/>
            <w:gridSpan w:val="3"/>
          </w:tcPr>
          <w:p w14:paraId="5A3178BB" w14:textId="50234CE1" w:rsidR="00C1355A" w:rsidRPr="00FA4F08" w:rsidRDefault="00C1355A" w:rsidP="00927FDA">
            <w:pPr>
              <w:spacing w:after="0"/>
              <w:ind w:left="134" w:firstLine="0"/>
              <w:rPr>
                <w:rFonts w:asciiTheme="minorHAnsi" w:hAnsiTheme="minorHAnsi" w:cstheme="minorHAnsi"/>
                <w:b/>
                <w:szCs w:val="24"/>
              </w:rPr>
            </w:pPr>
            <w:r w:rsidRPr="00FA4F08">
              <w:rPr>
                <w:rFonts w:asciiTheme="minorHAnsi" w:hAnsiTheme="minorHAnsi" w:cstheme="minorHAnsi"/>
                <w:b/>
                <w:szCs w:val="24"/>
              </w:rPr>
              <w:t xml:space="preserve">3. </w:t>
            </w:r>
            <w:r w:rsidRPr="00FA4F08">
              <w:rPr>
                <w:rFonts w:asciiTheme="minorHAnsi" w:hAnsiTheme="minorHAnsi" w:cstheme="minorHAnsi"/>
                <w:b/>
                <w:color w:val="auto"/>
                <w:szCs w:val="24"/>
              </w:rPr>
              <w:t>LEGISLAÇÃO</w:t>
            </w:r>
          </w:p>
        </w:tc>
      </w:tr>
      <w:tr w:rsidR="00C1355A" w:rsidRPr="00FA4F08" w14:paraId="7B889E7B" w14:textId="77777777" w:rsidTr="0027332D">
        <w:trPr>
          <w:trHeight w:val="324"/>
        </w:trPr>
        <w:tc>
          <w:tcPr>
            <w:tcW w:w="10207" w:type="dxa"/>
            <w:gridSpan w:val="3"/>
          </w:tcPr>
          <w:p w14:paraId="06624B59" w14:textId="386F5EC8" w:rsidR="00C1355A" w:rsidRPr="00FA4F08" w:rsidRDefault="00C1355A" w:rsidP="00927FDA">
            <w:pPr>
              <w:spacing w:after="0"/>
              <w:ind w:left="134" w:firstLine="0"/>
              <w:rPr>
                <w:rFonts w:asciiTheme="minorHAnsi" w:hAnsiTheme="minorHAnsi" w:cstheme="minorHAnsi"/>
              </w:rPr>
            </w:pPr>
            <w:r w:rsidRPr="00FA4F08">
              <w:rPr>
                <w:rFonts w:asciiTheme="minorHAnsi" w:hAnsiTheme="minorHAnsi" w:cstheme="minorHAnsi"/>
              </w:rPr>
              <w:t>O presente Termo e as ações necessárias à sua execução sujeitam-se à legislação em vigor e, em especial, ao disposto na Lei nº 4.320, de 17 de março de 1964; no Decreto nº 93.872, de 23 de dezembro de 1986; na Lei nº 8.666, de 21 de junho de 1993 e posteriores alterações, no que couber; no Decreto nº 825, de 28 de maio de 1993; na Lei Complementar nº 101, de 4 de maio de 2000; no Decreto 10.426, de 16 de julho de 2020; e na Portaria AEB </w:t>
            </w:r>
            <w:r w:rsidR="00096C4D" w:rsidRPr="00FA4F08">
              <w:rPr>
                <w:rFonts w:asciiTheme="minorHAnsi" w:hAnsiTheme="minorHAnsi" w:cstheme="minorHAnsi"/>
              </w:rPr>
              <w:t>269</w:t>
            </w:r>
            <w:r w:rsidRPr="00FA4F08">
              <w:rPr>
                <w:rFonts w:asciiTheme="minorHAnsi" w:hAnsiTheme="minorHAnsi" w:cstheme="minorHAnsi"/>
              </w:rPr>
              <w:t>,</w:t>
            </w:r>
            <w:r w:rsidR="00096C4D" w:rsidRPr="00FA4F08">
              <w:rPr>
                <w:rFonts w:asciiTheme="minorHAnsi" w:hAnsiTheme="minorHAnsi" w:cstheme="minorHAnsi"/>
              </w:rPr>
              <w:t xml:space="preserve"> de 25 de agosto de 2020</w:t>
            </w:r>
            <w:r w:rsidRPr="00FA4F08">
              <w:rPr>
                <w:rFonts w:asciiTheme="minorHAnsi" w:hAnsiTheme="minorHAnsi" w:cstheme="minorHAnsi"/>
              </w:rPr>
              <w:t xml:space="preserve">, que </w:t>
            </w:r>
            <w:r w:rsidR="00096C4D" w:rsidRPr="00FA4F08">
              <w:rPr>
                <w:rFonts w:asciiTheme="minorHAnsi" w:hAnsiTheme="minorHAnsi" w:cstheme="minorHAnsi"/>
              </w:rPr>
              <w:t>estabelece procedimentos para a transferência de recursos da Agência Espacial Brasileira, mediante a celebração de Termo de Execução Descentralizada - TED com órgãos e entidades da Administração Pública integrantes dos Orçamentos Fiscal e da Seguridade Social da União</w:t>
            </w:r>
            <w:r w:rsidRPr="00FA4F08">
              <w:rPr>
                <w:rFonts w:asciiTheme="minorHAnsi" w:hAnsiTheme="minorHAnsi" w:cstheme="minorHAnsi"/>
              </w:rPr>
              <w:t>.</w:t>
            </w:r>
          </w:p>
          <w:p w14:paraId="5A07646E" w14:textId="77777777" w:rsidR="00927FDA" w:rsidRPr="00FA4F08" w:rsidRDefault="00927FDA" w:rsidP="00927FDA">
            <w:pPr>
              <w:spacing w:after="0"/>
              <w:ind w:left="134" w:firstLine="0"/>
              <w:rPr>
                <w:rFonts w:asciiTheme="minorHAnsi" w:hAnsiTheme="minorHAnsi" w:cstheme="minorHAnsi"/>
                <w:b/>
                <w:szCs w:val="24"/>
              </w:rPr>
            </w:pPr>
          </w:p>
          <w:p w14:paraId="6E422B6B" w14:textId="03F14597" w:rsidR="00927FDA" w:rsidRPr="00FA4F08" w:rsidRDefault="00927FDA" w:rsidP="00927FDA">
            <w:pPr>
              <w:spacing w:after="0"/>
              <w:ind w:left="134" w:firstLine="0"/>
              <w:rPr>
                <w:rFonts w:asciiTheme="minorHAnsi" w:hAnsiTheme="minorHAnsi" w:cstheme="minorHAnsi"/>
                <w:b/>
                <w:szCs w:val="24"/>
              </w:rPr>
            </w:pPr>
          </w:p>
        </w:tc>
      </w:tr>
      <w:tr w:rsidR="00A774E6" w:rsidRPr="00FA4F08" w14:paraId="00FF5DF5" w14:textId="77777777" w:rsidTr="0027332D">
        <w:trPr>
          <w:trHeight w:val="322"/>
        </w:trPr>
        <w:tc>
          <w:tcPr>
            <w:tcW w:w="10207" w:type="dxa"/>
            <w:gridSpan w:val="3"/>
          </w:tcPr>
          <w:p w14:paraId="6C652430" w14:textId="46ADF534" w:rsidR="0017665A" w:rsidRPr="00FA4F08" w:rsidRDefault="00C1355A" w:rsidP="0017665A">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lastRenderedPageBreak/>
              <w:t>4</w:t>
            </w:r>
            <w:r w:rsidR="0017665A" w:rsidRPr="00FA4F08">
              <w:rPr>
                <w:rFonts w:asciiTheme="minorHAnsi" w:hAnsiTheme="minorHAnsi" w:cstheme="minorHAnsi"/>
                <w:b/>
                <w:color w:val="auto"/>
                <w:szCs w:val="24"/>
              </w:rPr>
              <w:t>. OBJETO DO TERMO DE EXECUÇÃO DESCENTRALIZADA</w:t>
            </w:r>
            <w:r w:rsidR="0017665A" w:rsidRPr="00FA4F08">
              <w:rPr>
                <w:rFonts w:asciiTheme="minorHAnsi" w:hAnsiTheme="minorHAnsi" w:cstheme="minorHAnsi"/>
                <w:color w:val="auto"/>
                <w:szCs w:val="24"/>
              </w:rPr>
              <w:t xml:space="preserve">: </w:t>
            </w:r>
          </w:p>
          <w:p w14:paraId="720CABAD" w14:textId="749D6A07" w:rsidR="006F7305" w:rsidRPr="00FA4F08" w:rsidRDefault="00E1678F" w:rsidP="003A14C2">
            <w:pPr>
              <w:pStyle w:val="PargrafodaLista"/>
              <w:spacing w:after="0"/>
              <w:ind w:left="135"/>
              <w:rPr>
                <w:rFonts w:cstheme="minorHAnsi"/>
                <w:bCs/>
                <w:i/>
                <w:color w:val="2F5496" w:themeColor="accent1" w:themeShade="BF"/>
                <w:sz w:val="18"/>
                <w:szCs w:val="18"/>
              </w:rPr>
            </w:pPr>
            <w:r w:rsidRPr="00FA4F08">
              <w:rPr>
                <w:rFonts w:cstheme="minorHAnsi"/>
                <w:b/>
                <w:bCs/>
                <w:i/>
                <w:color w:val="2F5496" w:themeColor="accent1" w:themeShade="BF"/>
                <w:sz w:val="18"/>
                <w:szCs w:val="18"/>
              </w:rPr>
              <w:t>Observação:</w:t>
            </w:r>
            <w:r w:rsidRPr="00FA4F08">
              <w:rPr>
                <w:rFonts w:cstheme="minorHAnsi"/>
                <w:bCs/>
                <w:i/>
                <w:color w:val="2F5496" w:themeColor="accent1" w:themeShade="BF"/>
                <w:sz w:val="18"/>
                <w:szCs w:val="18"/>
              </w:rPr>
              <w:t xml:space="preserve"> Descrição do</w:t>
            </w:r>
            <w:r w:rsidR="00BF298C" w:rsidRPr="00FA4F08">
              <w:rPr>
                <w:rFonts w:cstheme="minorHAnsi"/>
                <w:bCs/>
                <w:i/>
                <w:color w:val="2F5496" w:themeColor="accent1" w:themeShade="BF"/>
                <w:sz w:val="18"/>
                <w:szCs w:val="18"/>
              </w:rPr>
              <w:t>s</w:t>
            </w:r>
            <w:r w:rsidRPr="00FA4F08">
              <w:rPr>
                <w:rFonts w:cstheme="minorHAnsi"/>
                <w:bCs/>
                <w:i/>
                <w:color w:val="2F5496" w:themeColor="accent1" w:themeShade="BF"/>
                <w:sz w:val="18"/>
                <w:szCs w:val="18"/>
              </w:rPr>
              <w:t xml:space="preserve"> </w:t>
            </w:r>
            <w:r w:rsidR="0017665A" w:rsidRPr="00FA4F08">
              <w:rPr>
                <w:rFonts w:cstheme="minorHAnsi"/>
                <w:bCs/>
                <w:i/>
                <w:color w:val="2F5496" w:themeColor="accent1" w:themeShade="BF"/>
                <w:sz w:val="18"/>
                <w:szCs w:val="18"/>
              </w:rPr>
              <w:t>objeto</w:t>
            </w:r>
            <w:r w:rsidR="00BF298C" w:rsidRPr="00FA4F08">
              <w:rPr>
                <w:rFonts w:cstheme="minorHAnsi"/>
                <w:bCs/>
                <w:i/>
                <w:color w:val="2F5496" w:themeColor="accent1" w:themeShade="BF"/>
                <w:sz w:val="18"/>
                <w:szCs w:val="18"/>
              </w:rPr>
              <w:t>s</w:t>
            </w:r>
            <w:r w:rsidR="0017665A" w:rsidRPr="00FA4F08">
              <w:rPr>
                <w:rFonts w:cstheme="minorHAnsi"/>
                <w:bCs/>
                <w:i/>
                <w:color w:val="2F5496" w:themeColor="accent1" w:themeShade="BF"/>
                <w:sz w:val="18"/>
                <w:szCs w:val="18"/>
              </w:rPr>
              <w:t xml:space="preserve"> pactuado</w:t>
            </w:r>
            <w:r w:rsidR="00BF298C" w:rsidRPr="00FA4F08">
              <w:rPr>
                <w:rFonts w:cstheme="minorHAnsi"/>
                <w:bCs/>
                <w:i/>
                <w:color w:val="2F5496" w:themeColor="accent1" w:themeShade="BF"/>
                <w:sz w:val="18"/>
                <w:szCs w:val="18"/>
              </w:rPr>
              <w:t>s</w:t>
            </w:r>
            <w:r w:rsidRPr="00FA4F08">
              <w:rPr>
                <w:rFonts w:cstheme="minorHAnsi"/>
                <w:bCs/>
                <w:i/>
                <w:color w:val="2F5496" w:themeColor="accent1" w:themeShade="BF"/>
                <w:sz w:val="18"/>
                <w:szCs w:val="18"/>
              </w:rPr>
              <w:t>.</w:t>
            </w:r>
            <w:r w:rsidR="003A14C2" w:rsidRPr="00FA4F08">
              <w:rPr>
                <w:rFonts w:cstheme="minorHAnsi"/>
                <w:bCs/>
                <w:i/>
                <w:color w:val="2F5496" w:themeColor="accent1" w:themeShade="BF"/>
                <w:sz w:val="18"/>
                <w:szCs w:val="18"/>
              </w:rPr>
              <w:t xml:space="preserve"> Exemplos: </w:t>
            </w:r>
          </w:p>
          <w:p w14:paraId="6F6F9C88" w14:textId="53BB4A41" w:rsidR="006F7305" w:rsidRPr="00FA4F08" w:rsidRDefault="006F7305" w:rsidP="003A14C2">
            <w:pPr>
              <w:pStyle w:val="PargrafodaLista"/>
              <w:spacing w:after="0"/>
              <w:ind w:left="135"/>
              <w:rPr>
                <w:rFonts w:cstheme="minorHAnsi"/>
                <w:bCs/>
                <w:i/>
                <w:color w:val="2F5496" w:themeColor="accent1" w:themeShade="BF"/>
                <w:sz w:val="18"/>
                <w:szCs w:val="18"/>
              </w:rPr>
            </w:pPr>
            <w:r w:rsidRPr="00FA4F08">
              <w:rPr>
                <w:rFonts w:cstheme="minorHAnsi"/>
                <w:bCs/>
                <w:i/>
                <w:color w:val="2F5496" w:themeColor="accent1" w:themeShade="BF"/>
                <w:sz w:val="18"/>
                <w:szCs w:val="18"/>
              </w:rPr>
              <w:t xml:space="preserve">1. </w:t>
            </w:r>
            <w:r w:rsidR="00BF298C" w:rsidRPr="00FA4F08">
              <w:rPr>
                <w:rFonts w:cstheme="minorHAnsi"/>
                <w:bCs/>
                <w:i/>
                <w:color w:val="2F5496" w:themeColor="accent1" w:themeShade="BF"/>
                <w:sz w:val="18"/>
                <w:szCs w:val="18"/>
              </w:rPr>
              <w:t>Operar</w:t>
            </w:r>
            <w:r w:rsidRPr="00FA4F08">
              <w:rPr>
                <w:rFonts w:cstheme="minorHAnsi"/>
                <w:bCs/>
                <w:i/>
                <w:color w:val="2F5496" w:themeColor="accent1" w:themeShade="BF"/>
                <w:sz w:val="18"/>
                <w:szCs w:val="18"/>
              </w:rPr>
              <w:t xml:space="preserve"> em órbita o satélite </w:t>
            </w:r>
            <w:proofErr w:type="spellStart"/>
            <w:r w:rsidR="003A14C2" w:rsidRPr="00FA4F08">
              <w:rPr>
                <w:rFonts w:cstheme="minorHAnsi"/>
                <w:bCs/>
                <w:i/>
                <w:color w:val="2F5496" w:themeColor="accent1" w:themeShade="BF"/>
                <w:sz w:val="18"/>
                <w:szCs w:val="18"/>
              </w:rPr>
              <w:t>xxxxxxxx</w:t>
            </w:r>
            <w:proofErr w:type="spellEnd"/>
            <w:r w:rsidRPr="00FA4F08">
              <w:rPr>
                <w:rFonts w:cstheme="minorHAnsi"/>
                <w:bCs/>
                <w:i/>
                <w:color w:val="2F5496" w:themeColor="accent1" w:themeShade="BF"/>
                <w:sz w:val="18"/>
                <w:szCs w:val="18"/>
              </w:rPr>
              <w:t xml:space="preserve"> em cooperação com a</w:t>
            </w:r>
            <w:r w:rsidR="003A14C2" w:rsidRPr="00FA4F08">
              <w:rPr>
                <w:rFonts w:cstheme="minorHAnsi"/>
                <w:bCs/>
                <w:i/>
                <w:color w:val="2F5496" w:themeColor="accent1" w:themeShade="BF"/>
                <w:sz w:val="18"/>
                <w:szCs w:val="18"/>
              </w:rPr>
              <w:t xml:space="preserve"> .....................;</w:t>
            </w:r>
          </w:p>
          <w:p w14:paraId="27D50884" w14:textId="531C77F4" w:rsidR="006F7305" w:rsidRPr="00FA4F08" w:rsidRDefault="006F7305" w:rsidP="003A14C2">
            <w:pPr>
              <w:pStyle w:val="PargrafodaLista"/>
              <w:spacing w:after="0"/>
              <w:ind w:left="135"/>
              <w:rPr>
                <w:rFonts w:cstheme="minorHAnsi"/>
                <w:bCs/>
                <w:i/>
                <w:color w:val="2F5496" w:themeColor="accent1" w:themeShade="BF"/>
                <w:sz w:val="18"/>
                <w:szCs w:val="18"/>
              </w:rPr>
            </w:pPr>
            <w:r w:rsidRPr="00FA4F08">
              <w:rPr>
                <w:rFonts w:cstheme="minorHAnsi"/>
                <w:bCs/>
                <w:i/>
                <w:color w:val="2F5496" w:themeColor="accent1" w:themeShade="BF"/>
                <w:sz w:val="18"/>
                <w:szCs w:val="18"/>
              </w:rPr>
              <w:t>2. Projetar, manufaturar, verificar, validar e lançar uma série de satélites científicos</w:t>
            </w:r>
            <w:r w:rsidR="003A14C2" w:rsidRPr="00FA4F08">
              <w:rPr>
                <w:rFonts w:cstheme="minorHAnsi"/>
                <w:bCs/>
                <w:i/>
                <w:color w:val="2F5496" w:themeColor="accent1" w:themeShade="BF"/>
                <w:sz w:val="18"/>
                <w:szCs w:val="18"/>
              </w:rPr>
              <w:t>..............;</w:t>
            </w:r>
          </w:p>
          <w:p w14:paraId="54B29766" w14:textId="4D155544" w:rsidR="004C6096" w:rsidRPr="00FA4F08" w:rsidRDefault="006F7305" w:rsidP="003A14C2">
            <w:pPr>
              <w:pStyle w:val="PargrafodaLista"/>
              <w:spacing w:after="0"/>
              <w:ind w:left="135"/>
              <w:rPr>
                <w:rFonts w:cstheme="minorHAnsi"/>
                <w:bCs/>
                <w:i/>
                <w:color w:val="2F5496" w:themeColor="accent1" w:themeShade="BF"/>
                <w:sz w:val="18"/>
                <w:szCs w:val="18"/>
              </w:rPr>
            </w:pPr>
            <w:r w:rsidRPr="00FA4F08">
              <w:rPr>
                <w:rFonts w:cstheme="minorHAnsi"/>
                <w:bCs/>
                <w:i/>
                <w:color w:val="2F5496" w:themeColor="accent1" w:themeShade="BF"/>
                <w:sz w:val="18"/>
                <w:szCs w:val="18"/>
              </w:rPr>
              <w:t xml:space="preserve">3. Desenvolver e fabricar satélite de observação da Terra </w:t>
            </w:r>
            <w:r w:rsidR="003A14C2" w:rsidRPr="00FA4F08">
              <w:rPr>
                <w:rFonts w:cstheme="minorHAnsi"/>
                <w:bCs/>
                <w:i/>
                <w:color w:val="2F5496" w:themeColor="accent1" w:themeShade="BF"/>
                <w:sz w:val="18"/>
                <w:szCs w:val="18"/>
              </w:rPr>
              <w:t>........................</w:t>
            </w:r>
          </w:p>
          <w:p w14:paraId="4674FC53" w14:textId="18D19ABD" w:rsidR="003A14C2" w:rsidRPr="00FA4F08" w:rsidRDefault="003A14C2" w:rsidP="003A14C2">
            <w:pPr>
              <w:pStyle w:val="PargrafodaLista"/>
              <w:spacing w:after="0"/>
              <w:ind w:left="135"/>
              <w:rPr>
                <w:rFonts w:cstheme="minorHAnsi"/>
                <w:bCs/>
                <w:i/>
                <w:color w:val="2F5496" w:themeColor="accent1" w:themeShade="BF"/>
                <w:sz w:val="18"/>
                <w:szCs w:val="18"/>
              </w:rPr>
            </w:pPr>
            <w:proofErr w:type="spellStart"/>
            <w:r w:rsidRPr="00FA4F08">
              <w:rPr>
                <w:rFonts w:cstheme="minorHAnsi"/>
                <w:bCs/>
                <w:i/>
                <w:color w:val="2F5496" w:themeColor="accent1" w:themeShade="BF"/>
                <w:sz w:val="18"/>
                <w:szCs w:val="18"/>
              </w:rPr>
              <w:t>Etc</w:t>
            </w:r>
            <w:proofErr w:type="spellEnd"/>
          </w:p>
          <w:p w14:paraId="786976CC" w14:textId="3EE79101" w:rsidR="00BF298C" w:rsidRPr="00FA4F08" w:rsidRDefault="00BF298C" w:rsidP="00BF298C">
            <w:pPr>
              <w:pStyle w:val="tabelatextoalinhadoesquerda"/>
              <w:spacing w:before="0" w:beforeAutospacing="0" w:after="0" w:afterAutospacing="0"/>
              <w:ind w:left="60" w:right="60"/>
              <w:rPr>
                <w:rFonts w:asciiTheme="minorHAnsi" w:hAnsiTheme="minorHAnsi" w:cstheme="minorHAnsi"/>
                <w:color w:val="FF0000"/>
                <w:sz w:val="22"/>
                <w:szCs w:val="22"/>
              </w:rPr>
            </w:pPr>
          </w:p>
        </w:tc>
      </w:tr>
      <w:tr w:rsidR="00BF298C" w:rsidRPr="00FA4F08" w14:paraId="107454C7" w14:textId="77777777" w:rsidTr="0027332D">
        <w:trPr>
          <w:trHeight w:val="322"/>
        </w:trPr>
        <w:tc>
          <w:tcPr>
            <w:tcW w:w="10207" w:type="dxa"/>
            <w:gridSpan w:val="3"/>
          </w:tcPr>
          <w:p w14:paraId="4AD9613E" w14:textId="69E120D1" w:rsidR="00BF298C" w:rsidRPr="00FA4F08" w:rsidRDefault="00BF298C" w:rsidP="00200D3E">
            <w:pPr>
              <w:spacing w:after="0" w:line="259" w:lineRule="auto"/>
              <w:ind w:left="134"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t>4.1 OBJETO RESUMIDO</w:t>
            </w:r>
            <w:r w:rsidRPr="00FA4F08">
              <w:rPr>
                <w:rFonts w:asciiTheme="minorHAnsi" w:hAnsiTheme="minorHAnsi" w:cstheme="minorHAnsi"/>
                <w:color w:val="auto"/>
                <w:szCs w:val="24"/>
              </w:rPr>
              <w:t xml:space="preserve">: </w:t>
            </w:r>
          </w:p>
        </w:tc>
      </w:tr>
      <w:tr w:rsidR="00BF298C" w:rsidRPr="00FA4F08" w14:paraId="0616285B" w14:textId="77777777" w:rsidTr="0027332D">
        <w:trPr>
          <w:trHeight w:val="322"/>
        </w:trPr>
        <w:tc>
          <w:tcPr>
            <w:tcW w:w="10207" w:type="dxa"/>
            <w:gridSpan w:val="3"/>
          </w:tcPr>
          <w:p w14:paraId="766DA586" w14:textId="5F4DDE18" w:rsidR="003A14C2" w:rsidRPr="00FA4F08" w:rsidRDefault="003A14C2" w:rsidP="003A14C2">
            <w:pPr>
              <w:pStyle w:val="PargrafodaLista"/>
              <w:spacing w:after="0"/>
              <w:ind w:left="135"/>
              <w:rPr>
                <w:rFonts w:cstheme="minorHAnsi"/>
                <w:bCs/>
                <w:i/>
                <w:color w:val="2F5496" w:themeColor="accent1" w:themeShade="BF"/>
                <w:sz w:val="18"/>
                <w:szCs w:val="18"/>
              </w:rPr>
            </w:pPr>
            <w:r w:rsidRPr="00FA4F08">
              <w:rPr>
                <w:rFonts w:cstheme="minorHAnsi"/>
                <w:b/>
                <w:bCs/>
                <w:i/>
                <w:color w:val="2F5496" w:themeColor="accent1" w:themeShade="BF"/>
                <w:sz w:val="18"/>
                <w:szCs w:val="18"/>
              </w:rPr>
              <w:t>Observação:</w:t>
            </w:r>
            <w:r w:rsidRPr="00FA4F08">
              <w:rPr>
                <w:rFonts w:cstheme="minorHAnsi"/>
                <w:bCs/>
                <w:i/>
                <w:color w:val="2F5496" w:themeColor="accent1" w:themeShade="BF"/>
                <w:sz w:val="18"/>
                <w:szCs w:val="18"/>
              </w:rPr>
              <w:t xml:space="preserve"> Descrição sucinta dos objetos pactuados. Informações a serem preenchidas no campo Objeto do SIAFI. Exemplos: </w:t>
            </w:r>
          </w:p>
          <w:p w14:paraId="76B4BE2F" w14:textId="67B4596C" w:rsidR="00BF298C" w:rsidRPr="00FA4F08" w:rsidRDefault="00BF298C" w:rsidP="003A14C2">
            <w:pPr>
              <w:pStyle w:val="PargrafodaLista"/>
              <w:spacing w:after="0"/>
              <w:ind w:left="135"/>
              <w:rPr>
                <w:rFonts w:cstheme="minorHAnsi"/>
                <w:bCs/>
                <w:i/>
                <w:color w:val="2F5496" w:themeColor="accent1" w:themeShade="BF"/>
                <w:sz w:val="18"/>
                <w:szCs w:val="18"/>
              </w:rPr>
            </w:pPr>
            <w:r w:rsidRPr="00FA4F08">
              <w:rPr>
                <w:rFonts w:cstheme="minorHAnsi"/>
                <w:bCs/>
                <w:i/>
                <w:color w:val="2F5496" w:themeColor="accent1" w:themeShade="BF"/>
                <w:sz w:val="18"/>
                <w:szCs w:val="18"/>
              </w:rPr>
              <w:t xml:space="preserve">1. Operação do </w:t>
            </w:r>
            <w:r w:rsidR="003A14C2" w:rsidRPr="00FA4F08">
              <w:rPr>
                <w:rFonts w:cstheme="minorHAnsi"/>
                <w:bCs/>
                <w:i/>
                <w:color w:val="2F5496" w:themeColor="accent1" w:themeShade="BF"/>
                <w:sz w:val="18"/>
                <w:szCs w:val="18"/>
              </w:rPr>
              <w:t xml:space="preserve">satélite </w:t>
            </w:r>
            <w:proofErr w:type="spellStart"/>
            <w:r w:rsidR="003A14C2" w:rsidRPr="00FA4F08">
              <w:rPr>
                <w:rFonts w:cstheme="minorHAnsi"/>
                <w:bCs/>
                <w:i/>
                <w:color w:val="2F5496" w:themeColor="accent1" w:themeShade="BF"/>
                <w:sz w:val="18"/>
                <w:szCs w:val="18"/>
              </w:rPr>
              <w:t>xxxxx</w:t>
            </w:r>
            <w:proofErr w:type="spellEnd"/>
            <w:r w:rsidRPr="00FA4F08">
              <w:rPr>
                <w:rFonts w:cstheme="minorHAnsi"/>
                <w:bCs/>
                <w:i/>
                <w:color w:val="2F5496" w:themeColor="accent1" w:themeShade="BF"/>
                <w:sz w:val="18"/>
                <w:szCs w:val="18"/>
              </w:rPr>
              <w:t>;</w:t>
            </w:r>
          </w:p>
          <w:p w14:paraId="0EF10464" w14:textId="50B3259F" w:rsidR="00BF298C" w:rsidRPr="00FA4F08" w:rsidRDefault="00BF298C" w:rsidP="003A14C2">
            <w:pPr>
              <w:pStyle w:val="PargrafodaLista"/>
              <w:spacing w:after="0"/>
              <w:ind w:left="135"/>
              <w:rPr>
                <w:rFonts w:cstheme="minorHAnsi"/>
                <w:bCs/>
                <w:i/>
                <w:color w:val="2F5496" w:themeColor="accent1" w:themeShade="BF"/>
                <w:sz w:val="18"/>
                <w:szCs w:val="18"/>
              </w:rPr>
            </w:pPr>
            <w:r w:rsidRPr="00FA4F08">
              <w:rPr>
                <w:rFonts w:cstheme="minorHAnsi"/>
                <w:bCs/>
                <w:i/>
                <w:color w:val="2F5496" w:themeColor="accent1" w:themeShade="BF"/>
                <w:sz w:val="18"/>
                <w:szCs w:val="18"/>
              </w:rPr>
              <w:t>2. Desenvolvimento de satélites científicos;</w:t>
            </w:r>
          </w:p>
          <w:p w14:paraId="4F4238C8" w14:textId="34F42503" w:rsidR="00BF298C" w:rsidRPr="00FA4F08" w:rsidRDefault="00BF298C" w:rsidP="003A14C2">
            <w:pPr>
              <w:pStyle w:val="PargrafodaLista"/>
              <w:spacing w:after="0"/>
              <w:ind w:left="135"/>
              <w:rPr>
                <w:rFonts w:cstheme="minorHAnsi"/>
                <w:bCs/>
                <w:i/>
                <w:color w:val="2F5496" w:themeColor="accent1" w:themeShade="BF"/>
                <w:sz w:val="18"/>
                <w:szCs w:val="18"/>
              </w:rPr>
            </w:pPr>
            <w:r w:rsidRPr="00FA4F08">
              <w:rPr>
                <w:rFonts w:cstheme="minorHAnsi"/>
                <w:bCs/>
                <w:i/>
                <w:color w:val="2F5496" w:themeColor="accent1" w:themeShade="BF"/>
                <w:sz w:val="18"/>
                <w:szCs w:val="18"/>
              </w:rPr>
              <w:t xml:space="preserve">3. Desenvolvimento do Satélite </w:t>
            </w:r>
            <w:proofErr w:type="spellStart"/>
            <w:r w:rsidR="003A14C2" w:rsidRPr="00FA4F08">
              <w:rPr>
                <w:rFonts w:cstheme="minorHAnsi"/>
                <w:bCs/>
                <w:i/>
                <w:color w:val="2F5496" w:themeColor="accent1" w:themeShade="BF"/>
                <w:sz w:val="18"/>
                <w:szCs w:val="18"/>
              </w:rPr>
              <w:t>xxxxxxx</w:t>
            </w:r>
            <w:proofErr w:type="spellEnd"/>
            <w:r w:rsidR="003A14C2" w:rsidRPr="00FA4F08">
              <w:rPr>
                <w:rFonts w:cstheme="minorHAnsi"/>
                <w:bCs/>
                <w:i/>
                <w:color w:val="2F5496" w:themeColor="accent1" w:themeShade="BF"/>
                <w:sz w:val="18"/>
                <w:szCs w:val="18"/>
              </w:rPr>
              <w:t>;</w:t>
            </w:r>
          </w:p>
          <w:p w14:paraId="153CA7C1" w14:textId="17AC253C" w:rsidR="003A14C2" w:rsidRPr="00FA4F08" w:rsidRDefault="003A14C2" w:rsidP="003A14C2">
            <w:pPr>
              <w:pStyle w:val="PargrafodaLista"/>
              <w:spacing w:after="0"/>
              <w:ind w:left="135"/>
              <w:rPr>
                <w:rFonts w:cstheme="minorHAnsi"/>
                <w:bCs/>
                <w:i/>
                <w:color w:val="2F5496" w:themeColor="accent1" w:themeShade="BF"/>
                <w:sz w:val="18"/>
                <w:szCs w:val="18"/>
              </w:rPr>
            </w:pPr>
            <w:proofErr w:type="spellStart"/>
            <w:r w:rsidRPr="00FA4F08">
              <w:rPr>
                <w:rFonts w:cstheme="minorHAnsi"/>
                <w:bCs/>
                <w:i/>
                <w:color w:val="2F5496" w:themeColor="accent1" w:themeShade="BF"/>
                <w:sz w:val="18"/>
                <w:szCs w:val="18"/>
              </w:rPr>
              <w:t>Etc</w:t>
            </w:r>
            <w:proofErr w:type="spellEnd"/>
          </w:p>
          <w:p w14:paraId="44442A43" w14:textId="77777777" w:rsidR="00BF298C" w:rsidRPr="00FA4F08" w:rsidRDefault="00BF298C" w:rsidP="0017665A">
            <w:pPr>
              <w:spacing w:after="0" w:line="259" w:lineRule="auto"/>
              <w:ind w:left="134" w:right="0" w:firstLine="0"/>
              <w:jc w:val="left"/>
              <w:rPr>
                <w:rFonts w:asciiTheme="minorHAnsi" w:hAnsiTheme="minorHAnsi" w:cstheme="minorHAnsi"/>
                <w:b/>
                <w:color w:val="auto"/>
                <w:szCs w:val="24"/>
              </w:rPr>
            </w:pPr>
          </w:p>
        </w:tc>
      </w:tr>
      <w:tr w:rsidR="00C1355A" w:rsidRPr="00FA4F08" w14:paraId="6635D1EB" w14:textId="77777777" w:rsidTr="00927FDA">
        <w:trPr>
          <w:trHeight w:val="412"/>
        </w:trPr>
        <w:tc>
          <w:tcPr>
            <w:tcW w:w="10207" w:type="dxa"/>
            <w:gridSpan w:val="3"/>
          </w:tcPr>
          <w:p w14:paraId="0F98710E" w14:textId="235247B9" w:rsidR="00C1355A" w:rsidRPr="00FA4F08" w:rsidRDefault="00C1355A" w:rsidP="00C1355A">
            <w:pPr>
              <w:spacing w:after="0" w:line="259" w:lineRule="auto"/>
              <w:ind w:left="134"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t>5. JUSTIFICATIVA</w:t>
            </w:r>
          </w:p>
        </w:tc>
      </w:tr>
      <w:tr w:rsidR="00C1355A" w:rsidRPr="00FA4F08" w14:paraId="181E9EC0" w14:textId="77777777" w:rsidTr="0027332D">
        <w:trPr>
          <w:trHeight w:val="322"/>
        </w:trPr>
        <w:tc>
          <w:tcPr>
            <w:tcW w:w="10207" w:type="dxa"/>
            <w:gridSpan w:val="3"/>
          </w:tcPr>
          <w:p w14:paraId="57F99E47" w14:textId="00AFB3DC" w:rsidR="00C1355A" w:rsidRPr="00FA4F08" w:rsidRDefault="00C1355A" w:rsidP="00C1355A">
            <w:pPr>
              <w:spacing w:after="0" w:line="259" w:lineRule="auto"/>
              <w:ind w:left="134" w:right="0" w:firstLine="0"/>
              <w:jc w:val="left"/>
              <w:rPr>
                <w:rFonts w:asciiTheme="minorHAnsi" w:hAnsiTheme="minorHAnsi" w:cstheme="minorHAnsi"/>
                <w:bCs/>
                <w:i/>
                <w:color w:val="2F5496" w:themeColor="accent1" w:themeShade="BF"/>
                <w:sz w:val="18"/>
                <w:szCs w:val="18"/>
              </w:rPr>
            </w:pPr>
            <w:r w:rsidRPr="00FA4F08">
              <w:rPr>
                <w:rFonts w:asciiTheme="minorHAnsi" w:hAnsiTheme="minorHAnsi" w:cstheme="minorHAnsi"/>
                <w:b/>
                <w:bCs/>
                <w:i/>
                <w:color w:val="2F5496" w:themeColor="accent1" w:themeShade="BF"/>
                <w:sz w:val="18"/>
                <w:szCs w:val="18"/>
              </w:rPr>
              <w:t>Observação:</w:t>
            </w:r>
            <w:r w:rsidRPr="00FA4F08">
              <w:rPr>
                <w:rFonts w:asciiTheme="minorHAnsi" w:hAnsiTheme="minorHAnsi" w:cstheme="minorHAnsi"/>
                <w:bCs/>
                <w:i/>
                <w:color w:val="2F5496" w:themeColor="accent1" w:themeShade="BF"/>
                <w:sz w:val="18"/>
                <w:szCs w:val="18"/>
              </w:rPr>
              <w:t xml:space="preserve"> Descrição da justificativa da necessidade de celebração do TED</w:t>
            </w:r>
            <w:r w:rsidR="003A14C2" w:rsidRPr="00FA4F08">
              <w:rPr>
                <w:rFonts w:asciiTheme="minorHAnsi" w:hAnsiTheme="minorHAnsi" w:cstheme="minorHAnsi"/>
                <w:bCs/>
                <w:i/>
                <w:color w:val="2F5496" w:themeColor="accent1" w:themeShade="BF"/>
                <w:sz w:val="18"/>
                <w:szCs w:val="18"/>
              </w:rPr>
              <w:t>.</w:t>
            </w:r>
          </w:p>
          <w:p w14:paraId="7DA40346" w14:textId="28FB9E6E" w:rsidR="00200D3E" w:rsidRPr="00FA4F08" w:rsidRDefault="00200D3E" w:rsidP="00C1355A">
            <w:pPr>
              <w:spacing w:after="0" w:line="259" w:lineRule="auto"/>
              <w:ind w:left="134" w:right="0" w:firstLine="0"/>
              <w:jc w:val="left"/>
              <w:rPr>
                <w:rFonts w:asciiTheme="minorHAnsi" w:hAnsiTheme="minorHAnsi" w:cstheme="minorHAnsi"/>
                <w:b/>
                <w:color w:val="auto"/>
                <w:szCs w:val="24"/>
              </w:rPr>
            </w:pPr>
          </w:p>
        </w:tc>
      </w:tr>
      <w:tr w:rsidR="003A14C2" w:rsidRPr="00FA4F08" w14:paraId="7DB642F0" w14:textId="77777777" w:rsidTr="0027332D">
        <w:trPr>
          <w:trHeight w:val="322"/>
        </w:trPr>
        <w:tc>
          <w:tcPr>
            <w:tcW w:w="10207" w:type="dxa"/>
            <w:gridSpan w:val="3"/>
          </w:tcPr>
          <w:p w14:paraId="119434B2" w14:textId="5E8D81C5" w:rsidR="003A14C2" w:rsidRPr="00FA4F08" w:rsidRDefault="003A14C2" w:rsidP="00C1355A">
            <w:pPr>
              <w:spacing w:after="0" w:line="259" w:lineRule="auto"/>
              <w:ind w:left="134"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t>5.</w:t>
            </w:r>
            <w:r w:rsidR="00A434F1">
              <w:rPr>
                <w:rFonts w:asciiTheme="minorHAnsi" w:hAnsiTheme="minorHAnsi" w:cstheme="minorHAnsi"/>
                <w:b/>
                <w:color w:val="auto"/>
                <w:szCs w:val="24"/>
              </w:rPr>
              <w:t>1</w:t>
            </w:r>
            <w:r w:rsidRPr="00FA4F08">
              <w:rPr>
                <w:rFonts w:asciiTheme="minorHAnsi" w:hAnsiTheme="minorHAnsi" w:cstheme="minorHAnsi"/>
                <w:b/>
                <w:color w:val="auto"/>
                <w:szCs w:val="24"/>
              </w:rPr>
              <w:t xml:space="preserve"> JUSTIFICATIVA RESUMIDA</w:t>
            </w:r>
          </w:p>
        </w:tc>
      </w:tr>
      <w:tr w:rsidR="003A14C2" w:rsidRPr="00FA4F08" w14:paraId="0DCFEC3D" w14:textId="77777777" w:rsidTr="0027332D">
        <w:trPr>
          <w:trHeight w:val="322"/>
        </w:trPr>
        <w:tc>
          <w:tcPr>
            <w:tcW w:w="10207" w:type="dxa"/>
            <w:gridSpan w:val="3"/>
          </w:tcPr>
          <w:p w14:paraId="1EBCA2E8" w14:textId="0CA80C4F" w:rsidR="003A14C2" w:rsidRPr="00FA4F08" w:rsidRDefault="003A14C2" w:rsidP="003A14C2">
            <w:pPr>
              <w:spacing w:after="0" w:line="259" w:lineRule="auto"/>
              <w:ind w:left="134" w:right="0" w:firstLine="0"/>
              <w:jc w:val="left"/>
              <w:rPr>
                <w:rFonts w:asciiTheme="minorHAnsi" w:hAnsiTheme="minorHAnsi" w:cstheme="minorHAnsi"/>
                <w:bCs/>
                <w:i/>
                <w:color w:val="2F5496" w:themeColor="accent1" w:themeShade="BF"/>
                <w:sz w:val="18"/>
                <w:szCs w:val="18"/>
              </w:rPr>
            </w:pPr>
            <w:r w:rsidRPr="00FA4F08">
              <w:rPr>
                <w:rFonts w:asciiTheme="minorHAnsi" w:hAnsiTheme="minorHAnsi" w:cstheme="minorHAnsi"/>
                <w:b/>
                <w:bCs/>
                <w:i/>
                <w:color w:val="2F5496" w:themeColor="accent1" w:themeShade="BF"/>
                <w:sz w:val="18"/>
                <w:szCs w:val="18"/>
              </w:rPr>
              <w:t>Observação:</w:t>
            </w:r>
            <w:r w:rsidRPr="00FA4F08">
              <w:rPr>
                <w:rFonts w:asciiTheme="minorHAnsi" w:hAnsiTheme="minorHAnsi" w:cstheme="minorHAnsi"/>
                <w:bCs/>
                <w:i/>
                <w:color w:val="2F5496" w:themeColor="accent1" w:themeShade="BF"/>
                <w:sz w:val="18"/>
                <w:szCs w:val="18"/>
              </w:rPr>
              <w:t xml:space="preserve"> Descrição sucinta da justificativa da necessidade de celebração do TED. Informações a serem preenchidas no campo Justificativa do SIAFI.</w:t>
            </w:r>
          </w:p>
          <w:p w14:paraId="008BC9F8" w14:textId="77777777" w:rsidR="003A14C2" w:rsidRPr="00FA4F08" w:rsidRDefault="003A14C2" w:rsidP="00C1355A">
            <w:pPr>
              <w:spacing w:after="0" w:line="259" w:lineRule="auto"/>
              <w:ind w:left="134" w:right="0" w:firstLine="0"/>
              <w:jc w:val="left"/>
              <w:rPr>
                <w:rFonts w:asciiTheme="minorHAnsi" w:hAnsiTheme="minorHAnsi" w:cstheme="minorHAnsi"/>
                <w:b/>
                <w:color w:val="auto"/>
                <w:szCs w:val="24"/>
              </w:rPr>
            </w:pPr>
          </w:p>
        </w:tc>
      </w:tr>
      <w:tr w:rsidR="00A774E6" w:rsidRPr="00FA4F08" w14:paraId="06A13438" w14:textId="77777777" w:rsidTr="0027332D">
        <w:trPr>
          <w:trHeight w:val="324"/>
        </w:trPr>
        <w:tc>
          <w:tcPr>
            <w:tcW w:w="10207" w:type="dxa"/>
            <w:gridSpan w:val="3"/>
          </w:tcPr>
          <w:p w14:paraId="5FC43E91" w14:textId="3A627E00" w:rsidR="0017665A" w:rsidRPr="00FA4F08" w:rsidRDefault="00C1355A" w:rsidP="0017665A">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6</w:t>
            </w:r>
            <w:r w:rsidR="0017665A" w:rsidRPr="00FA4F08">
              <w:rPr>
                <w:rFonts w:asciiTheme="minorHAnsi" w:hAnsiTheme="minorHAnsi" w:cstheme="minorHAnsi"/>
                <w:b/>
                <w:color w:val="auto"/>
                <w:szCs w:val="24"/>
              </w:rPr>
              <w:t>. OBRIGAÇÕES</w:t>
            </w:r>
            <w:r w:rsidR="001F35E4" w:rsidRPr="00FA4F08">
              <w:rPr>
                <w:rFonts w:asciiTheme="minorHAnsi" w:hAnsiTheme="minorHAnsi" w:cstheme="minorHAnsi"/>
                <w:b/>
                <w:color w:val="auto"/>
                <w:szCs w:val="24"/>
              </w:rPr>
              <w:t xml:space="preserve"> E COMPETÊNCIAS DOS PARTÍCIPES</w:t>
            </w:r>
            <w:r w:rsidR="0017665A" w:rsidRPr="00FA4F08">
              <w:rPr>
                <w:rFonts w:asciiTheme="minorHAnsi" w:hAnsiTheme="minorHAnsi" w:cstheme="minorHAnsi"/>
                <w:b/>
                <w:color w:val="auto"/>
                <w:szCs w:val="24"/>
              </w:rPr>
              <w:t xml:space="preserve"> </w:t>
            </w:r>
          </w:p>
        </w:tc>
      </w:tr>
      <w:tr w:rsidR="00A774E6" w:rsidRPr="00FA4F08" w14:paraId="19717F3A" w14:textId="77777777" w:rsidTr="0027332D">
        <w:trPr>
          <w:trHeight w:val="322"/>
        </w:trPr>
        <w:tc>
          <w:tcPr>
            <w:tcW w:w="10207" w:type="dxa"/>
            <w:gridSpan w:val="3"/>
          </w:tcPr>
          <w:p w14:paraId="715D0ABA" w14:textId="6F88A6BB" w:rsidR="0017665A" w:rsidRPr="00FA4F08" w:rsidRDefault="00C1355A" w:rsidP="0017665A">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6</w:t>
            </w:r>
            <w:r w:rsidR="0017665A" w:rsidRPr="00FA4F08">
              <w:rPr>
                <w:rFonts w:asciiTheme="minorHAnsi" w:hAnsiTheme="minorHAnsi" w:cstheme="minorHAnsi"/>
                <w:b/>
                <w:color w:val="auto"/>
                <w:szCs w:val="24"/>
              </w:rPr>
              <w:t xml:space="preserve">.1. Unidade Descentralizadora </w:t>
            </w:r>
          </w:p>
        </w:tc>
      </w:tr>
      <w:tr w:rsidR="00A774E6" w:rsidRPr="00FA4F08" w14:paraId="134BB56C" w14:textId="77777777" w:rsidTr="0027332D">
        <w:trPr>
          <w:trHeight w:val="359"/>
        </w:trPr>
        <w:tc>
          <w:tcPr>
            <w:tcW w:w="10207" w:type="dxa"/>
            <w:gridSpan w:val="3"/>
          </w:tcPr>
          <w:p w14:paraId="6F31846F" w14:textId="054AAEDB"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I - </w:t>
            </w:r>
            <w:proofErr w:type="gramStart"/>
            <w:r w:rsidRPr="00FA4F08">
              <w:rPr>
                <w:rFonts w:asciiTheme="minorHAnsi" w:hAnsiTheme="minorHAnsi" w:cstheme="minorHAnsi"/>
                <w:color w:val="auto"/>
                <w:szCs w:val="24"/>
              </w:rPr>
              <w:t>analisar e aprovar</w:t>
            </w:r>
            <w:proofErr w:type="gramEnd"/>
            <w:r w:rsidRPr="00FA4F08">
              <w:rPr>
                <w:rFonts w:asciiTheme="minorHAnsi" w:hAnsiTheme="minorHAnsi" w:cstheme="minorHAnsi"/>
                <w:color w:val="auto"/>
                <w:szCs w:val="24"/>
              </w:rPr>
              <w:t xml:space="preserve"> </w:t>
            </w:r>
            <w:r w:rsidR="003E54D0" w:rsidRPr="00FA4F08">
              <w:rPr>
                <w:rFonts w:asciiTheme="minorHAnsi" w:hAnsiTheme="minorHAnsi" w:cstheme="minorHAnsi"/>
                <w:color w:val="auto"/>
                <w:szCs w:val="24"/>
              </w:rPr>
              <w:t>a</w:t>
            </w:r>
            <w:r w:rsidRPr="00FA4F08">
              <w:rPr>
                <w:rFonts w:asciiTheme="minorHAnsi" w:hAnsiTheme="minorHAnsi" w:cstheme="minorHAnsi"/>
                <w:color w:val="auto"/>
                <w:szCs w:val="24"/>
              </w:rPr>
              <w:t xml:space="preserve"> descentralização de créditos;</w:t>
            </w:r>
          </w:p>
          <w:p w14:paraId="59B28478" w14:textId="2BC6F34A"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II - </w:t>
            </w:r>
            <w:proofErr w:type="gramStart"/>
            <w:r w:rsidRPr="00FA4F08">
              <w:rPr>
                <w:rFonts w:asciiTheme="minorHAnsi" w:hAnsiTheme="minorHAnsi" w:cstheme="minorHAnsi"/>
                <w:color w:val="auto"/>
                <w:szCs w:val="24"/>
              </w:rPr>
              <w:t>analisar</w:t>
            </w:r>
            <w:proofErr w:type="gramEnd"/>
            <w:r w:rsidRPr="00FA4F08">
              <w:rPr>
                <w:rFonts w:asciiTheme="minorHAnsi" w:hAnsiTheme="minorHAnsi" w:cstheme="minorHAnsi"/>
                <w:color w:val="auto"/>
                <w:szCs w:val="24"/>
              </w:rPr>
              <w:t xml:space="preserve">, aprovar e acompanhar a execução do </w:t>
            </w:r>
            <w:r w:rsidR="008E3EC7" w:rsidRPr="00FA4F08">
              <w:rPr>
                <w:rFonts w:asciiTheme="minorHAnsi" w:hAnsiTheme="minorHAnsi" w:cstheme="minorHAnsi"/>
                <w:color w:val="auto"/>
                <w:szCs w:val="24"/>
              </w:rPr>
              <w:t xml:space="preserve">Plano </w:t>
            </w:r>
            <w:r w:rsidRPr="00FA4F08">
              <w:rPr>
                <w:rFonts w:asciiTheme="minorHAnsi" w:hAnsiTheme="minorHAnsi" w:cstheme="minorHAnsi"/>
                <w:color w:val="auto"/>
                <w:szCs w:val="24"/>
              </w:rPr>
              <w:t xml:space="preserve">de </w:t>
            </w:r>
            <w:r w:rsidR="008E3EC7" w:rsidRPr="00FA4F08">
              <w:rPr>
                <w:rFonts w:asciiTheme="minorHAnsi" w:hAnsiTheme="minorHAnsi" w:cstheme="minorHAnsi"/>
                <w:color w:val="auto"/>
                <w:szCs w:val="24"/>
              </w:rPr>
              <w:t>Trabalho</w:t>
            </w:r>
            <w:r w:rsidRPr="00FA4F08">
              <w:rPr>
                <w:rFonts w:asciiTheme="minorHAnsi" w:hAnsiTheme="minorHAnsi" w:cstheme="minorHAnsi"/>
                <w:color w:val="auto"/>
                <w:szCs w:val="24"/>
              </w:rPr>
              <w:t>;</w:t>
            </w:r>
          </w:p>
          <w:p w14:paraId="3090CA09" w14:textId="77777777"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III - descentralizar os créditos orçamentários;</w:t>
            </w:r>
          </w:p>
          <w:p w14:paraId="3DA377F6" w14:textId="77777777"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IV - </w:t>
            </w:r>
            <w:proofErr w:type="gramStart"/>
            <w:r w:rsidRPr="00FA4F08">
              <w:rPr>
                <w:rFonts w:asciiTheme="minorHAnsi" w:hAnsiTheme="minorHAnsi" w:cstheme="minorHAnsi"/>
                <w:color w:val="auto"/>
                <w:szCs w:val="24"/>
              </w:rPr>
              <w:t>repassar</w:t>
            </w:r>
            <w:proofErr w:type="gramEnd"/>
            <w:r w:rsidRPr="00FA4F08">
              <w:rPr>
                <w:rFonts w:asciiTheme="minorHAnsi" w:hAnsiTheme="minorHAnsi" w:cstheme="minorHAnsi"/>
                <w:color w:val="auto"/>
                <w:szCs w:val="24"/>
              </w:rPr>
              <w:t xml:space="preserve"> os recursos financeiros em conformidade com o cronograma de desembolso;</w:t>
            </w:r>
          </w:p>
          <w:p w14:paraId="433DF727" w14:textId="10067A4C"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V - </w:t>
            </w:r>
            <w:proofErr w:type="gramStart"/>
            <w:r w:rsidRPr="00FA4F08">
              <w:rPr>
                <w:rFonts w:asciiTheme="minorHAnsi" w:hAnsiTheme="minorHAnsi" w:cstheme="minorHAnsi"/>
                <w:color w:val="auto"/>
                <w:szCs w:val="24"/>
              </w:rPr>
              <w:t>aprovar</w:t>
            </w:r>
            <w:proofErr w:type="gramEnd"/>
            <w:r w:rsidRPr="00FA4F08">
              <w:rPr>
                <w:rFonts w:asciiTheme="minorHAnsi" w:hAnsiTheme="minorHAnsi" w:cstheme="minorHAnsi"/>
                <w:color w:val="auto"/>
                <w:szCs w:val="24"/>
              </w:rPr>
              <w:t xml:space="preserve"> a prorrogação da vigência do TED ou realizar sua prorrogação, de ofício, quando necessário;</w:t>
            </w:r>
          </w:p>
          <w:p w14:paraId="3B3F6464" w14:textId="77777777"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VI - </w:t>
            </w:r>
            <w:proofErr w:type="gramStart"/>
            <w:r w:rsidRPr="00FA4F08">
              <w:rPr>
                <w:rFonts w:asciiTheme="minorHAnsi" w:hAnsiTheme="minorHAnsi" w:cstheme="minorHAnsi"/>
                <w:color w:val="auto"/>
                <w:szCs w:val="24"/>
              </w:rPr>
              <w:t>aprovar</w:t>
            </w:r>
            <w:proofErr w:type="gramEnd"/>
            <w:r w:rsidRPr="00FA4F08">
              <w:rPr>
                <w:rFonts w:asciiTheme="minorHAnsi" w:hAnsiTheme="minorHAnsi" w:cstheme="minorHAnsi"/>
                <w:color w:val="auto"/>
                <w:szCs w:val="24"/>
              </w:rPr>
              <w:t xml:space="preserve"> as alterações no TED;</w:t>
            </w:r>
          </w:p>
          <w:p w14:paraId="09FB2646" w14:textId="0BE2AA5E"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VII - solicitar </w:t>
            </w:r>
            <w:r w:rsidR="008E3EC7" w:rsidRPr="00FA4F08">
              <w:rPr>
                <w:rFonts w:asciiTheme="minorHAnsi" w:hAnsiTheme="minorHAnsi" w:cstheme="minorHAnsi"/>
                <w:color w:val="auto"/>
                <w:szCs w:val="24"/>
              </w:rPr>
              <w:t xml:space="preserve">Relatórios </w:t>
            </w:r>
            <w:r w:rsidRPr="00FA4F08">
              <w:rPr>
                <w:rFonts w:asciiTheme="minorHAnsi" w:hAnsiTheme="minorHAnsi" w:cstheme="minorHAnsi"/>
                <w:color w:val="auto"/>
                <w:szCs w:val="24"/>
              </w:rPr>
              <w:t xml:space="preserve">parciais de </w:t>
            </w:r>
            <w:r w:rsidR="008E3EC7" w:rsidRPr="00FA4F08">
              <w:rPr>
                <w:rFonts w:asciiTheme="minorHAnsi" w:hAnsiTheme="minorHAnsi" w:cstheme="minorHAnsi"/>
                <w:color w:val="auto"/>
                <w:szCs w:val="24"/>
              </w:rPr>
              <w:t xml:space="preserve">Cumprimento </w:t>
            </w:r>
            <w:r w:rsidRPr="00FA4F08">
              <w:rPr>
                <w:rFonts w:asciiTheme="minorHAnsi" w:hAnsiTheme="minorHAnsi" w:cstheme="minorHAnsi"/>
                <w:color w:val="auto"/>
                <w:szCs w:val="24"/>
              </w:rPr>
              <w:t xml:space="preserve">do </w:t>
            </w:r>
            <w:r w:rsidR="008E3EC7" w:rsidRPr="00FA4F08">
              <w:rPr>
                <w:rFonts w:asciiTheme="minorHAnsi" w:hAnsiTheme="minorHAnsi" w:cstheme="minorHAnsi"/>
                <w:color w:val="auto"/>
                <w:szCs w:val="24"/>
              </w:rPr>
              <w:t xml:space="preserve">Objeto </w:t>
            </w:r>
            <w:r w:rsidRPr="00FA4F08">
              <w:rPr>
                <w:rFonts w:asciiTheme="minorHAnsi" w:hAnsiTheme="minorHAnsi" w:cstheme="minorHAnsi"/>
                <w:color w:val="auto"/>
                <w:szCs w:val="24"/>
              </w:rPr>
              <w:t>ou outros documentos necessários à comprovação da execução do objeto, quando necessário;</w:t>
            </w:r>
          </w:p>
          <w:p w14:paraId="02F80C06" w14:textId="6D54029E"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VIII - analisar e manifestar-se sobre o </w:t>
            </w:r>
            <w:r w:rsidR="008E3EC7" w:rsidRPr="00FA4F08">
              <w:rPr>
                <w:rFonts w:asciiTheme="minorHAnsi" w:hAnsiTheme="minorHAnsi" w:cstheme="minorHAnsi"/>
                <w:color w:val="auto"/>
                <w:szCs w:val="24"/>
              </w:rPr>
              <w:t xml:space="preserve">Relatório </w:t>
            </w:r>
            <w:r w:rsidRPr="00FA4F08">
              <w:rPr>
                <w:rFonts w:asciiTheme="minorHAnsi" w:hAnsiTheme="minorHAnsi" w:cstheme="minorHAnsi"/>
                <w:color w:val="auto"/>
                <w:szCs w:val="24"/>
              </w:rPr>
              <w:t xml:space="preserve">de </w:t>
            </w:r>
            <w:r w:rsidR="008E3EC7" w:rsidRPr="00FA4F08">
              <w:rPr>
                <w:rFonts w:asciiTheme="minorHAnsi" w:hAnsiTheme="minorHAnsi" w:cstheme="minorHAnsi"/>
                <w:color w:val="auto"/>
                <w:szCs w:val="24"/>
              </w:rPr>
              <w:t xml:space="preserve">Cumprimento </w:t>
            </w:r>
            <w:r w:rsidRPr="00FA4F08">
              <w:rPr>
                <w:rFonts w:asciiTheme="minorHAnsi" w:hAnsiTheme="minorHAnsi" w:cstheme="minorHAnsi"/>
                <w:color w:val="auto"/>
                <w:szCs w:val="24"/>
              </w:rPr>
              <w:t xml:space="preserve">do </w:t>
            </w:r>
            <w:r w:rsidR="008E3EC7" w:rsidRPr="00FA4F08">
              <w:rPr>
                <w:rFonts w:asciiTheme="minorHAnsi" w:hAnsiTheme="minorHAnsi" w:cstheme="minorHAnsi"/>
                <w:color w:val="auto"/>
                <w:szCs w:val="24"/>
              </w:rPr>
              <w:t xml:space="preserve">Objeto </w:t>
            </w:r>
            <w:r w:rsidRPr="00FA4F08">
              <w:rPr>
                <w:rFonts w:asciiTheme="minorHAnsi" w:hAnsiTheme="minorHAnsi" w:cstheme="minorHAnsi"/>
                <w:color w:val="auto"/>
                <w:szCs w:val="24"/>
              </w:rPr>
              <w:t xml:space="preserve">apresentado pela </w:t>
            </w:r>
            <w:r w:rsidR="008E3EC7" w:rsidRPr="00FA4F08">
              <w:rPr>
                <w:rFonts w:asciiTheme="minorHAnsi" w:hAnsiTheme="minorHAnsi" w:cstheme="minorHAnsi"/>
                <w:color w:val="auto"/>
                <w:szCs w:val="24"/>
              </w:rPr>
              <w:t>Unidade Descentralizada</w:t>
            </w:r>
            <w:r w:rsidRPr="00FA4F08">
              <w:rPr>
                <w:rFonts w:asciiTheme="minorHAnsi" w:hAnsiTheme="minorHAnsi" w:cstheme="minorHAnsi"/>
                <w:color w:val="auto"/>
                <w:szCs w:val="24"/>
              </w:rPr>
              <w:t xml:space="preserve">; </w:t>
            </w:r>
          </w:p>
          <w:p w14:paraId="442B37F2" w14:textId="4355138A"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IX </w:t>
            </w:r>
            <w:r w:rsidR="00F37CDF" w:rsidRPr="00FA4F08">
              <w:rPr>
                <w:rFonts w:asciiTheme="minorHAnsi" w:hAnsiTheme="minorHAnsi" w:cstheme="minorHAnsi"/>
                <w:color w:val="auto"/>
                <w:szCs w:val="24"/>
              </w:rPr>
              <w:t>-</w:t>
            </w:r>
            <w:r w:rsidRPr="00FA4F08">
              <w:rPr>
                <w:rFonts w:asciiTheme="minorHAnsi" w:hAnsiTheme="minorHAnsi" w:cstheme="minorHAnsi"/>
                <w:color w:val="auto"/>
                <w:szCs w:val="24"/>
              </w:rPr>
              <w:t xml:space="preserve"> </w:t>
            </w:r>
            <w:proofErr w:type="gramStart"/>
            <w:r w:rsidR="00F37CDF" w:rsidRPr="00FA4F08">
              <w:rPr>
                <w:rFonts w:asciiTheme="minorHAnsi" w:hAnsiTheme="minorHAnsi" w:cstheme="minorHAnsi"/>
                <w:color w:val="auto"/>
                <w:szCs w:val="24"/>
              </w:rPr>
              <w:t>solicitar</w:t>
            </w:r>
            <w:proofErr w:type="gramEnd"/>
            <w:r w:rsidR="00F37CDF" w:rsidRPr="00FA4F08">
              <w:rPr>
                <w:rFonts w:asciiTheme="minorHAnsi" w:hAnsiTheme="minorHAnsi" w:cstheme="minorHAnsi"/>
                <w:color w:val="auto"/>
                <w:szCs w:val="24"/>
              </w:rPr>
              <w:t xml:space="preserve"> à </w:t>
            </w:r>
            <w:r w:rsidR="008E3EC7" w:rsidRPr="00FA4F08">
              <w:rPr>
                <w:rFonts w:asciiTheme="minorHAnsi" w:hAnsiTheme="minorHAnsi" w:cstheme="minorHAnsi"/>
                <w:color w:val="auto"/>
                <w:szCs w:val="24"/>
              </w:rPr>
              <w:t xml:space="preserve">Unidade Descentralizada </w:t>
            </w:r>
            <w:r w:rsidR="00F37CDF" w:rsidRPr="00FA4F08">
              <w:rPr>
                <w:rFonts w:asciiTheme="minorHAnsi" w:hAnsiTheme="minorHAnsi" w:cstheme="minorHAnsi"/>
                <w:color w:val="auto"/>
                <w:szCs w:val="24"/>
              </w:rPr>
              <w:t xml:space="preserve">que instaure a tomada de contas especial, ou promover diretamente a </w:t>
            </w:r>
            <w:r w:rsidRPr="00FA4F08">
              <w:rPr>
                <w:rFonts w:asciiTheme="minorHAnsi" w:hAnsiTheme="minorHAnsi" w:cstheme="minorHAnsi"/>
                <w:color w:val="auto"/>
                <w:szCs w:val="24"/>
              </w:rPr>
              <w:t>instaura</w:t>
            </w:r>
            <w:r w:rsidR="00F37CDF" w:rsidRPr="00FA4F08">
              <w:rPr>
                <w:rFonts w:asciiTheme="minorHAnsi" w:hAnsiTheme="minorHAnsi" w:cstheme="minorHAnsi"/>
                <w:color w:val="auto"/>
                <w:szCs w:val="24"/>
              </w:rPr>
              <w:t>ção</w:t>
            </w:r>
            <w:r w:rsidRPr="00FA4F08">
              <w:rPr>
                <w:rFonts w:asciiTheme="minorHAnsi" w:hAnsiTheme="minorHAnsi" w:cstheme="minorHAnsi"/>
                <w:color w:val="auto"/>
                <w:szCs w:val="24"/>
              </w:rPr>
              <w:t>, quando cabível</w:t>
            </w:r>
            <w:r w:rsidR="00170EEA" w:rsidRPr="00FA4F08">
              <w:rPr>
                <w:rFonts w:asciiTheme="minorHAnsi" w:hAnsiTheme="minorHAnsi" w:cstheme="minorHAnsi"/>
                <w:color w:val="auto"/>
                <w:szCs w:val="24"/>
              </w:rPr>
              <w:t>;</w:t>
            </w:r>
          </w:p>
          <w:p w14:paraId="44BF414F" w14:textId="4B6886BE" w:rsidR="00170EEA" w:rsidRPr="00FA4F08" w:rsidRDefault="00170EE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X </w:t>
            </w:r>
            <w:r w:rsidR="0042564C" w:rsidRPr="00FA4F08">
              <w:rPr>
                <w:rFonts w:asciiTheme="minorHAnsi" w:hAnsiTheme="minorHAnsi" w:cstheme="minorHAnsi"/>
                <w:color w:val="auto"/>
                <w:szCs w:val="24"/>
              </w:rPr>
              <w:t>-</w:t>
            </w:r>
            <w:r w:rsidRPr="00FA4F08">
              <w:rPr>
                <w:rFonts w:asciiTheme="minorHAnsi" w:hAnsiTheme="minorHAnsi" w:cstheme="minorHAnsi"/>
                <w:color w:val="auto"/>
                <w:szCs w:val="24"/>
              </w:rPr>
              <w:t xml:space="preserve"> </w:t>
            </w:r>
            <w:proofErr w:type="gramStart"/>
            <w:r w:rsidRPr="00FA4F08">
              <w:rPr>
                <w:rFonts w:asciiTheme="minorHAnsi" w:hAnsiTheme="minorHAnsi" w:cstheme="minorHAnsi"/>
                <w:color w:val="auto"/>
                <w:szCs w:val="24"/>
              </w:rPr>
              <w:t>emitir</w:t>
            </w:r>
            <w:proofErr w:type="gramEnd"/>
            <w:r w:rsidRPr="00FA4F08">
              <w:rPr>
                <w:rFonts w:asciiTheme="minorHAnsi" w:hAnsiTheme="minorHAnsi" w:cstheme="minorHAnsi"/>
                <w:color w:val="auto"/>
                <w:szCs w:val="24"/>
              </w:rPr>
              <w:t xml:space="preserve"> certificado de disponibilidade orçament</w:t>
            </w:r>
            <w:r w:rsidR="001F35E4" w:rsidRPr="00FA4F08">
              <w:rPr>
                <w:rFonts w:asciiTheme="minorHAnsi" w:hAnsiTheme="minorHAnsi" w:cstheme="minorHAnsi"/>
                <w:color w:val="auto"/>
                <w:szCs w:val="24"/>
              </w:rPr>
              <w:t>á</w:t>
            </w:r>
            <w:r w:rsidRPr="00FA4F08">
              <w:rPr>
                <w:rFonts w:asciiTheme="minorHAnsi" w:hAnsiTheme="minorHAnsi" w:cstheme="minorHAnsi"/>
                <w:color w:val="auto"/>
                <w:szCs w:val="24"/>
              </w:rPr>
              <w:t xml:space="preserve">ria;  </w:t>
            </w:r>
          </w:p>
          <w:p w14:paraId="373EAD79" w14:textId="73B842D6" w:rsidR="00170EEA" w:rsidRPr="00FA4F08" w:rsidRDefault="00170EE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XI </w:t>
            </w:r>
            <w:r w:rsidR="0042564C" w:rsidRPr="00FA4F08">
              <w:rPr>
                <w:rFonts w:asciiTheme="minorHAnsi" w:hAnsiTheme="minorHAnsi" w:cstheme="minorHAnsi"/>
                <w:color w:val="auto"/>
                <w:szCs w:val="24"/>
              </w:rPr>
              <w:t>-</w:t>
            </w:r>
            <w:r w:rsidRPr="00FA4F08">
              <w:rPr>
                <w:rFonts w:asciiTheme="minorHAnsi" w:hAnsiTheme="minorHAnsi" w:cstheme="minorHAnsi"/>
                <w:color w:val="auto"/>
                <w:szCs w:val="24"/>
              </w:rPr>
              <w:t xml:space="preserve"> </w:t>
            </w:r>
            <w:r w:rsidR="0042564C" w:rsidRPr="00FA4F08">
              <w:rPr>
                <w:rFonts w:asciiTheme="minorHAnsi" w:hAnsiTheme="minorHAnsi" w:cstheme="minorHAnsi"/>
                <w:color w:val="auto"/>
                <w:szCs w:val="24"/>
              </w:rPr>
              <w:t>r</w:t>
            </w:r>
            <w:r w:rsidRPr="00FA4F08">
              <w:rPr>
                <w:rFonts w:asciiTheme="minorHAnsi" w:hAnsiTheme="minorHAnsi" w:cstheme="minorHAnsi"/>
                <w:color w:val="auto"/>
                <w:szCs w:val="24"/>
              </w:rPr>
              <w:t>egistrar no SIAFI o TED e os aditivos, mantendo atualizada a execução até a conclusão</w:t>
            </w:r>
            <w:r w:rsidR="00837D3F" w:rsidRPr="00FA4F08">
              <w:rPr>
                <w:rFonts w:asciiTheme="minorHAnsi" w:hAnsiTheme="minorHAnsi" w:cstheme="minorHAnsi"/>
                <w:color w:val="auto"/>
                <w:szCs w:val="24"/>
              </w:rPr>
              <w:t xml:space="preserve">; </w:t>
            </w:r>
          </w:p>
          <w:p w14:paraId="0CC3150D" w14:textId="4B992A63" w:rsidR="00F968BA" w:rsidRPr="00FA4F08" w:rsidRDefault="00F968B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XII </w:t>
            </w:r>
            <w:r w:rsidR="0042564C" w:rsidRPr="00FA4F08">
              <w:rPr>
                <w:rFonts w:asciiTheme="minorHAnsi" w:hAnsiTheme="minorHAnsi" w:cstheme="minorHAnsi"/>
                <w:color w:val="auto"/>
                <w:szCs w:val="24"/>
              </w:rPr>
              <w:t>-</w:t>
            </w:r>
            <w:r w:rsidRPr="00FA4F08">
              <w:rPr>
                <w:rFonts w:asciiTheme="minorHAnsi" w:hAnsiTheme="minorHAnsi" w:cstheme="minorHAnsi"/>
                <w:color w:val="auto"/>
                <w:szCs w:val="24"/>
              </w:rPr>
              <w:t xml:space="preserve"> </w:t>
            </w:r>
            <w:r w:rsidR="0042564C" w:rsidRPr="00FA4F08">
              <w:rPr>
                <w:rFonts w:asciiTheme="minorHAnsi" w:hAnsiTheme="minorHAnsi" w:cstheme="minorHAnsi"/>
                <w:color w:val="auto"/>
                <w:szCs w:val="24"/>
              </w:rPr>
              <w:t>p</w:t>
            </w:r>
            <w:r w:rsidRPr="00FA4F08">
              <w:rPr>
                <w:rFonts w:asciiTheme="minorHAnsi" w:hAnsiTheme="minorHAnsi" w:cstheme="minorHAnsi"/>
                <w:color w:val="auto"/>
                <w:szCs w:val="24"/>
              </w:rPr>
              <w:t xml:space="preserve">rorrogar de ofício a vigência do TED quando ocorrer atraso na liberação de recursos, </w:t>
            </w:r>
            <w:r w:rsidR="00A774E6" w:rsidRPr="00FA4F08">
              <w:rPr>
                <w:rFonts w:asciiTheme="minorHAnsi" w:hAnsiTheme="minorHAnsi" w:cstheme="minorHAnsi"/>
                <w:color w:val="auto"/>
                <w:szCs w:val="24"/>
              </w:rPr>
              <w:t xml:space="preserve">limitado ao prazo do atraso; </w:t>
            </w:r>
          </w:p>
          <w:p w14:paraId="0D462888" w14:textId="281CDB89" w:rsidR="00DA4802" w:rsidRPr="00FA4F08" w:rsidRDefault="00DA4802"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XI</w:t>
            </w:r>
            <w:r w:rsidR="001F35E4" w:rsidRPr="00FA4F08">
              <w:rPr>
                <w:rFonts w:asciiTheme="minorHAnsi" w:hAnsiTheme="minorHAnsi" w:cstheme="minorHAnsi"/>
                <w:color w:val="auto"/>
                <w:szCs w:val="24"/>
              </w:rPr>
              <w:t>I</w:t>
            </w:r>
            <w:r w:rsidR="00A774E6" w:rsidRPr="00FA4F08">
              <w:rPr>
                <w:rFonts w:asciiTheme="minorHAnsi" w:hAnsiTheme="minorHAnsi" w:cstheme="minorHAnsi"/>
                <w:color w:val="auto"/>
                <w:szCs w:val="24"/>
              </w:rPr>
              <w:t>I</w:t>
            </w:r>
            <w:r w:rsidRPr="00FA4F08">
              <w:rPr>
                <w:rFonts w:asciiTheme="minorHAnsi" w:hAnsiTheme="minorHAnsi" w:cstheme="minorHAnsi"/>
                <w:color w:val="auto"/>
                <w:szCs w:val="24"/>
              </w:rPr>
              <w:t xml:space="preserve"> </w:t>
            </w:r>
            <w:r w:rsidR="004C6096" w:rsidRPr="00FA4F08">
              <w:rPr>
                <w:rFonts w:asciiTheme="minorHAnsi" w:hAnsiTheme="minorHAnsi" w:cstheme="minorHAnsi"/>
                <w:color w:val="auto"/>
                <w:szCs w:val="24"/>
              </w:rPr>
              <w:t>-</w:t>
            </w:r>
            <w:r w:rsidRPr="00FA4F08">
              <w:rPr>
                <w:rFonts w:asciiTheme="minorHAnsi" w:hAnsiTheme="minorHAnsi" w:cstheme="minorHAnsi"/>
                <w:color w:val="auto"/>
                <w:szCs w:val="24"/>
              </w:rPr>
              <w:t xml:space="preserve"> publicar os extratos do TED e termos aditivos no sítio eletrônico oficial, bem como disponibilizar a íntegra do TED celebrado e do </w:t>
            </w:r>
            <w:r w:rsidR="008E3EC7" w:rsidRPr="00FA4F08">
              <w:rPr>
                <w:rFonts w:asciiTheme="minorHAnsi" w:hAnsiTheme="minorHAnsi" w:cstheme="minorHAnsi"/>
                <w:color w:val="auto"/>
                <w:szCs w:val="24"/>
              </w:rPr>
              <w:t xml:space="preserve">Plano </w:t>
            </w:r>
            <w:r w:rsidRPr="00FA4F08">
              <w:rPr>
                <w:rFonts w:asciiTheme="minorHAnsi" w:hAnsiTheme="minorHAnsi" w:cstheme="minorHAnsi"/>
                <w:color w:val="auto"/>
                <w:szCs w:val="24"/>
              </w:rPr>
              <w:t xml:space="preserve">de </w:t>
            </w:r>
            <w:r w:rsidR="008E3EC7" w:rsidRPr="00FA4F08">
              <w:rPr>
                <w:rFonts w:asciiTheme="minorHAnsi" w:hAnsiTheme="minorHAnsi" w:cstheme="minorHAnsi"/>
                <w:color w:val="auto"/>
                <w:szCs w:val="24"/>
              </w:rPr>
              <w:t xml:space="preserve">Trabalho </w:t>
            </w:r>
            <w:r w:rsidRPr="00FA4F08">
              <w:rPr>
                <w:rFonts w:asciiTheme="minorHAnsi" w:hAnsiTheme="minorHAnsi" w:cstheme="minorHAnsi"/>
                <w:color w:val="auto"/>
                <w:szCs w:val="24"/>
              </w:rPr>
              <w:t>atualizado, no prazo de vinte dias, contado da data da assinatura;</w:t>
            </w:r>
          </w:p>
          <w:p w14:paraId="18D46D61" w14:textId="47765588" w:rsidR="00DA4802" w:rsidRPr="00FA4F08" w:rsidRDefault="00A774E6"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XIV </w:t>
            </w:r>
            <w:r w:rsidR="004C6096" w:rsidRPr="00FA4F08">
              <w:rPr>
                <w:rFonts w:asciiTheme="minorHAnsi" w:hAnsiTheme="minorHAnsi" w:cstheme="minorHAnsi"/>
                <w:color w:val="auto"/>
                <w:szCs w:val="24"/>
              </w:rPr>
              <w:t>-</w:t>
            </w:r>
            <w:r w:rsidR="00DA4802" w:rsidRPr="00FA4F08">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sidR="008E3EC7" w:rsidRPr="00FA4F08">
              <w:rPr>
                <w:rFonts w:asciiTheme="minorHAnsi" w:hAnsiTheme="minorHAnsi" w:cstheme="minorHAnsi"/>
                <w:color w:val="auto"/>
                <w:szCs w:val="24"/>
              </w:rPr>
              <w:t xml:space="preserve">o ato de designação </w:t>
            </w:r>
            <w:r w:rsidR="00DA4802" w:rsidRPr="00FA4F08">
              <w:rPr>
                <w:rFonts w:asciiTheme="minorHAnsi" w:hAnsiTheme="minorHAnsi" w:cstheme="minorHAnsi"/>
                <w:color w:val="auto"/>
                <w:szCs w:val="24"/>
              </w:rPr>
              <w:t>ser public</w:t>
            </w:r>
            <w:r w:rsidR="004F21D5">
              <w:rPr>
                <w:rFonts w:asciiTheme="minorHAnsi" w:hAnsiTheme="minorHAnsi" w:cstheme="minorHAnsi"/>
                <w:color w:val="auto"/>
                <w:szCs w:val="24"/>
              </w:rPr>
              <w:t>ado no sítio eletrônico oficial;</w:t>
            </w:r>
          </w:p>
          <w:p w14:paraId="7D55EEC2" w14:textId="6B5E6AAC" w:rsidR="00B62FA4" w:rsidRPr="00FA4F08" w:rsidRDefault="00B62FA4"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XV - </w:t>
            </w:r>
            <w:proofErr w:type="gramStart"/>
            <w:r w:rsidRPr="00FA4F08">
              <w:rPr>
                <w:rFonts w:asciiTheme="minorHAnsi" w:hAnsiTheme="minorHAnsi" w:cstheme="minorHAnsi"/>
                <w:color w:val="auto"/>
                <w:szCs w:val="24"/>
              </w:rPr>
              <w:t>instaurar</w:t>
            </w:r>
            <w:proofErr w:type="gramEnd"/>
            <w:r w:rsidRPr="00FA4F08">
              <w:rPr>
                <w:rFonts w:asciiTheme="minorHAnsi" w:hAnsiTheme="minorHAnsi" w:cstheme="minorHAnsi"/>
                <w:color w:val="auto"/>
                <w:szCs w:val="24"/>
              </w:rPr>
              <w:t xml:space="preserve"> tomada de contas especial, quando cabível e a unidade descentralizada não o </w:t>
            </w:r>
            <w:r w:rsidR="004F21D5">
              <w:rPr>
                <w:rFonts w:asciiTheme="minorHAnsi" w:hAnsiTheme="minorHAnsi" w:cstheme="minorHAnsi"/>
                <w:color w:val="auto"/>
                <w:szCs w:val="24"/>
              </w:rPr>
              <w:t>tenha feito no prazo para tanto;</w:t>
            </w:r>
          </w:p>
          <w:p w14:paraId="21C5208E" w14:textId="6294A484" w:rsidR="00B62FA4" w:rsidRPr="00FA4F08" w:rsidRDefault="00B62FA4"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lastRenderedPageBreak/>
              <w:t>XVI - suspender as descentralizações, na hipótese de verificação de indícios de irregularidades durante a execução do TED, com a tomada das providências previstas no art. 19 do Decreto nº 10.4</w:t>
            </w:r>
            <w:r w:rsidR="004F21D5">
              <w:rPr>
                <w:rFonts w:asciiTheme="minorHAnsi" w:hAnsiTheme="minorHAnsi" w:cstheme="minorHAnsi"/>
                <w:color w:val="auto"/>
                <w:szCs w:val="24"/>
              </w:rPr>
              <w:t>26/2020;</w:t>
            </w:r>
          </w:p>
          <w:p w14:paraId="23454B20" w14:textId="588CF7C6" w:rsidR="00361FB7" w:rsidRPr="00A54596" w:rsidRDefault="00361FB7" w:rsidP="00361FB7">
            <w:pPr>
              <w:spacing w:after="0"/>
              <w:ind w:left="134" w:right="274" w:firstLine="0"/>
              <w:rPr>
                <w:rFonts w:asciiTheme="minorHAnsi" w:hAnsiTheme="minorHAnsi" w:cstheme="minorHAnsi"/>
                <w:color w:val="auto"/>
                <w:szCs w:val="24"/>
              </w:rPr>
            </w:pPr>
            <w:r w:rsidRPr="00A54596">
              <w:rPr>
                <w:rFonts w:asciiTheme="minorHAnsi" w:hAnsiTheme="minorHAnsi" w:cstheme="minorHAnsi"/>
                <w:color w:val="auto"/>
                <w:szCs w:val="24"/>
              </w:rPr>
              <w:t>XVII - solicitar a entrega e receber os bens e direitos adquiridos com recursos d</w:t>
            </w:r>
            <w:r w:rsidR="009A46E6" w:rsidRPr="00A54596">
              <w:rPr>
                <w:rFonts w:asciiTheme="minorHAnsi" w:hAnsiTheme="minorHAnsi" w:cstheme="minorHAnsi"/>
                <w:color w:val="auto"/>
                <w:szCs w:val="24"/>
              </w:rPr>
              <w:t>a descentralização orçamentária</w:t>
            </w:r>
            <w:r w:rsidR="00E27A7E">
              <w:rPr>
                <w:rFonts w:asciiTheme="minorHAnsi" w:hAnsiTheme="minorHAnsi" w:cstheme="minorHAnsi"/>
                <w:color w:val="auto"/>
                <w:szCs w:val="24"/>
              </w:rPr>
              <w:t>, quando for o caso</w:t>
            </w:r>
            <w:r w:rsidR="004F21D5">
              <w:rPr>
                <w:rFonts w:asciiTheme="minorHAnsi" w:hAnsiTheme="minorHAnsi" w:cstheme="minorHAnsi"/>
                <w:color w:val="auto"/>
                <w:szCs w:val="24"/>
              </w:rPr>
              <w:t>; e</w:t>
            </w:r>
          </w:p>
          <w:p w14:paraId="04DC523E" w14:textId="345FBFD3" w:rsidR="004C6096" w:rsidRPr="00FA4F08" w:rsidRDefault="00361FB7" w:rsidP="00361FB7">
            <w:pPr>
              <w:spacing w:after="0"/>
              <w:ind w:left="134" w:right="274" w:firstLine="0"/>
              <w:rPr>
                <w:rFonts w:asciiTheme="minorHAnsi" w:hAnsiTheme="minorHAnsi" w:cstheme="minorHAnsi"/>
                <w:color w:val="auto"/>
                <w:szCs w:val="24"/>
              </w:rPr>
            </w:pPr>
            <w:r w:rsidRPr="00A54596">
              <w:rPr>
                <w:rFonts w:asciiTheme="minorHAnsi" w:hAnsiTheme="minorHAnsi" w:cstheme="minorHAnsi"/>
                <w:color w:val="auto"/>
                <w:szCs w:val="24"/>
              </w:rPr>
              <w:t>XVIII - notificar a unidade descentralizada acerca da necessidade de citar a AEB quando divulgar dados, resultados e publicações referentes ao objeto do TED.</w:t>
            </w:r>
          </w:p>
        </w:tc>
      </w:tr>
      <w:tr w:rsidR="00A774E6" w:rsidRPr="00FA4F08" w14:paraId="52C5FFFD" w14:textId="77777777" w:rsidTr="0027332D">
        <w:trPr>
          <w:trHeight w:val="418"/>
        </w:trPr>
        <w:tc>
          <w:tcPr>
            <w:tcW w:w="10207" w:type="dxa"/>
            <w:gridSpan w:val="3"/>
          </w:tcPr>
          <w:p w14:paraId="5A7B99BE" w14:textId="687140E1" w:rsidR="0017665A" w:rsidRPr="00FA4F08" w:rsidRDefault="00C1355A" w:rsidP="0017665A">
            <w:pPr>
              <w:spacing w:after="0" w:line="259" w:lineRule="auto"/>
              <w:ind w:left="134" w:right="274" w:firstLine="0"/>
              <w:jc w:val="left"/>
              <w:rPr>
                <w:rFonts w:asciiTheme="minorHAnsi" w:hAnsiTheme="minorHAnsi" w:cstheme="minorHAnsi"/>
                <w:color w:val="auto"/>
                <w:szCs w:val="24"/>
              </w:rPr>
            </w:pPr>
            <w:r w:rsidRPr="00FA4F08">
              <w:rPr>
                <w:rFonts w:asciiTheme="minorHAnsi" w:hAnsiTheme="minorHAnsi" w:cstheme="minorHAnsi"/>
                <w:b/>
                <w:color w:val="auto"/>
                <w:szCs w:val="24"/>
              </w:rPr>
              <w:lastRenderedPageBreak/>
              <w:t>6</w:t>
            </w:r>
            <w:r w:rsidR="0017665A" w:rsidRPr="00FA4F08">
              <w:rPr>
                <w:rFonts w:asciiTheme="minorHAnsi" w:hAnsiTheme="minorHAnsi" w:cstheme="minorHAnsi"/>
                <w:b/>
                <w:color w:val="auto"/>
                <w:szCs w:val="24"/>
              </w:rPr>
              <w:t xml:space="preserve">.2. Unidade Descentralizada </w:t>
            </w:r>
          </w:p>
        </w:tc>
      </w:tr>
      <w:tr w:rsidR="00A774E6" w:rsidRPr="00FA4F08" w14:paraId="15E07FA4" w14:textId="77777777" w:rsidTr="0027332D">
        <w:trPr>
          <w:trHeight w:val="1922"/>
        </w:trPr>
        <w:tc>
          <w:tcPr>
            <w:tcW w:w="10207" w:type="dxa"/>
            <w:gridSpan w:val="3"/>
          </w:tcPr>
          <w:p w14:paraId="7AE70860" w14:textId="32D79980"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I - </w:t>
            </w:r>
            <w:proofErr w:type="gramStart"/>
            <w:r w:rsidRPr="00FA4F08">
              <w:rPr>
                <w:rFonts w:asciiTheme="minorHAnsi" w:hAnsiTheme="minorHAnsi" w:cstheme="minorHAnsi"/>
                <w:color w:val="auto"/>
                <w:szCs w:val="24"/>
              </w:rPr>
              <w:t>elaborar e apresentar</w:t>
            </w:r>
            <w:proofErr w:type="gramEnd"/>
            <w:r w:rsidRPr="00FA4F08">
              <w:rPr>
                <w:rFonts w:asciiTheme="minorHAnsi" w:hAnsiTheme="minorHAnsi" w:cstheme="minorHAnsi"/>
                <w:color w:val="auto"/>
                <w:szCs w:val="24"/>
              </w:rPr>
              <w:t xml:space="preserve"> o </w:t>
            </w:r>
            <w:r w:rsidR="008E3EC7" w:rsidRPr="00FA4F08">
              <w:rPr>
                <w:rFonts w:asciiTheme="minorHAnsi" w:hAnsiTheme="minorHAnsi" w:cstheme="minorHAnsi"/>
                <w:color w:val="auto"/>
                <w:szCs w:val="24"/>
              </w:rPr>
              <w:t xml:space="preserve">Plano </w:t>
            </w:r>
            <w:r w:rsidRPr="00FA4F08">
              <w:rPr>
                <w:rFonts w:asciiTheme="minorHAnsi" w:hAnsiTheme="minorHAnsi" w:cstheme="minorHAnsi"/>
                <w:color w:val="auto"/>
                <w:szCs w:val="24"/>
              </w:rPr>
              <w:t xml:space="preserve">de </w:t>
            </w:r>
            <w:r w:rsidR="008E3EC7" w:rsidRPr="00FA4F08">
              <w:rPr>
                <w:rFonts w:asciiTheme="minorHAnsi" w:hAnsiTheme="minorHAnsi" w:cstheme="minorHAnsi"/>
                <w:color w:val="auto"/>
                <w:szCs w:val="24"/>
              </w:rPr>
              <w:t>Trabalho</w:t>
            </w:r>
            <w:r w:rsidR="00A54596">
              <w:rPr>
                <w:rFonts w:asciiTheme="minorHAnsi" w:hAnsiTheme="minorHAnsi" w:cstheme="minorHAnsi"/>
                <w:color w:val="auto"/>
                <w:szCs w:val="24"/>
              </w:rPr>
              <w:t xml:space="preserve"> à</w:t>
            </w:r>
            <w:r w:rsidR="00C1355A" w:rsidRPr="00FA4F08">
              <w:rPr>
                <w:rFonts w:asciiTheme="minorHAnsi" w:hAnsiTheme="minorHAnsi" w:cstheme="minorHAnsi"/>
                <w:color w:val="auto"/>
                <w:szCs w:val="24"/>
              </w:rPr>
              <w:t xml:space="preserve"> análise da AEB</w:t>
            </w:r>
            <w:r w:rsidRPr="00FA4F08">
              <w:rPr>
                <w:rFonts w:asciiTheme="minorHAnsi" w:hAnsiTheme="minorHAnsi" w:cstheme="minorHAnsi"/>
                <w:color w:val="auto"/>
                <w:szCs w:val="24"/>
              </w:rPr>
              <w:t>;</w:t>
            </w:r>
          </w:p>
          <w:p w14:paraId="0C395113" w14:textId="7F68C9A5"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II - </w:t>
            </w:r>
            <w:proofErr w:type="gramStart"/>
            <w:r w:rsidRPr="00FA4F08">
              <w:rPr>
                <w:rFonts w:asciiTheme="minorHAnsi" w:hAnsiTheme="minorHAnsi" w:cstheme="minorHAnsi"/>
                <w:color w:val="auto"/>
                <w:szCs w:val="24"/>
              </w:rPr>
              <w:t>apresentar</w:t>
            </w:r>
            <w:proofErr w:type="gramEnd"/>
            <w:r w:rsidRPr="00FA4F08">
              <w:rPr>
                <w:rFonts w:asciiTheme="minorHAnsi" w:hAnsiTheme="minorHAnsi" w:cstheme="minorHAnsi"/>
                <w:color w:val="auto"/>
                <w:szCs w:val="24"/>
              </w:rPr>
              <w:t xml:space="preserve"> a </w:t>
            </w:r>
            <w:r w:rsidR="008E3EC7" w:rsidRPr="00FA4F08">
              <w:rPr>
                <w:rFonts w:asciiTheme="minorHAnsi" w:hAnsiTheme="minorHAnsi" w:cstheme="minorHAnsi"/>
                <w:color w:val="auto"/>
                <w:szCs w:val="24"/>
              </w:rPr>
              <w:t xml:space="preserve">Declaração </w:t>
            </w:r>
            <w:r w:rsidRPr="00FA4F08">
              <w:rPr>
                <w:rFonts w:asciiTheme="minorHAnsi" w:hAnsiTheme="minorHAnsi" w:cstheme="minorHAnsi"/>
                <w:color w:val="auto"/>
                <w:szCs w:val="24"/>
              </w:rPr>
              <w:t xml:space="preserve">de </w:t>
            </w:r>
            <w:r w:rsidR="008E3EC7" w:rsidRPr="00FA4F08">
              <w:rPr>
                <w:rFonts w:asciiTheme="minorHAnsi" w:hAnsiTheme="minorHAnsi" w:cstheme="minorHAnsi"/>
                <w:color w:val="auto"/>
                <w:szCs w:val="24"/>
              </w:rPr>
              <w:t xml:space="preserve">Capacidade Técnica </w:t>
            </w:r>
            <w:r w:rsidRPr="00FA4F08">
              <w:rPr>
                <w:rFonts w:asciiTheme="minorHAnsi" w:hAnsiTheme="minorHAnsi" w:cstheme="minorHAnsi"/>
                <w:color w:val="auto"/>
                <w:szCs w:val="24"/>
              </w:rPr>
              <w:t>necessária à execução do objeto;</w:t>
            </w:r>
          </w:p>
          <w:p w14:paraId="0DE805AB" w14:textId="46695695"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III - apresentar a </w:t>
            </w:r>
            <w:r w:rsidR="008E3EC7" w:rsidRPr="00FA4F08">
              <w:rPr>
                <w:rFonts w:asciiTheme="minorHAnsi" w:hAnsiTheme="minorHAnsi" w:cstheme="minorHAnsi"/>
                <w:color w:val="auto"/>
                <w:szCs w:val="24"/>
              </w:rPr>
              <w:t xml:space="preserve">Declaração </w:t>
            </w:r>
            <w:r w:rsidRPr="00FA4F08">
              <w:rPr>
                <w:rFonts w:asciiTheme="minorHAnsi" w:hAnsiTheme="minorHAnsi" w:cstheme="minorHAnsi"/>
                <w:color w:val="auto"/>
                <w:szCs w:val="24"/>
              </w:rPr>
              <w:t xml:space="preserve">de </w:t>
            </w:r>
            <w:r w:rsidR="008E3EC7" w:rsidRPr="00FA4F08">
              <w:rPr>
                <w:rFonts w:asciiTheme="minorHAnsi" w:hAnsiTheme="minorHAnsi" w:cstheme="minorHAnsi"/>
                <w:color w:val="auto"/>
                <w:szCs w:val="24"/>
              </w:rPr>
              <w:t xml:space="preserve">Compatibilidade </w:t>
            </w:r>
            <w:r w:rsidRPr="00FA4F08">
              <w:rPr>
                <w:rFonts w:asciiTheme="minorHAnsi" w:hAnsiTheme="minorHAnsi" w:cstheme="minorHAnsi"/>
                <w:color w:val="auto"/>
                <w:szCs w:val="24"/>
              </w:rPr>
              <w:t xml:space="preserve">de </w:t>
            </w:r>
            <w:r w:rsidR="008E3EC7" w:rsidRPr="00FA4F08">
              <w:rPr>
                <w:rFonts w:asciiTheme="minorHAnsi" w:hAnsiTheme="minorHAnsi" w:cstheme="minorHAnsi"/>
                <w:color w:val="auto"/>
                <w:szCs w:val="24"/>
              </w:rPr>
              <w:t>Custos</w:t>
            </w:r>
            <w:r w:rsidRPr="00FA4F08">
              <w:rPr>
                <w:rFonts w:asciiTheme="minorHAnsi" w:hAnsiTheme="minorHAnsi" w:cstheme="minorHAnsi"/>
                <w:color w:val="auto"/>
                <w:szCs w:val="24"/>
              </w:rPr>
              <w:t>;</w:t>
            </w:r>
          </w:p>
          <w:p w14:paraId="192E3AB4" w14:textId="77777777"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IV - </w:t>
            </w:r>
            <w:proofErr w:type="gramStart"/>
            <w:r w:rsidRPr="00FA4F08">
              <w:rPr>
                <w:rFonts w:asciiTheme="minorHAnsi" w:hAnsiTheme="minorHAnsi" w:cstheme="minorHAnsi"/>
                <w:color w:val="auto"/>
                <w:szCs w:val="24"/>
              </w:rPr>
              <w:t>executar</w:t>
            </w:r>
            <w:proofErr w:type="gramEnd"/>
            <w:r w:rsidRPr="00FA4F08">
              <w:rPr>
                <w:rFonts w:asciiTheme="minorHAnsi" w:hAnsiTheme="minorHAnsi" w:cstheme="minorHAnsi"/>
                <w:color w:val="auto"/>
                <w:szCs w:val="24"/>
              </w:rPr>
              <w:t xml:space="preserve"> os créditos orçamentários descentralizados e os recursos financeiros recebidos;</w:t>
            </w:r>
          </w:p>
          <w:p w14:paraId="1D8ECD1B" w14:textId="77777777"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V - </w:t>
            </w:r>
            <w:proofErr w:type="gramStart"/>
            <w:r w:rsidRPr="00FA4F08">
              <w:rPr>
                <w:rFonts w:asciiTheme="minorHAnsi" w:hAnsiTheme="minorHAnsi" w:cstheme="minorHAnsi"/>
                <w:color w:val="auto"/>
                <w:szCs w:val="24"/>
              </w:rPr>
              <w:t>aprovar</w:t>
            </w:r>
            <w:proofErr w:type="gramEnd"/>
            <w:r w:rsidRPr="00FA4F08">
              <w:rPr>
                <w:rFonts w:asciiTheme="minorHAnsi" w:hAnsiTheme="minorHAnsi" w:cstheme="minorHAnsi"/>
                <w:color w:val="auto"/>
                <w:szCs w:val="24"/>
              </w:rPr>
              <w:t xml:space="preserve"> as alterações no TED;</w:t>
            </w:r>
          </w:p>
          <w:p w14:paraId="0A5F43C1" w14:textId="3AB47ED9" w:rsidR="0017665A" w:rsidRPr="00FA4F08" w:rsidRDefault="0017665A"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VI - </w:t>
            </w:r>
            <w:proofErr w:type="gramStart"/>
            <w:r w:rsidRPr="00FA4F08">
              <w:rPr>
                <w:rFonts w:asciiTheme="minorHAnsi" w:hAnsiTheme="minorHAnsi" w:cstheme="minorHAnsi"/>
                <w:color w:val="auto"/>
                <w:szCs w:val="24"/>
              </w:rPr>
              <w:t>encaminhar</w:t>
            </w:r>
            <w:proofErr w:type="gramEnd"/>
            <w:r w:rsidRPr="00FA4F08">
              <w:rPr>
                <w:rFonts w:asciiTheme="minorHAnsi" w:hAnsiTheme="minorHAnsi" w:cstheme="minorHAnsi"/>
                <w:color w:val="auto"/>
                <w:szCs w:val="24"/>
              </w:rPr>
              <w:t xml:space="preserve"> à </w:t>
            </w:r>
            <w:r w:rsidR="00C1355A" w:rsidRPr="00FA4F08">
              <w:rPr>
                <w:rFonts w:asciiTheme="minorHAnsi" w:hAnsiTheme="minorHAnsi" w:cstheme="minorHAnsi"/>
                <w:color w:val="auto"/>
                <w:szCs w:val="24"/>
              </w:rPr>
              <w:t>AEB</w:t>
            </w:r>
            <w:r w:rsidRPr="00FA4F08">
              <w:rPr>
                <w:rFonts w:asciiTheme="minorHAnsi" w:hAnsiTheme="minorHAnsi" w:cstheme="minorHAnsi"/>
                <w:color w:val="auto"/>
                <w:szCs w:val="24"/>
              </w:rPr>
              <w:t>:</w:t>
            </w:r>
          </w:p>
          <w:p w14:paraId="36BA46FC" w14:textId="77777777" w:rsidR="00C1355A" w:rsidRPr="00FA4F08" w:rsidRDefault="0017665A" w:rsidP="00C1355A">
            <w:pPr>
              <w:spacing w:after="0"/>
              <w:ind w:left="134" w:right="274" w:firstLine="0"/>
              <w:rPr>
                <w:rFonts w:asciiTheme="minorHAnsi" w:hAnsiTheme="minorHAnsi" w:cstheme="minorHAnsi"/>
                <w:szCs w:val="24"/>
              </w:rPr>
            </w:pPr>
            <w:r w:rsidRPr="00FA4F08">
              <w:rPr>
                <w:rFonts w:asciiTheme="minorHAnsi" w:hAnsiTheme="minorHAnsi" w:cstheme="minorHAnsi"/>
                <w:color w:val="auto"/>
                <w:szCs w:val="24"/>
              </w:rPr>
              <w:t xml:space="preserve">   </w:t>
            </w:r>
            <w:r w:rsidR="00C1355A" w:rsidRPr="00FA4F08">
              <w:rPr>
                <w:rFonts w:asciiTheme="minorHAnsi" w:hAnsiTheme="minorHAnsi" w:cstheme="minorHAnsi"/>
                <w:szCs w:val="24"/>
              </w:rPr>
              <w:t xml:space="preserve">   a) Relatórios de avaliação de resultados do andamento da execução, conforme periodicidade definida no termo firmado ou por solicitação específica;</w:t>
            </w:r>
          </w:p>
          <w:p w14:paraId="2341F775" w14:textId="77777777" w:rsidR="00C1355A" w:rsidRPr="00FA4F08" w:rsidRDefault="00C1355A" w:rsidP="00C1355A">
            <w:pPr>
              <w:rPr>
                <w:rFonts w:asciiTheme="minorHAnsi" w:hAnsiTheme="minorHAnsi" w:cstheme="minorHAnsi"/>
                <w:szCs w:val="24"/>
              </w:rPr>
            </w:pPr>
            <w:r w:rsidRPr="00FA4F08">
              <w:rPr>
                <w:rFonts w:asciiTheme="minorHAnsi" w:hAnsiTheme="minorHAnsi" w:cstheme="minorHAnsi"/>
                <w:szCs w:val="24"/>
              </w:rPr>
              <w:t xml:space="preserve">     b) o Relatório final de Cumprimento do Objeto relativo ao atingimento das metas e dos objetivos propostos no TED, que deverá ser apresentado à AEB no prazo de 120 (cento e vinte) dias, após a expiração do prazo de vigência avençado;</w:t>
            </w:r>
          </w:p>
          <w:p w14:paraId="34BF090A" w14:textId="77777777" w:rsidR="00C1355A" w:rsidRPr="00FA4F08" w:rsidRDefault="00C1355A" w:rsidP="00C1355A">
            <w:pPr>
              <w:spacing w:after="0"/>
              <w:ind w:left="0" w:right="274"/>
              <w:rPr>
                <w:rFonts w:asciiTheme="minorHAnsi" w:hAnsiTheme="minorHAnsi" w:cstheme="minorHAnsi"/>
                <w:szCs w:val="24"/>
              </w:rPr>
            </w:pPr>
            <w:r w:rsidRPr="00FA4F08">
              <w:rPr>
                <w:rFonts w:asciiTheme="minorHAnsi" w:hAnsiTheme="minorHAnsi" w:cstheme="minorHAnsi"/>
                <w:szCs w:val="24"/>
              </w:rPr>
              <w:t xml:space="preserve">     c) Outros relatórios que poderão ser solicitados a critério das diretorias da AEB responsáveis</w:t>
            </w:r>
          </w:p>
          <w:p w14:paraId="2253AEFF" w14:textId="72BE06EB" w:rsidR="00147612" w:rsidRPr="00FA4F08" w:rsidRDefault="0017665A" w:rsidP="00147612">
            <w:pPr>
              <w:spacing w:after="0"/>
              <w:ind w:left="134" w:right="274" w:firstLine="0"/>
              <w:rPr>
                <w:rFonts w:asciiTheme="minorHAnsi" w:hAnsiTheme="minorHAnsi" w:cstheme="minorHAnsi"/>
                <w:szCs w:val="24"/>
              </w:rPr>
            </w:pPr>
            <w:r w:rsidRPr="00FA4F08">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r w:rsidR="00147612" w:rsidRPr="00FA4F08">
              <w:rPr>
                <w:rFonts w:asciiTheme="minorHAnsi" w:hAnsiTheme="minorHAnsi" w:cstheme="minorHAnsi"/>
                <w:szCs w:val="24"/>
              </w:rPr>
              <w:t>, em obediência ao estabelecido no art. 3º do Decreto nº 825, de 28 de maio de 1993;</w:t>
            </w:r>
          </w:p>
          <w:p w14:paraId="7F6D38AF"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VIII - manter arquivados os documentos relacionados ao TED, inclusive projeto básico ou termo de referência, com o devido detalhamento da estimativa de custos dos bens e serviços utilizados na execução do objeto, pelo prazo de 10 (dez) anos, contados da data em que foi aprovado o relatório final de avaliação de resultados pela AEB; </w:t>
            </w:r>
          </w:p>
          <w:p w14:paraId="1C249FCA"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 xml:space="preserve">IX - </w:t>
            </w:r>
            <w:proofErr w:type="gramStart"/>
            <w:r w:rsidRPr="00FA4F08">
              <w:rPr>
                <w:rFonts w:asciiTheme="minorHAnsi" w:hAnsiTheme="minorHAnsi" w:cstheme="minorHAnsi"/>
                <w:szCs w:val="24"/>
              </w:rPr>
              <w:t>executar</w:t>
            </w:r>
            <w:proofErr w:type="gramEnd"/>
            <w:r w:rsidRPr="00FA4F08">
              <w:rPr>
                <w:rFonts w:asciiTheme="minorHAnsi" w:hAnsiTheme="minorHAnsi" w:cstheme="minorHAnsi"/>
                <w:szCs w:val="24"/>
              </w:rPr>
              <w:t xml:space="preserve"> remanejamentos entre elementos de despesa que sejam necessários para atender aos planos de trabalho, respeitando-se os limites de custeio e capital, sem que isso represente prejuízo à consecução das metas e objetivos definidos nos planos de trabalho e demais instrumentos de planejamento</w:t>
            </w:r>
          </w:p>
          <w:p w14:paraId="4412D8EE"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 xml:space="preserve">X - </w:t>
            </w:r>
            <w:proofErr w:type="gramStart"/>
            <w:r w:rsidRPr="00FA4F08">
              <w:rPr>
                <w:rFonts w:asciiTheme="minorHAnsi" w:hAnsiTheme="minorHAnsi" w:cstheme="minorHAnsi"/>
                <w:szCs w:val="24"/>
              </w:rPr>
              <w:t>executar</w:t>
            </w:r>
            <w:proofErr w:type="gramEnd"/>
            <w:r w:rsidRPr="00FA4F08">
              <w:rPr>
                <w:rFonts w:asciiTheme="minorHAnsi" w:hAnsiTheme="minorHAnsi" w:cstheme="minorHAnsi"/>
                <w:szCs w:val="24"/>
              </w:rPr>
              <w:t xml:space="preserve"> o objeto deste TED, observando os critérios de qualidade técnica, custos e prazos previstos no Plano de Trabalho aprovado; </w:t>
            </w:r>
          </w:p>
          <w:p w14:paraId="2219066B"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XI -  exercer o controle e a fiscalização sobre a execução do objeto deste Termo; </w:t>
            </w:r>
          </w:p>
          <w:p w14:paraId="3517F630"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XII - disponibilizar dados, informações e orientações necessários ao bom desenvolvimento e à consecução do objeto deste Termo; </w:t>
            </w:r>
          </w:p>
          <w:p w14:paraId="734C5591"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XIII - facilitar a supervisão e o acompanhamento pelo Unidade Descentralizadora, permitindo-lhe a verificação in loco e fornecendo, sempre que solicitado, as informações e os documentos relacionados com a execução do objeto deste Termo; </w:t>
            </w:r>
          </w:p>
          <w:p w14:paraId="527B9C7A"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XIV -  informar ao Unidade Descentralizadora quaisquer ocorrências que dificultem ou interrompam a execução do objeto deste Termo; </w:t>
            </w:r>
          </w:p>
          <w:p w14:paraId="6B2ED773"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XV -  prestar informações do TED aos órgãos de controle interno e externo; </w:t>
            </w:r>
          </w:p>
          <w:p w14:paraId="7F0C3C87" w14:textId="77777777" w:rsidR="00147612" w:rsidRPr="00FA4F08" w:rsidRDefault="00147612" w:rsidP="00147612">
            <w:pPr>
              <w:pStyle w:val="textoalinhadoesquerda"/>
              <w:spacing w:before="120" w:beforeAutospacing="0" w:after="120" w:afterAutospacing="0"/>
              <w:ind w:left="120" w:right="120"/>
              <w:rPr>
                <w:rFonts w:asciiTheme="minorHAnsi" w:eastAsia="Calibri" w:hAnsiTheme="minorHAnsi" w:cstheme="minorHAnsi"/>
                <w:color w:val="000000"/>
              </w:rPr>
            </w:pPr>
            <w:r w:rsidRPr="00FA4F08">
              <w:rPr>
                <w:rFonts w:asciiTheme="minorHAnsi" w:eastAsia="Calibri" w:hAnsiTheme="minorHAnsi" w:cstheme="minorHAnsi"/>
                <w:color w:val="000000"/>
              </w:rPr>
              <w:t>XVI -  concluir o objeto do presente Termo nos prazos estabelecidos no Plano de Trabalho aprovado ou nos prazos eventualmente prorrogados; </w:t>
            </w:r>
          </w:p>
          <w:p w14:paraId="137AFAA9" w14:textId="4BAC6F42" w:rsidR="00147612" w:rsidRPr="00FA4F08" w:rsidRDefault="00147612" w:rsidP="00147612">
            <w:pPr>
              <w:pStyle w:val="textoalinhadoesquerda"/>
              <w:spacing w:before="120" w:beforeAutospacing="0" w:after="120" w:afterAutospacing="0"/>
              <w:ind w:left="120" w:right="120"/>
              <w:rPr>
                <w:rFonts w:asciiTheme="minorHAnsi" w:eastAsia="Calibri" w:hAnsiTheme="minorHAnsi" w:cstheme="minorHAnsi"/>
                <w:color w:val="000000"/>
              </w:rPr>
            </w:pPr>
            <w:r w:rsidRPr="00FA4F08">
              <w:rPr>
                <w:rFonts w:asciiTheme="minorHAnsi" w:eastAsia="Calibri" w:hAnsiTheme="minorHAnsi" w:cstheme="minorHAnsi"/>
                <w:color w:val="000000"/>
              </w:rPr>
              <w:t>XVII - observar quando da contratação de terceiros para a execução de obras, serviços ou aquisição de bens vinculados a execução do objeto deste TED, as disposições contidas nas normas federais pertinentes as licitações e contratos administrativos, inclusive os procedimentos definidos para os casos de dispensa ou inexigibilidade de licitação; </w:t>
            </w:r>
          </w:p>
          <w:p w14:paraId="6FEEE35C" w14:textId="09BB7CAE" w:rsidR="00147612" w:rsidRPr="00FA4F08" w:rsidRDefault="00147612" w:rsidP="00147612">
            <w:pPr>
              <w:pStyle w:val="textoalinhadoesquerda"/>
              <w:spacing w:before="120" w:beforeAutospacing="0" w:after="120" w:afterAutospacing="0"/>
              <w:ind w:left="120" w:right="120"/>
              <w:rPr>
                <w:rFonts w:asciiTheme="minorHAnsi" w:eastAsia="Calibri" w:hAnsiTheme="minorHAnsi" w:cstheme="minorHAnsi"/>
                <w:color w:val="000000"/>
              </w:rPr>
            </w:pPr>
            <w:r w:rsidRPr="00FA4F08">
              <w:rPr>
                <w:rFonts w:asciiTheme="minorHAnsi" w:eastAsia="Calibri" w:hAnsiTheme="minorHAnsi" w:cstheme="minorHAnsi"/>
                <w:color w:val="000000"/>
              </w:rPr>
              <w:lastRenderedPageBreak/>
              <w:t>XVIII - submeter previamente a unidade descentralizadora qualquer proposta de alteração do Plano de Trabalho aprovado, na forma definida </w:t>
            </w:r>
            <w:proofErr w:type="spellStart"/>
            <w:r w:rsidRPr="00FA4F08">
              <w:rPr>
                <w:rFonts w:asciiTheme="minorHAnsi" w:eastAsia="Calibri" w:hAnsiTheme="minorHAnsi" w:cstheme="minorHAnsi"/>
                <w:color w:val="000000"/>
              </w:rPr>
              <w:t>neste</w:t>
            </w:r>
            <w:proofErr w:type="spellEnd"/>
            <w:r w:rsidRPr="00FA4F08">
              <w:rPr>
                <w:rFonts w:asciiTheme="minorHAnsi" w:eastAsia="Calibri" w:hAnsiTheme="minorHAnsi" w:cstheme="minorHAnsi"/>
                <w:color w:val="000000"/>
              </w:rPr>
              <w:t> instrumento;</w:t>
            </w:r>
          </w:p>
          <w:p w14:paraId="637758C0" w14:textId="7F1C5A76" w:rsidR="0017665A" w:rsidRPr="00FA4F08" w:rsidRDefault="00147612"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XIX </w:t>
            </w:r>
            <w:r w:rsidR="0017665A" w:rsidRPr="00FA4F08">
              <w:rPr>
                <w:rFonts w:asciiTheme="minorHAnsi" w:hAnsiTheme="minorHAnsi" w:cstheme="minorHAnsi"/>
                <w:color w:val="auto"/>
                <w:szCs w:val="24"/>
              </w:rPr>
              <w:t xml:space="preserve">- citar a </w:t>
            </w:r>
            <w:r w:rsidR="00D81213" w:rsidRPr="00FA4F08">
              <w:rPr>
                <w:rFonts w:asciiTheme="minorHAnsi" w:hAnsiTheme="minorHAnsi" w:cstheme="minorHAnsi"/>
                <w:color w:val="auto"/>
                <w:szCs w:val="24"/>
              </w:rPr>
              <w:t xml:space="preserve">Unidade Descentralizadora </w:t>
            </w:r>
            <w:r w:rsidR="0017665A" w:rsidRPr="00FA4F08">
              <w:rPr>
                <w:rFonts w:asciiTheme="minorHAnsi" w:hAnsiTheme="minorHAnsi" w:cstheme="minorHAnsi"/>
                <w:color w:val="auto"/>
                <w:szCs w:val="24"/>
              </w:rPr>
              <w:t xml:space="preserve">quando divulgar dados, resultados e publicações referentes ao objeto do TED, quando necessário; </w:t>
            </w:r>
          </w:p>
          <w:p w14:paraId="648B748C" w14:textId="7DC76543" w:rsidR="0017665A" w:rsidRPr="00FA4F08" w:rsidRDefault="00147612"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XX </w:t>
            </w:r>
            <w:r w:rsidR="0017665A" w:rsidRPr="00FA4F08">
              <w:rPr>
                <w:rFonts w:asciiTheme="minorHAnsi" w:hAnsiTheme="minorHAnsi" w:cstheme="minorHAnsi"/>
                <w:color w:val="auto"/>
                <w:szCs w:val="24"/>
              </w:rPr>
              <w:t xml:space="preserve">- </w:t>
            </w:r>
            <w:proofErr w:type="gramStart"/>
            <w:r w:rsidR="0017665A" w:rsidRPr="00FA4F08">
              <w:rPr>
                <w:rFonts w:asciiTheme="minorHAnsi" w:hAnsiTheme="minorHAnsi" w:cstheme="minorHAnsi"/>
                <w:color w:val="auto"/>
                <w:szCs w:val="24"/>
              </w:rPr>
              <w:t>instaurar</w:t>
            </w:r>
            <w:proofErr w:type="gramEnd"/>
            <w:r w:rsidR="0017665A" w:rsidRPr="00FA4F08">
              <w:rPr>
                <w:rFonts w:asciiTheme="minorHAnsi" w:hAnsiTheme="minorHAnsi" w:cstheme="minorHAnsi"/>
                <w:color w:val="auto"/>
                <w:szCs w:val="24"/>
              </w:rPr>
              <w:t xml:space="preserve"> tomada de contas especial, quando necessário, e dar conhecimento dos fatos à </w:t>
            </w:r>
            <w:r w:rsidR="00D81213" w:rsidRPr="00FA4F08">
              <w:rPr>
                <w:rFonts w:asciiTheme="minorHAnsi" w:hAnsiTheme="minorHAnsi" w:cstheme="minorHAnsi"/>
                <w:color w:val="auto"/>
                <w:szCs w:val="24"/>
              </w:rPr>
              <w:t>Unidade Descentralizadora</w:t>
            </w:r>
            <w:r w:rsidR="0017665A" w:rsidRPr="00FA4F08">
              <w:rPr>
                <w:rFonts w:asciiTheme="minorHAnsi" w:hAnsiTheme="minorHAnsi" w:cstheme="minorHAnsi"/>
                <w:color w:val="auto"/>
                <w:szCs w:val="24"/>
              </w:rPr>
              <w:t>;</w:t>
            </w:r>
          </w:p>
          <w:p w14:paraId="0031BCD0" w14:textId="099D1059" w:rsidR="0017665A" w:rsidRPr="00FA4F08" w:rsidRDefault="0017665A" w:rsidP="00B46391">
            <w:pPr>
              <w:spacing w:after="0"/>
              <w:ind w:left="134" w:right="274" w:firstLine="0"/>
              <w:rPr>
                <w:rFonts w:asciiTheme="minorHAnsi" w:hAnsiTheme="minorHAnsi" w:cstheme="minorHAnsi"/>
                <w:color w:val="auto"/>
                <w:szCs w:val="24"/>
                <w:shd w:val="clear" w:color="auto" w:fill="FFFFFF"/>
              </w:rPr>
            </w:pPr>
            <w:r w:rsidRPr="00FA4F08">
              <w:rPr>
                <w:rFonts w:asciiTheme="minorHAnsi" w:hAnsiTheme="minorHAnsi" w:cstheme="minorHAnsi"/>
                <w:color w:val="auto"/>
                <w:szCs w:val="24"/>
              </w:rPr>
              <w:t>X</w:t>
            </w:r>
            <w:r w:rsidR="00147612" w:rsidRPr="00FA4F08">
              <w:rPr>
                <w:rFonts w:asciiTheme="minorHAnsi" w:hAnsiTheme="minorHAnsi" w:cstheme="minorHAnsi"/>
                <w:color w:val="auto"/>
                <w:szCs w:val="24"/>
              </w:rPr>
              <w:t>XI</w:t>
            </w:r>
            <w:r w:rsidRPr="00FA4F08">
              <w:rPr>
                <w:rFonts w:asciiTheme="minorHAnsi" w:hAnsiTheme="minorHAnsi" w:cstheme="minorHAnsi"/>
                <w:color w:val="auto"/>
                <w:szCs w:val="24"/>
              </w:rPr>
              <w:t xml:space="preserve">- </w:t>
            </w:r>
            <w:r w:rsidRPr="00FA4F08">
              <w:rPr>
                <w:rFonts w:asciiTheme="minorHAnsi" w:hAnsiTheme="minorHAnsi" w:cstheme="minorHAnsi"/>
                <w:color w:val="auto"/>
                <w:szCs w:val="24"/>
                <w:shd w:val="clear" w:color="auto" w:fill="FFFFFF"/>
              </w:rPr>
              <w:t xml:space="preserve">devolver à </w:t>
            </w:r>
            <w:r w:rsidR="00D81213" w:rsidRPr="00FA4F08">
              <w:rPr>
                <w:rFonts w:asciiTheme="minorHAnsi" w:hAnsiTheme="minorHAnsi" w:cstheme="minorHAnsi"/>
                <w:color w:val="auto"/>
                <w:szCs w:val="24"/>
                <w:shd w:val="clear" w:color="auto" w:fill="FFFFFF"/>
              </w:rPr>
              <w:t xml:space="preserve">Unidade Descentralizadora </w:t>
            </w:r>
            <w:r w:rsidRPr="00FA4F08">
              <w:rPr>
                <w:rFonts w:asciiTheme="minorHAnsi" w:hAnsiTheme="minorHAnsi" w:cstheme="minorHAnsi"/>
                <w:color w:val="auto"/>
                <w:szCs w:val="24"/>
                <w:shd w:val="clear" w:color="auto" w:fill="FFFFFF"/>
              </w:rPr>
              <w:t xml:space="preserve">os saldos dos créditos orçamentários descentralizados e não empenhados e os recursos financeiros não utilizados, </w:t>
            </w:r>
            <w:r w:rsidR="000F011B" w:rsidRPr="00FA4F08">
              <w:rPr>
                <w:rFonts w:asciiTheme="minorHAnsi" w:hAnsiTheme="minorHAnsi" w:cstheme="minorHAnsi"/>
                <w:color w:val="auto"/>
                <w:szCs w:val="24"/>
                <w:shd w:val="clear" w:color="auto" w:fill="FFFFFF"/>
              </w:rPr>
              <w:t xml:space="preserve">conforme disposto no § 1º do art. 7º do Decreto nº 10.426, </w:t>
            </w:r>
            <w:r w:rsidR="004C6096" w:rsidRPr="00FA4F08">
              <w:rPr>
                <w:rFonts w:asciiTheme="minorHAnsi" w:hAnsiTheme="minorHAnsi" w:cstheme="minorHAnsi"/>
                <w:bCs/>
                <w:color w:val="auto"/>
                <w:szCs w:val="24"/>
              </w:rPr>
              <w:t>de 16 de julho de 2020</w:t>
            </w:r>
            <w:r w:rsidRPr="00FA4F08">
              <w:rPr>
                <w:rFonts w:asciiTheme="minorHAnsi" w:hAnsiTheme="minorHAnsi" w:cstheme="minorHAnsi"/>
                <w:color w:val="auto"/>
                <w:szCs w:val="24"/>
                <w:shd w:val="clear" w:color="auto" w:fill="FFFFFF"/>
              </w:rPr>
              <w:t xml:space="preserve">; </w:t>
            </w:r>
          </w:p>
          <w:p w14:paraId="1B641D9F" w14:textId="345C68E5" w:rsidR="0017665A" w:rsidRPr="00FA4F08" w:rsidRDefault="00147612" w:rsidP="004C6096">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X</w:t>
            </w:r>
            <w:r w:rsidR="0017665A" w:rsidRPr="00FA4F08">
              <w:rPr>
                <w:rFonts w:asciiTheme="minorHAnsi" w:hAnsiTheme="minorHAnsi" w:cstheme="minorHAnsi"/>
                <w:color w:val="auto"/>
                <w:szCs w:val="24"/>
              </w:rPr>
              <w:t>XI</w:t>
            </w:r>
            <w:r w:rsidRPr="00FA4F08">
              <w:rPr>
                <w:rFonts w:asciiTheme="minorHAnsi" w:hAnsiTheme="minorHAnsi" w:cstheme="minorHAnsi"/>
                <w:color w:val="auto"/>
                <w:szCs w:val="24"/>
              </w:rPr>
              <w:t>I</w:t>
            </w:r>
            <w:r w:rsidR="0017665A" w:rsidRPr="00FA4F08">
              <w:rPr>
                <w:rFonts w:asciiTheme="minorHAnsi" w:hAnsiTheme="minorHAnsi" w:cstheme="minorHAnsi"/>
                <w:color w:val="auto"/>
                <w:szCs w:val="24"/>
              </w:rPr>
              <w:t xml:space="preserve"> - devolver os créditos orçamentários e os recursos financeiros após o encerramento do TED ou da conclusão da execução do objeto</w:t>
            </w:r>
            <w:r w:rsidR="000F011B" w:rsidRPr="00FA4F08">
              <w:rPr>
                <w:rFonts w:asciiTheme="minorHAnsi" w:hAnsiTheme="minorHAnsi" w:cstheme="minorHAnsi"/>
                <w:color w:val="auto"/>
                <w:szCs w:val="24"/>
              </w:rPr>
              <w:t>, conforme disposto no § 2º do art. 7º do Decreto nº 10.426, de 2020</w:t>
            </w:r>
            <w:r w:rsidR="00FA65E2" w:rsidRPr="00FA4F08">
              <w:rPr>
                <w:rFonts w:asciiTheme="minorHAnsi" w:hAnsiTheme="minorHAnsi" w:cstheme="minorHAnsi"/>
                <w:color w:val="auto"/>
                <w:szCs w:val="24"/>
              </w:rPr>
              <w:t>;</w:t>
            </w:r>
          </w:p>
          <w:p w14:paraId="6AD118A1" w14:textId="5830FB7F" w:rsidR="00DA4802" w:rsidRPr="00FA4F08" w:rsidRDefault="00147612" w:rsidP="00B46391">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X</w:t>
            </w:r>
            <w:r w:rsidR="00DA4802" w:rsidRPr="00FA4F08">
              <w:rPr>
                <w:rFonts w:asciiTheme="minorHAnsi" w:hAnsiTheme="minorHAnsi" w:cstheme="minorHAnsi"/>
                <w:color w:val="auto"/>
                <w:szCs w:val="24"/>
              </w:rPr>
              <w:t>XII</w:t>
            </w:r>
            <w:r w:rsidRPr="00FA4F08">
              <w:rPr>
                <w:rFonts w:asciiTheme="minorHAnsi" w:hAnsiTheme="minorHAnsi" w:cstheme="minorHAnsi"/>
                <w:color w:val="auto"/>
                <w:szCs w:val="24"/>
              </w:rPr>
              <w:t>I</w:t>
            </w:r>
            <w:r w:rsidR="00DA4802" w:rsidRPr="00FA4F08">
              <w:rPr>
                <w:rFonts w:asciiTheme="minorHAnsi" w:hAnsiTheme="minorHAnsi" w:cstheme="minorHAnsi"/>
                <w:color w:val="auto"/>
                <w:szCs w:val="24"/>
              </w:rPr>
              <w:t xml:space="preserve"> </w:t>
            </w:r>
            <w:r w:rsidR="0042564C" w:rsidRPr="00FA4F08">
              <w:rPr>
                <w:rFonts w:asciiTheme="minorHAnsi" w:hAnsiTheme="minorHAnsi" w:cstheme="minorHAnsi"/>
                <w:color w:val="auto"/>
                <w:szCs w:val="24"/>
              </w:rPr>
              <w:t>-</w:t>
            </w:r>
            <w:r w:rsidR="00DA4802" w:rsidRPr="00FA4F08">
              <w:rPr>
                <w:rFonts w:asciiTheme="minorHAnsi" w:hAnsiTheme="minorHAnsi" w:cstheme="minorHAnsi"/>
                <w:color w:val="auto"/>
                <w:szCs w:val="24"/>
              </w:rPr>
              <w:t xml:space="preserve"> disponibilizar </w:t>
            </w:r>
            <w:r w:rsidR="00837D3F" w:rsidRPr="00FA4F08">
              <w:rPr>
                <w:rFonts w:asciiTheme="minorHAnsi" w:hAnsiTheme="minorHAnsi" w:cstheme="minorHAnsi"/>
                <w:color w:val="auto"/>
                <w:szCs w:val="24"/>
              </w:rPr>
              <w:t xml:space="preserve">no sítio eletrônico oficial </w:t>
            </w:r>
            <w:r w:rsidR="00DA4802" w:rsidRPr="00FA4F08">
              <w:rPr>
                <w:rFonts w:asciiTheme="minorHAnsi" w:hAnsiTheme="minorHAnsi" w:cstheme="minorHAnsi"/>
                <w:color w:val="auto"/>
                <w:szCs w:val="24"/>
              </w:rPr>
              <w:t xml:space="preserve">a íntegra do TED celebrado e do </w:t>
            </w:r>
            <w:r w:rsidR="00D81213" w:rsidRPr="00FA4F08">
              <w:rPr>
                <w:rFonts w:asciiTheme="minorHAnsi" w:hAnsiTheme="minorHAnsi" w:cstheme="minorHAnsi"/>
                <w:color w:val="auto"/>
                <w:szCs w:val="24"/>
              </w:rPr>
              <w:t xml:space="preserve">Plano </w:t>
            </w:r>
            <w:r w:rsidR="00DA4802" w:rsidRPr="00FA4F08">
              <w:rPr>
                <w:rFonts w:asciiTheme="minorHAnsi" w:hAnsiTheme="minorHAnsi" w:cstheme="minorHAnsi"/>
                <w:color w:val="auto"/>
                <w:szCs w:val="24"/>
              </w:rPr>
              <w:t xml:space="preserve">de </w:t>
            </w:r>
            <w:r w:rsidR="00D81213" w:rsidRPr="00FA4F08">
              <w:rPr>
                <w:rFonts w:asciiTheme="minorHAnsi" w:hAnsiTheme="minorHAnsi" w:cstheme="minorHAnsi"/>
                <w:color w:val="auto"/>
                <w:szCs w:val="24"/>
              </w:rPr>
              <w:t xml:space="preserve">Trabalho </w:t>
            </w:r>
            <w:r w:rsidR="00DA4802" w:rsidRPr="00FA4F08">
              <w:rPr>
                <w:rFonts w:asciiTheme="minorHAnsi" w:hAnsiTheme="minorHAnsi" w:cstheme="minorHAnsi"/>
                <w:color w:val="auto"/>
                <w:szCs w:val="24"/>
              </w:rPr>
              <w:t>atualizado, no prazo de vinte dias, contado da data da assinatura;</w:t>
            </w:r>
          </w:p>
          <w:p w14:paraId="5BE8F6F0" w14:textId="2AA2FFE8" w:rsidR="00837D3F" w:rsidRPr="00FA4F08" w:rsidRDefault="00147612" w:rsidP="00B46391">
            <w:pPr>
              <w:spacing w:after="0"/>
              <w:ind w:left="134" w:right="274" w:firstLine="0"/>
              <w:rPr>
                <w:rFonts w:asciiTheme="minorHAnsi" w:hAnsiTheme="minorHAnsi" w:cstheme="minorHAnsi"/>
                <w:color w:val="auto"/>
                <w:szCs w:val="24"/>
                <w:shd w:val="clear" w:color="auto" w:fill="FFFFFF"/>
              </w:rPr>
            </w:pPr>
            <w:r w:rsidRPr="00FA4F08">
              <w:rPr>
                <w:rFonts w:asciiTheme="minorHAnsi" w:hAnsiTheme="minorHAnsi" w:cstheme="minorHAnsi"/>
                <w:color w:val="auto"/>
                <w:szCs w:val="24"/>
              </w:rPr>
              <w:t xml:space="preserve">XXIV </w:t>
            </w:r>
            <w:r w:rsidR="0042564C" w:rsidRPr="00FA4F08">
              <w:rPr>
                <w:rFonts w:asciiTheme="minorHAnsi" w:hAnsiTheme="minorHAnsi" w:cstheme="minorHAnsi"/>
                <w:color w:val="auto"/>
                <w:szCs w:val="24"/>
                <w:shd w:val="clear" w:color="auto" w:fill="FFFFFF"/>
              </w:rPr>
              <w:t>-</w:t>
            </w:r>
            <w:r w:rsidR="00837D3F" w:rsidRPr="00FA4F08">
              <w:rPr>
                <w:rFonts w:asciiTheme="minorHAnsi" w:hAnsiTheme="minorHAnsi" w:cstheme="minorHAnsi"/>
                <w:color w:val="auto"/>
                <w:szCs w:val="24"/>
                <w:shd w:val="clear" w:color="auto" w:fill="FFFFFF"/>
              </w:rPr>
              <w:t xml:space="preserve"> devolver para a </w:t>
            </w:r>
            <w:r w:rsidR="00D81213" w:rsidRPr="00FA4F08">
              <w:rPr>
                <w:rFonts w:asciiTheme="minorHAnsi" w:hAnsiTheme="minorHAnsi" w:cstheme="minorHAnsi"/>
                <w:color w:val="auto"/>
                <w:szCs w:val="24"/>
                <w:shd w:val="clear" w:color="auto" w:fill="FFFFFF"/>
              </w:rPr>
              <w:t xml:space="preserve">Unidade Descentralizadora </w:t>
            </w:r>
            <w:r w:rsidR="00837D3F" w:rsidRPr="00FA4F08">
              <w:rPr>
                <w:rFonts w:asciiTheme="minorHAnsi" w:hAnsiTheme="minorHAnsi" w:cstheme="minorHAnsi"/>
                <w:color w:val="auto"/>
                <w:szCs w:val="24"/>
                <w:shd w:val="clear" w:color="auto" w:fill="FFFFFF"/>
              </w:rPr>
              <w:t>os rendimentos de aplicação financeira auferidos em parcerias celebradas com recursos do TED</w:t>
            </w:r>
            <w:r w:rsidR="001D763B" w:rsidRPr="00FA4F08">
              <w:rPr>
                <w:rFonts w:asciiTheme="minorHAnsi" w:hAnsiTheme="minorHAnsi" w:cstheme="minorHAnsi"/>
                <w:color w:val="auto"/>
                <w:szCs w:val="24"/>
                <w:shd w:val="clear" w:color="auto" w:fill="FFFFFF"/>
              </w:rPr>
              <w:t>, nas hipóteses de restituição previstas na legislação específica</w:t>
            </w:r>
            <w:r w:rsidR="00837D3F" w:rsidRPr="00FA4F08">
              <w:rPr>
                <w:rFonts w:asciiTheme="minorHAnsi" w:hAnsiTheme="minorHAnsi" w:cstheme="minorHAnsi"/>
                <w:color w:val="auto"/>
                <w:szCs w:val="24"/>
                <w:shd w:val="clear" w:color="auto" w:fill="FFFFFF"/>
              </w:rPr>
              <w:t xml:space="preserve">; </w:t>
            </w:r>
          </w:p>
          <w:p w14:paraId="2479E7B1" w14:textId="22CA14CF" w:rsidR="00DA4802" w:rsidRPr="00FA4F08" w:rsidRDefault="00DA4802" w:rsidP="00B46391">
            <w:pPr>
              <w:spacing w:after="0"/>
              <w:ind w:left="134" w:right="274" w:firstLine="0"/>
              <w:rPr>
                <w:rFonts w:asciiTheme="minorHAnsi" w:hAnsiTheme="minorHAnsi" w:cstheme="minorHAnsi"/>
                <w:color w:val="auto"/>
                <w:szCs w:val="24"/>
                <w:shd w:val="clear" w:color="auto" w:fill="FFFFFF"/>
              </w:rPr>
            </w:pPr>
            <w:r w:rsidRPr="00FA4F08">
              <w:rPr>
                <w:rFonts w:asciiTheme="minorHAnsi" w:hAnsiTheme="minorHAnsi" w:cstheme="minorHAnsi"/>
                <w:color w:val="auto"/>
                <w:szCs w:val="24"/>
                <w:shd w:val="clear" w:color="auto" w:fill="FFFFFF"/>
              </w:rPr>
              <w:t>X</w:t>
            </w:r>
            <w:r w:rsidR="00147612" w:rsidRPr="00FA4F08">
              <w:rPr>
                <w:rFonts w:asciiTheme="minorHAnsi" w:hAnsiTheme="minorHAnsi" w:cstheme="minorHAnsi"/>
                <w:color w:val="auto"/>
                <w:szCs w:val="24"/>
                <w:shd w:val="clear" w:color="auto" w:fill="FFFFFF"/>
              </w:rPr>
              <w:t>X</w:t>
            </w:r>
            <w:r w:rsidRPr="00FA4F08">
              <w:rPr>
                <w:rFonts w:asciiTheme="minorHAnsi" w:hAnsiTheme="minorHAnsi" w:cstheme="minorHAnsi"/>
                <w:color w:val="auto"/>
                <w:szCs w:val="24"/>
                <w:shd w:val="clear" w:color="auto" w:fill="FFFFFF"/>
              </w:rPr>
              <w:t xml:space="preserve">V - designar os agentes públicos federais que atuarão como gestores titulares e suplentes do TED, no prazo de vinte dias, contado da data da celebração do TED, devendo </w:t>
            </w:r>
            <w:r w:rsidR="00D81213" w:rsidRPr="00FA4F08">
              <w:rPr>
                <w:rFonts w:asciiTheme="minorHAnsi" w:hAnsiTheme="minorHAnsi" w:cstheme="minorHAnsi"/>
                <w:color w:val="auto"/>
                <w:szCs w:val="24"/>
                <w:shd w:val="clear" w:color="auto" w:fill="FFFFFF"/>
              </w:rPr>
              <w:t xml:space="preserve">o ato de designação </w:t>
            </w:r>
            <w:r w:rsidRPr="00FA4F08">
              <w:rPr>
                <w:rFonts w:asciiTheme="minorHAnsi" w:hAnsiTheme="minorHAnsi" w:cstheme="minorHAnsi"/>
                <w:color w:val="auto"/>
                <w:szCs w:val="24"/>
                <w:shd w:val="clear" w:color="auto" w:fill="FFFFFF"/>
              </w:rPr>
              <w:t>ser public</w:t>
            </w:r>
            <w:r w:rsidR="004F21D5">
              <w:rPr>
                <w:rFonts w:asciiTheme="minorHAnsi" w:hAnsiTheme="minorHAnsi" w:cstheme="minorHAnsi"/>
                <w:color w:val="auto"/>
                <w:szCs w:val="24"/>
                <w:shd w:val="clear" w:color="auto" w:fill="FFFFFF"/>
              </w:rPr>
              <w:t>ado no sítio eletrônico oficial;</w:t>
            </w:r>
          </w:p>
          <w:p w14:paraId="71811474" w14:textId="7E2A06B7" w:rsidR="004C6096" w:rsidRPr="00FA4F08" w:rsidRDefault="00B62FA4" w:rsidP="00B46391">
            <w:pPr>
              <w:spacing w:after="0"/>
              <w:ind w:left="134" w:right="274" w:firstLine="0"/>
              <w:rPr>
                <w:rFonts w:asciiTheme="minorHAnsi" w:hAnsiTheme="minorHAnsi" w:cstheme="minorHAnsi"/>
                <w:color w:val="auto"/>
                <w:szCs w:val="24"/>
                <w:shd w:val="clear" w:color="auto" w:fill="FFFFFF"/>
              </w:rPr>
            </w:pPr>
            <w:r w:rsidRPr="00FA4F08">
              <w:rPr>
                <w:rFonts w:asciiTheme="minorHAnsi" w:hAnsiTheme="minorHAnsi" w:cstheme="minorHAnsi"/>
                <w:color w:val="auto"/>
                <w:szCs w:val="24"/>
                <w:shd w:val="clear" w:color="auto" w:fill="FFFFFF"/>
              </w:rPr>
              <w:t>X</w:t>
            </w:r>
            <w:r w:rsidR="00147612" w:rsidRPr="00FA4F08">
              <w:rPr>
                <w:rFonts w:asciiTheme="minorHAnsi" w:hAnsiTheme="minorHAnsi" w:cstheme="minorHAnsi"/>
                <w:color w:val="auto"/>
                <w:szCs w:val="24"/>
                <w:shd w:val="clear" w:color="auto" w:fill="FFFFFF"/>
              </w:rPr>
              <w:t>X</w:t>
            </w:r>
            <w:r w:rsidRPr="00FA4F08">
              <w:rPr>
                <w:rFonts w:asciiTheme="minorHAnsi" w:hAnsiTheme="minorHAnsi" w:cstheme="minorHAnsi"/>
                <w:color w:val="auto"/>
                <w:szCs w:val="24"/>
                <w:shd w:val="clear" w:color="auto" w:fill="FFFFFF"/>
              </w:rPr>
              <w:t>V</w:t>
            </w:r>
            <w:r w:rsidR="00147612" w:rsidRPr="00FA4F08">
              <w:rPr>
                <w:rFonts w:asciiTheme="minorHAnsi" w:hAnsiTheme="minorHAnsi" w:cstheme="minorHAnsi"/>
                <w:color w:val="auto"/>
                <w:szCs w:val="24"/>
                <w:shd w:val="clear" w:color="auto" w:fill="FFFFFF"/>
              </w:rPr>
              <w:t>I</w:t>
            </w:r>
            <w:r w:rsidRPr="00FA4F08">
              <w:rPr>
                <w:rFonts w:asciiTheme="minorHAnsi" w:hAnsiTheme="minorHAnsi" w:cstheme="minorHAnsi"/>
                <w:color w:val="auto"/>
                <w:szCs w:val="24"/>
                <w:shd w:val="clear" w:color="auto" w:fill="FFFFFF"/>
              </w:rPr>
              <w:t xml:space="preserve"> - disponibilizar, mediante solicitação, documentos comprobatórios da aplicação regular dos recursos aos órgãos de controle e à unidade descentralizadora</w:t>
            </w:r>
            <w:r w:rsidR="004F21D5">
              <w:rPr>
                <w:rFonts w:asciiTheme="minorHAnsi" w:hAnsiTheme="minorHAnsi" w:cstheme="minorHAnsi"/>
                <w:color w:val="auto"/>
                <w:szCs w:val="24"/>
                <w:shd w:val="clear" w:color="auto" w:fill="FFFFFF"/>
              </w:rPr>
              <w:t>;</w:t>
            </w:r>
          </w:p>
          <w:p w14:paraId="40AE5169" w14:textId="582BE487" w:rsidR="00361FB7" w:rsidRPr="00A54596" w:rsidRDefault="00361FB7" w:rsidP="00361FB7">
            <w:pPr>
              <w:spacing w:after="0"/>
              <w:ind w:left="134" w:right="274" w:firstLine="0"/>
              <w:rPr>
                <w:rFonts w:asciiTheme="minorHAnsi" w:hAnsiTheme="minorHAnsi" w:cstheme="minorHAnsi"/>
                <w:color w:val="auto"/>
                <w:szCs w:val="24"/>
                <w:shd w:val="clear" w:color="auto" w:fill="FFFFFF"/>
              </w:rPr>
            </w:pPr>
            <w:r w:rsidRPr="00A54596">
              <w:rPr>
                <w:rFonts w:asciiTheme="minorHAnsi" w:hAnsiTheme="minorHAnsi" w:cstheme="minorHAnsi"/>
                <w:color w:val="auto"/>
                <w:szCs w:val="24"/>
                <w:shd w:val="clear" w:color="auto" w:fill="FFFFFF"/>
              </w:rPr>
              <w:t>XXVII - devolver para a Unidade Descentralizadora, quando for o caso, os bens e direitos adquiridos com recursos d</w:t>
            </w:r>
            <w:r w:rsidR="004F21D5">
              <w:rPr>
                <w:rFonts w:asciiTheme="minorHAnsi" w:hAnsiTheme="minorHAnsi" w:cstheme="minorHAnsi"/>
                <w:color w:val="auto"/>
                <w:szCs w:val="24"/>
                <w:shd w:val="clear" w:color="auto" w:fill="FFFFFF"/>
              </w:rPr>
              <w:t xml:space="preserve">a descentralização orçamentária; </w:t>
            </w:r>
          </w:p>
          <w:p w14:paraId="1FDBCE3D" w14:textId="772E360D" w:rsidR="004C1E2B" w:rsidRPr="00A54596" w:rsidRDefault="00361FB7" w:rsidP="00361FB7">
            <w:pPr>
              <w:spacing w:after="0"/>
              <w:ind w:left="134" w:right="274" w:firstLine="0"/>
              <w:rPr>
                <w:rFonts w:asciiTheme="minorHAnsi" w:hAnsiTheme="minorHAnsi" w:cstheme="minorHAnsi"/>
                <w:color w:val="auto"/>
                <w:szCs w:val="24"/>
                <w:shd w:val="clear" w:color="auto" w:fill="FFFFFF"/>
              </w:rPr>
            </w:pPr>
            <w:r w:rsidRPr="00A54596">
              <w:rPr>
                <w:rFonts w:asciiTheme="minorHAnsi" w:hAnsiTheme="minorHAnsi" w:cstheme="minorHAnsi"/>
                <w:color w:val="auto"/>
                <w:szCs w:val="24"/>
                <w:shd w:val="clear" w:color="auto" w:fill="FFFFFF"/>
              </w:rPr>
              <w:t xml:space="preserve">XXVIII - </w:t>
            </w:r>
            <w:proofErr w:type="spellStart"/>
            <w:r w:rsidRPr="00A54596">
              <w:rPr>
                <w:rFonts w:asciiTheme="minorHAnsi" w:hAnsiTheme="minorHAnsi" w:cstheme="minorHAnsi"/>
                <w:color w:val="auto"/>
                <w:szCs w:val="24"/>
                <w:shd w:val="clear" w:color="auto" w:fill="FFFFFF"/>
              </w:rPr>
              <w:t>subdescentralizar</w:t>
            </w:r>
            <w:proofErr w:type="spellEnd"/>
            <w:r w:rsidRPr="00A54596">
              <w:rPr>
                <w:rFonts w:asciiTheme="minorHAnsi" w:hAnsiTheme="minorHAnsi" w:cstheme="minorHAnsi"/>
                <w:color w:val="auto"/>
                <w:szCs w:val="24"/>
                <w:shd w:val="clear" w:color="auto" w:fill="FFFFFF"/>
              </w:rPr>
              <w:t xml:space="preserve"> os créditos orçamentários descentralizados e, nessa condição, exercer as competências previstas nos subitens II, IV, VII, VIII, IX, XIII, XIV, XV</w:t>
            </w:r>
            <w:r w:rsidR="004F21D5">
              <w:rPr>
                <w:rFonts w:asciiTheme="minorHAnsi" w:hAnsiTheme="minorHAnsi" w:cstheme="minorHAnsi"/>
                <w:color w:val="auto"/>
                <w:szCs w:val="24"/>
                <w:shd w:val="clear" w:color="auto" w:fill="FFFFFF"/>
              </w:rPr>
              <w:t>, XVI, XVII e XVIII do item 6.1; e</w:t>
            </w:r>
          </w:p>
          <w:p w14:paraId="56EE7A8E" w14:textId="717EA774" w:rsidR="00361FB7" w:rsidRPr="00FA4F08" w:rsidRDefault="00361FB7" w:rsidP="00361FB7">
            <w:pPr>
              <w:spacing w:after="0"/>
              <w:ind w:left="134" w:right="274" w:firstLine="0"/>
              <w:rPr>
                <w:rFonts w:asciiTheme="minorHAnsi" w:hAnsiTheme="minorHAnsi" w:cstheme="minorHAnsi"/>
                <w:color w:val="auto"/>
                <w:szCs w:val="24"/>
                <w:shd w:val="clear" w:color="auto" w:fill="FFFFFF"/>
              </w:rPr>
            </w:pPr>
            <w:r w:rsidRPr="00A54596">
              <w:rPr>
                <w:rFonts w:asciiTheme="minorHAnsi" w:hAnsiTheme="minorHAnsi" w:cstheme="minorHAnsi"/>
                <w:color w:val="auto"/>
                <w:szCs w:val="24"/>
                <w:shd w:val="clear" w:color="auto" w:fill="FFFFFF"/>
              </w:rPr>
              <w:t>XXIX - obedecer ao limite previsto no art. 5º, § 4º, da Portaria nº 269, de 25 de agosto de 2020, na execução do plano de trabalho.</w:t>
            </w:r>
          </w:p>
        </w:tc>
      </w:tr>
      <w:tr w:rsidR="00A774E6" w:rsidRPr="00FA4F08" w14:paraId="2E6F12A3" w14:textId="77777777" w:rsidTr="0027332D">
        <w:trPr>
          <w:trHeight w:val="174"/>
        </w:trPr>
        <w:tc>
          <w:tcPr>
            <w:tcW w:w="10207" w:type="dxa"/>
            <w:gridSpan w:val="3"/>
          </w:tcPr>
          <w:p w14:paraId="5122B8C9" w14:textId="0FB90612" w:rsidR="001F35E4" w:rsidRPr="00FA4F08" w:rsidRDefault="00147612" w:rsidP="001F35E4">
            <w:pPr>
              <w:spacing w:after="0" w:line="259" w:lineRule="auto"/>
              <w:ind w:left="134" w:right="0" w:firstLine="0"/>
              <w:jc w:val="left"/>
              <w:rPr>
                <w:rFonts w:asciiTheme="minorHAnsi" w:hAnsiTheme="minorHAnsi" w:cstheme="minorHAnsi"/>
                <w:b/>
                <w:bCs/>
                <w:color w:val="auto"/>
              </w:rPr>
            </w:pPr>
            <w:r w:rsidRPr="00FA4F08">
              <w:rPr>
                <w:rFonts w:asciiTheme="minorHAnsi" w:hAnsiTheme="minorHAnsi" w:cstheme="minorHAnsi"/>
                <w:b/>
                <w:bCs/>
                <w:color w:val="auto"/>
              </w:rPr>
              <w:lastRenderedPageBreak/>
              <w:t>7</w:t>
            </w:r>
            <w:r w:rsidR="001F35E4" w:rsidRPr="00FA4F08">
              <w:rPr>
                <w:rFonts w:asciiTheme="minorHAnsi" w:hAnsiTheme="minorHAnsi" w:cstheme="minorHAnsi"/>
                <w:b/>
                <w:bCs/>
                <w:color w:val="auto"/>
              </w:rPr>
              <w:t>. VIGÊNCIA</w:t>
            </w:r>
            <w:r w:rsidRPr="00FA4F08">
              <w:rPr>
                <w:rFonts w:asciiTheme="minorHAnsi" w:hAnsiTheme="minorHAnsi" w:cstheme="minorHAnsi"/>
                <w:b/>
                <w:bCs/>
                <w:color w:val="auto"/>
              </w:rPr>
              <w:t xml:space="preserve"> E PRORROGAÇÃO</w:t>
            </w:r>
          </w:p>
          <w:p w14:paraId="04F2579A"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I - O presente TED entrará em vigor a partir da data de sua assinatura podendo ser prorrogado por meio de Termo Aditivo, previamente acordado entre os Partícipes, mantendo-se inalterado o objeto da avença e não ultrapassando o prazo estabelecido pelo Decreto 10.426, de 16 de julho de 2020, bem como na Portaria AEB  269, de </w:t>
            </w:r>
            <w:proofErr w:type="spellStart"/>
            <w:r w:rsidRPr="00FA4F08">
              <w:rPr>
                <w:rFonts w:asciiTheme="minorHAnsi" w:hAnsiTheme="minorHAnsi" w:cstheme="minorHAnsi"/>
                <w:szCs w:val="24"/>
              </w:rPr>
              <w:t>xx</w:t>
            </w:r>
            <w:proofErr w:type="spellEnd"/>
            <w:r w:rsidRPr="00FA4F08">
              <w:rPr>
                <w:rFonts w:asciiTheme="minorHAnsi" w:hAnsiTheme="minorHAnsi" w:cstheme="minorHAnsi"/>
                <w:szCs w:val="24"/>
              </w:rPr>
              <w:t> de </w:t>
            </w:r>
            <w:proofErr w:type="spellStart"/>
            <w:r w:rsidRPr="00FA4F08">
              <w:rPr>
                <w:rFonts w:asciiTheme="minorHAnsi" w:hAnsiTheme="minorHAnsi" w:cstheme="minorHAnsi"/>
                <w:szCs w:val="24"/>
              </w:rPr>
              <w:t>xxx</w:t>
            </w:r>
            <w:proofErr w:type="spellEnd"/>
            <w:r w:rsidRPr="00FA4F08">
              <w:rPr>
                <w:rFonts w:asciiTheme="minorHAnsi" w:hAnsiTheme="minorHAnsi" w:cstheme="minorHAnsi"/>
                <w:szCs w:val="24"/>
              </w:rPr>
              <w:t> de 2020, que trata de TED; </w:t>
            </w:r>
          </w:p>
          <w:p w14:paraId="60176BDC" w14:textId="77777777" w:rsidR="00147612" w:rsidRPr="00FA4F08" w:rsidRDefault="00147612" w:rsidP="00147612">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Início:                                                                       Fim:</w:t>
            </w:r>
            <w:r w:rsidRPr="00FA4F08">
              <w:rPr>
                <w:rFonts w:asciiTheme="minorHAnsi" w:hAnsiTheme="minorHAnsi" w:cstheme="minorHAnsi"/>
                <w:color w:val="auto"/>
                <w:szCs w:val="24"/>
              </w:rPr>
              <w:t xml:space="preserve"> </w:t>
            </w:r>
          </w:p>
          <w:p w14:paraId="7D91CA9C" w14:textId="77777777" w:rsidR="00147612" w:rsidRPr="00FA4F08" w:rsidRDefault="00147612" w:rsidP="00147612">
            <w:pPr>
              <w:spacing w:after="0"/>
              <w:ind w:left="134" w:right="274" w:firstLine="0"/>
              <w:rPr>
                <w:rFonts w:asciiTheme="minorHAnsi" w:hAnsiTheme="minorHAnsi" w:cstheme="minorHAnsi"/>
                <w:szCs w:val="24"/>
              </w:rPr>
            </w:pPr>
          </w:p>
          <w:p w14:paraId="5D16ADE5"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II - O pedido de alteração do presente Termo deverá ser requerido formalmente à outra parte, com as devidas justificativas, até 30 (trinta) dias antes da data do término do prazo de vigência delimitado; e </w:t>
            </w:r>
          </w:p>
          <w:p w14:paraId="4A1A0155"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III - No caso de atraso na liberação dos recursos por motivos atribuídos à Unidade Descentralizadora, o prazo de vigência deste Termo será prorrogado “de ofício” antes de seu término, limitado ao período de atraso verificado. </w:t>
            </w:r>
          </w:p>
          <w:p w14:paraId="62B1FD3B" w14:textId="77777777" w:rsidR="00147612" w:rsidRPr="00FA4F08" w:rsidRDefault="00147612" w:rsidP="00147612">
            <w:pPr>
              <w:spacing w:after="0"/>
              <w:ind w:left="134" w:right="274" w:firstLine="0"/>
              <w:rPr>
                <w:rFonts w:asciiTheme="minorHAnsi" w:hAnsiTheme="minorHAnsi" w:cstheme="minorHAnsi"/>
                <w:szCs w:val="24"/>
              </w:rPr>
            </w:pPr>
          </w:p>
          <w:p w14:paraId="614CBB17" w14:textId="77777777" w:rsidR="00147612" w:rsidRPr="00FA4F08" w:rsidRDefault="00147612" w:rsidP="00147612">
            <w:pPr>
              <w:spacing w:after="0" w:line="259" w:lineRule="auto"/>
              <w:ind w:left="134" w:right="0" w:firstLine="0"/>
              <w:jc w:val="left"/>
              <w:rPr>
                <w:rFonts w:asciiTheme="minorHAnsi" w:hAnsiTheme="minorHAnsi" w:cstheme="minorHAnsi"/>
                <w:i/>
                <w:color w:val="2F5496" w:themeColor="accent1" w:themeShade="BF"/>
                <w:sz w:val="18"/>
                <w:szCs w:val="18"/>
              </w:rPr>
            </w:pPr>
            <w:r w:rsidRPr="00FA4F08">
              <w:rPr>
                <w:rFonts w:asciiTheme="minorHAnsi" w:hAnsiTheme="minorHAnsi" w:cstheme="minorHAnsi"/>
                <w:b/>
                <w:bCs/>
                <w:i/>
                <w:color w:val="2F5496" w:themeColor="accent1" w:themeShade="BF"/>
                <w:sz w:val="18"/>
                <w:szCs w:val="18"/>
              </w:rPr>
              <w:t>Observações:</w:t>
            </w:r>
          </w:p>
          <w:p w14:paraId="57B24875" w14:textId="77777777" w:rsidR="00147612" w:rsidRPr="00FA4F08" w:rsidRDefault="00147612" w:rsidP="00147612">
            <w:pPr>
              <w:spacing w:after="0" w:line="259" w:lineRule="auto"/>
              <w:ind w:left="134" w:right="0" w:firstLine="0"/>
              <w:jc w:val="left"/>
              <w:rPr>
                <w:rFonts w:asciiTheme="minorHAnsi" w:hAnsiTheme="minorHAnsi" w:cstheme="minorHAnsi"/>
                <w:i/>
                <w:color w:val="2F5496" w:themeColor="accent1" w:themeShade="BF"/>
                <w:sz w:val="18"/>
                <w:szCs w:val="18"/>
              </w:rPr>
            </w:pPr>
            <w:r w:rsidRPr="00FA4F08">
              <w:rPr>
                <w:rFonts w:asciiTheme="minorHAnsi" w:hAnsiTheme="minorHAnsi" w:cstheme="minorHAnsi"/>
                <w:i/>
                <w:color w:val="2F5496" w:themeColor="accent1" w:themeShade="BF"/>
                <w:sz w:val="18"/>
                <w:szCs w:val="18"/>
              </w:rPr>
              <w:t>1) O prazo máximo da vigência é de até 60 (sessenta meses</w:t>
            </w:r>
            <w:proofErr w:type="gramStart"/>
            <w:r w:rsidRPr="00FA4F08">
              <w:rPr>
                <w:rFonts w:asciiTheme="minorHAnsi" w:hAnsiTheme="minorHAnsi" w:cstheme="minorHAnsi"/>
                <w:i/>
                <w:color w:val="2F5496" w:themeColor="accent1" w:themeShade="BF"/>
                <w:sz w:val="18"/>
                <w:szCs w:val="18"/>
              </w:rPr>
              <w:t>);  e</w:t>
            </w:r>
            <w:proofErr w:type="gramEnd"/>
          </w:p>
          <w:p w14:paraId="2558AE28" w14:textId="77777777" w:rsidR="00E1678F" w:rsidRPr="00FA4F08" w:rsidRDefault="00147612" w:rsidP="00D81213">
            <w:pPr>
              <w:spacing w:after="0" w:line="259" w:lineRule="auto"/>
              <w:ind w:left="134" w:right="0" w:firstLine="0"/>
              <w:jc w:val="left"/>
              <w:rPr>
                <w:rFonts w:asciiTheme="minorHAnsi" w:hAnsiTheme="minorHAnsi" w:cstheme="minorHAnsi"/>
                <w:i/>
                <w:color w:val="2F5496" w:themeColor="accent1" w:themeShade="BF"/>
                <w:sz w:val="18"/>
                <w:szCs w:val="18"/>
              </w:rPr>
            </w:pPr>
            <w:r w:rsidRPr="00FA4F08">
              <w:rPr>
                <w:rFonts w:asciiTheme="minorHAnsi" w:hAnsiTheme="minorHAnsi" w:cstheme="minorHAnsi"/>
                <w:i/>
                <w:color w:val="2F5496" w:themeColor="accent1" w:themeShade="BF"/>
                <w:sz w:val="18"/>
                <w:szCs w:val="18"/>
              </w:rPr>
              <w:t>2) Considerando que a publicação do extrato do TED deve se dar no sítio oficial da Unidade Descentralizadora, sugere-se que o início da vigência seja considerado a contar da data de assinatura.</w:t>
            </w:r>
          </w:p>
          <w:p w14:paraId="608D7930" w14:textId="7DF7C54A" w:rsidR="004C1E2B" w:rsidRPr="00FA4F08" w:rsidRDefault="004C1E2B" w:rsidP="00D81213">
            <w:pPr>
              <w:spacing w:after="0" w:line="259" w:lineRule="auto"/>
              <w:ind w:left="134" w:right="0" w:firstLine="0"/>
              <w:jc w:val="left"/>
              <w:rPr>
                <w:rFonts w:asciiTheme="minorHAnsi" w:hAnsiTheme="minorHAnsi" w:cstheme="minorHAnsi"/>
                <w:color w:val="auto"/>
                <w:sz w:val="18"/>
                <w:szCs w:val="18"/>
              </w:rPr>
            </w:pPr>
          </w:p>
        </w:tc>
      </w:tr>
      <w:tr w:rsidR="00A774E6" w:rsidRPr="00FA4F08" w14:paraId="5F8C86D5" w14:textId="77777777" w:rsidTr="0027332D">
        <w:trPr>
          <w:trHeight w:val="324"/>
        </w:trPr>
        <w:tc>
          <w:tcPr>
            <w:tcW w:w="10207" w:type="dxa"/>
            <w:gridSpan w:val="3"/>
          </w:tcPr>
          <w:p w14:paraId="63FE0219" w14:textId="2A4FD396" w:rsidR="006F7305" w:rsidRPr="00FA4F08" w:rsidRDefault="00147612" w:rsidP="0017665A">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8</w:t>
            </w:r>
            <w:r w:rsidR="0017665A" w:rsidRPr="00FA4F08">
              <w:rPr>
                <w:rFonts w:asciiTheme="minorHAnsi" w:hAnsiTheme="minorHAnsi" w:cstheme="minorHAnsi"/>
                <w:b/>
                <w:color w:val="auto"/>
                <w:szCs w:val="24"/>
              </w:rPr>
              <w:t>.</w:t>
            </w:r>
            <w:r w:rsidR="0017665A" w:rsidRPr="00FA4F08">
              <w:rPr>
                <w:rFonts w:asciiTheme="minorHAnsi" w:hAnsiTheme="minorHAnsi" w:cstheme="minorHAnsi"/>
                <w:color w:val="auto"/>
                <w:szCs w:val="24"/>
              </w:rPr>
              <w:t xml:space="preserve"> </w:t>
            </w:r>
            <w:r w:rsidR="0017665A" w:rsidRPr="00FA4F08">
              <w:rPr>
                <w:rFonts w:asciiTheme="minorHAnsi" w:hAnsiTheme="minorHAnsi" w:cstheme="minorHAnsi"/>
                <w:b/>
                <w:color w:val="auto"/>
                <w:szCs w:val="24"/>
              </w:rPr>
              <w:t>VALOR DO TED:</w:t>
            </w:r>
            <w:r w:rsidR="0017665A" w:rsidRPr="00FA4F08">
              <w:rPr>
                <w:rFonts w:asciiTheme="minorHAnsi" w:hAnsiTheme="minorHAnsi" w:cstheme="minorHAnsi"/>
                <w:color w:val="auto"/>
                <w:szCs w:val="24"/>
              </w:rPr>
              <w:t xml:space="preserve"> </w:t>
            </w:r>
          </w:p>
          <w:p w14:paraId="2D82B357" w14:textId="23CEE96E" w:rsidR="0017665A" w:rsidRPr="00FA4F08" w:rsidRDefault="006F7305" w:rsidP="0017665A">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color w:val="auto"/>
              </w:rPr>
              <w:t xml:space="preserve">O valor </w:t>
            </w:r>
            <w:r w:rsidR="00200D3E" w:rsidRPr="00FA4F08">
              <w:rPr>
                <w:rFonts w:asciiTheme="minorHAnsi" w:hAnsiTheme="minorHAnsi" w:cstheme="minorHAnsi"/>
                <w:color w:val="auto"/>
              </w:rPr>
              <w:t>global previsto</w:t>
            </w:r>
            <w:r w:rsidRPr="00FA4F08">
              <w:rPr>
                <w:rFonts w:asciiTheme="minorHAnsi" w:hAnsiTheme="minorHAnsi" w:cstheme="minorHAnsi"/>
                <w:color w:val="auto"/>
              </w:rPr>
              <w:t xml:space="preserve"> para descentralização neste TED é de R$ </w:t>
            </w:r>
            <w:proofErr w:type="spellStart"/>
            <w:proofErr w:type="gramStart"/>
            <w:r w:rsidR="00200D3E" w:rsidRPr="00FA4F08">
              <w:rPr>
                <w:rFonts w:asciiTheme="minorHAnsi" w:hAnsiTheme="minorHAnsi" w:cstheme="minorHAnsi"/>
                <w:color w:val="auto"/>
              </w:rPr>
              <w:t>xxx</w:t>
            </w:r>
            <w:r w:rsidRPr="00FA4F08">
              <w:rPr>
                <w:rFonts w:asciiTheme="minorHAnsi" w:hAnsiTheme="minorHAnsi" w:cstheme="minorHAnsi"/>
                <w:color w:val="auto"/>
              </w:rPr>
              <w:t>,</w:t>
            </w:r>
            <w:r w:rsidR="00200D3E" w:rsidRPr="00FA4F08">
              <w:rPr>
                <w:rFonts w:asciiTheme="minorHAnsi" w:hAnsiTheme="minorHAnsi" w:cstheme="minorHAnsi"/>
                <w:color w:val="auto"/>
              </w:rPr>
              <w:t>xx</w:t>
            </w:r>
            <w:proofErr w:type="spellEnd"/>
            <w:proofErr w:type="gramEnd"/>
            <w:r w:rsidR="00200D3E" w:rsidRPr="00FA4F08">
              <w:rPr>
                <w:rFonts w:asciiTheme="minorHAnsi" w:hAnsiTheme="minorHAnsi" w:cstheme="minorHAnsi"/>
                <w:color w:val="auto"/>
              </w:rPr>
              <w:t xml:space="preserve"> (</w:t>
            </w:r>
            <w:proofErr w:type="spellStart"/>
            <w:r w:rsidR="00200D3E" w:rsidRPr="00FA4F08">
              <w:rPr>
                <w:rFonts w:asciiTheme="minorHAnsi" w:hAnsiTheme="minorHAnsi" w:cstheme="minorHAnsi"/>
                <w:color w:val="auto"/>
              </w:rPr>
              <w:t>xxx</w:t>
            </w:r>
            <w:proofErr w:type="spellEnd"/>
            <w:r w:rsidR="00200D3E" w:rsidRPr="00FA4F08">
              <w:rPr>
                <w:rFonts w:asciiTheme="minorHAnsi" w:hAnsiTheme="minorHAnsi" w:cstheme="minorHAnsi"/>
                <w:color w:val="auto"/>
              </w:rPr>
              <w:t xml:space="preserve"> reais e </w:t>
            </w:r>
            <w:proofErr w:type="spellStart"/>
            <w:r w:rsidR="00200D3E" w:rsidRPr="00FA4F08">
              <w:rPr>
                <w:rFonts w:asciiTheme="minorHAnsi" w:hAnsiTheme="minorHAnsi" w:cstheme="minorHAnsi"/>
                <w:color w:val="auto"/>
              </w:rPr>
              <w:t>xx</w:t>
            </w:r>
            <w:proofErr w:type="spellEnd"/>
            <w:r w:rsidR="00200D3E" w:rsidRPr="00FA4F08">
              <w:rPr>
                <w:rFonts w:asciiTheme="minorHAnsi" w:hAnsiTheme="minorHAnsi" w:cstheme="minorHAnsi"/>
                <w:color w:val="auto"/>
              </w:rPr>
              <w:t xml:space="preserve"> centavos)</w:t>
            </w:r>
            <w:r w:rsidRPr="00FA4F08">
              <w:rPr>
                <w:rFonts w:asciiTheme="minorHAnsi" w:hAnsiTheme="minorHAnsi" w:cstheme="minorHAnsi"/>
                <w:color w:val="auto"/>
              </w:rPr>
              <w:t>.</w:t>
            </w:r>
          </w:p>
          <w:p w14:paraId="762AB5C7" w14:textId="2E9BE3E6" w:rsidR="004C6096" w:rsidRPr="00FA4F08"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FA4F08" w14:paraId="5E63F6CE" w14:textId="77777777" w:rsidTr="0027332D">
        <w:trPr>
          <w:trHeight w:val="322"/>
        </w:trPr>
        <w:tc>
          <w:tcPr>
            <w:tcW w:w="10207" w:type="dxa"/>
            <w:gridSpan w:val="3"/>
          </w:tcPr>
          <w:p w14:paraId="57D775B5" w14:textId="3233B9B0" w:rsidR="004C6096" w:rsidRPr="00FA4F08" w:rsidRDefault="00147612" w:rsidP="000974E2">
            <w:pPr>
              <w:spacing w:after="0" w:line="259" w:lineRule="auto"/>
              <w:ind w:left="134"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lastRenderedPageBreak/>
              <w:t>9</w:t>
            </w:r>
            <w:r w:rsidR="0017665A" w:rsidRPr="00FA4F08">
              <w:rPr>
                <w:rFonts w:asciiTheme="minorHAnsi" w:hAnsiTheme="minorHAnsi" w:cstheme="minorHAnsi"/>
                <w:b/>
                <w:color w:val="auto"/>
                <w:szCs w:val="24"/>
              </w:rPr>
              <w:t>. CLASSIFICAÇÃO FUNCIONAL PROGRAMÁTICA:</w:t>
            </w:r>
            <w:r w:rsidR="000974E2" w:rsidRPr="00FA4F08">
              <w:rPr>
                <w:rFonts w:asciiTheme="minorHAnsi" w:hAnsiTheme="minorHAnsi" w:cstheme="minorHAnsi"/>
                <w:b/>
                <w:color w:val="auto"/>
                <w:szCs w:val="24"/>
              </w:rPr>
              <w:t xml:space="preserve"> </w:t>
            </w:r>
          </w:p>
          <w:p w14:paraId="0567602C" w14:textId="1389A9D9" w:rsidR="00200D3E" w:rsidRPr="00FA4F08" w:rsidRDefault="00956BA9" w:rsidP="000974E2">
            <w:pPr>
              <w:spacing w:after="0" w:line="259" w:lineRule="auto"/>
              <w:ind w:left="134" w:right="0" w:firstLine="0"/>
              <w:jc w:val="left"/>
              <w:rPr>
                <w:rFonts w:asciiTheme="minorHAnsi" w:hAnsiTheme="minorHAnsi" w:cstheme="minorHAnsi"/>
                <w:b/>
                <w:color w:val="auto"/>
                <w:szCs w:val="24"/>
              </w:rPr>
            </w:pPr>
            <w:r w:rsidRPr="00FA4F08">
              <w:rPr>
                <w:rFonts w:asciiTheme="minorHAnsi" w:hAnsiTheme="minorHAnsi" w:cstheme="minorHAnsi"/>
                <w:b/>
                <w:bCs/>
                <w:i/>
                <w:color w:val="2F5496" w:themeColor="accent1" w:themeShade="BF"/>
                <w:sz w:val="18"/>
                <w:szCs w:val="18"/>
              </w:rPr>
              <w:t xml:space="preserve">Observações: </w:t>
            </w:r>
            <w:r w:rsidRPr="00FA4F08">
              <w:rPr>
                <w:rFonts w:asciiTheme="minorHAnsi" w:hAnsiTheme="minorHAnsi" w:cstheme="minorHAnsi"/>
                <w:i/>
                <w:color w:val="2F5496" w:themeColor="accent1" w:themeShade="BF"/>
                <w:sz w:val="18"/>
                <w:szCs w:val="18"/>
              </w:rPr>
              <w:t xml:space="preserve">Descrição da funcional-programática identificando função, </w:t>
            </w:r>
            <w:proofErr w:type="spellStart"/>
            <w:r w:rsidRPr="00FA4F08">
              <w:rPr>
                <w:rFonts w:asciiTheme="minorHAnsi" w:hAnsiTheme="minorHAnsi" w:cstheme="minorHAnsi"/>
                <w:i/>
                <w:color w:val="2F5496" w:themeColor="accent1" w:themeShade="BF"/>
                <w:sz w:val="18"/>
                <w:szCs w:val="18"/>
              </w:rPr>
              <w:t>subfunção</w:t>
            </w:r>
            <w:proofErr w:type="spellEnd"/>
            <w:r w:rsidRPr="00FA4F08">
              <w:rPr>
                <w:rFonts w:asciiTheme="minorHAnsi" w:hAnsiTheme="minorHAnsi" w:cstheme="minorHAnsi"/>
                <w:i/>
                <w:color w:val="2F5496" w:themeColor="accent1" w:themeShade="BF"/>
                <w:sz w:val="18"/>
                <w:szCs w:val="18"/>
              </w:rPr>
              <w:t xml:space="preserve">, programa, ação, subtítulo (localidade) e plano orçamentário. Exemplo: </w:t>
            </w:r>
          </w:p>
          <w:p w14:paraId="7ED135CD" w14:textId="3121482C" w:rsidR="00956BA9" w:rsidRPr="00FA4F08" w:rsidRDefault="00956BA9" w:rsidP="00956BA9">
            <w:pPr>
              <w:spacing w:after="0" w:line="259" w:lineRule="auto"/>
              <w:ind w:left="134" w:right="0" w:firstLine="0"/>
              <w:jc w:val="left"/>
              <w:rPr>
                <w:rFonts w:asciiTheme="minorHAnsi" w:hAnsiTheme="minorHAnsi" w:cstheme="minorHAnsi"/>
                <w:i/>
                <w:color w:val="2F5496" w:themeColor="accent1" w:themeShade="BF"/>
                <w:sz w:val="18"/>
                <w:szCs w:val="18"/>
              </w:rPr>
            </w:pPr>
            <w:r w:rsidRPr="00FA4F08">
              <w:rPr>
                <w:rFonts w:asciiTheme="minorHAnsi" w:hAnsiTheme="minorHAnsi" w:cstheme="minorHAnsi"/>
                <w:i/>
                <w:color w:val="2F5496" w:themeColor="accent1" w:themeShade="BF"/>
                <w:sz w:val="18"/>
                <w:szCs w:val="18"/>
              </w:rPr>
              <w:t>19.572.2207.21AG.0001.0001 - Desenvolvimento e Lançamento do Veículo Lançador de Microssatélites VLM-1</w:t>
            </w:r>
          </w:p>
          <w:p w14:paraId="3CB243FF" w14:textId="52280F3D" w:rsidR="000974E2" w:rsidRPr="00FA4F08" w:rsidRDefault="000974E2" w:rsidP="000974E2">
            <w:pPr>
              <w:spacing w:after="0" w:line="259" w:lineRule="auto"/>
              <w:ind w:left="134" w:right="0" w:firstLine="0"/>
              <w:jc w:val="left"/>
              <w:rPr>
                <w:rFonts w:asciiTheme="minorHAnsi" w:hAnsiTheme="minorHAnsi" w:cstheme="minorHAnsi"/>
                <w:i/>
                <w:color w:val="2F5496" w:themeColor="accent1" w:themeShade="BF"/>
                <w:sz w:val="18"/>
                <w:szCs w:val="18"/>
              </w:rPr>
            </w:pPr>
            <w:r w:rsidRPr="00FA4F08">
              <w:rPr>
                <w:rFonts w:asciiTheme="minorHAnsi" w:hAnsiTheme="minorHAnsi" w:cstheme="minorHAnsi"/>
                <w:i/>
                <w:color w:val="2F5496" w:themeColor="accent1" w:themeShade="BF"/>
                <w:sz w:val="18"/>
                <w:szCs w:val="18"/>
              </w:rPr>
              <w:t>19.572.2207.21AG.0001.0002 - Desenvolvimento do Satélite CBERS4A</w:t>
            </w:r>
          </w:p>
          <w:p w14:paraId="00149F66" w14:textId="77777777" w:rsidR="000974E2" w:rsidRPr="00FA4F08" w:rsidRDefault="000974E2" w:rsidP="000974E2">
            <w:pPr>
              <w:spacing w:after="0" w:line="259" w:lineRule="auto"/>
              <w:ind w:left="134" w:right="0" w:firstLine="0"/>
              <w:jc w:val="left"/>
              <w:rPr>
                <w:rFonts w:asciiTheme="minorHAnsi" w:hAnsiTheme="minorHAnsi" w:cstheme="minorHAnsi"/>
                <w:i/>
                <w:color w:val="2F5496" w:themeColor="accent1" w:themeShade="BF"/>
                <w:sz w:val="18"/>
                <w:szCs w:val="18"/>
              </w:rPr>
            </w:pPr>
            <w:r w:rsidRPr="00FA4F08">
              <w:rPr>
                <w:rFonts w:asciiTheme="minorHAnsi" w:hAnsiTheme="minorHAnsi" w:cstheme="minorHAnsi"/>
                <w:i/>
                <w:color w:val="2F5496" w:themeColor="accent1" w:themeShade="BF"/>
                <w:sz w:val="18"/>
                <w:szCs w:val="18"/>
              </w:rPr>
              <w:t xml:space="preserve">19.572.2207.21AG.0001.0005 - Desenvolvimento dos Satélites da Série </w:t>
            </w:r>
            <w:proofErr w:type="spellStart"/>
            <w:r w:rsidRPr="00FA4F08">
              <w:rPr>
                <w:rFonts w:asciiTheme="minorHAnsi" w:hAnsiTheme="minorHAnsi" w:cstheme="minorHAnsi"/>
                <w:i/>
                <w:color w:val="2F5496" w:themeColor="accent1" w:themeShade="BF"/>
                <w:sz w:val="18"/>
                <w:szCs w:val="18"/>
              </w:rPr>
              <w:t>Amazonia</w:t>
            </w:r>
            <w:proofErr w:type="spellEnd"/>
          </w:p>
          <w:p w14:paraId="2D1D76D1" w14:textId="047D266D" w:rsidR="00200D3E" w:rsidRPr="00FA4F08" w:rsidRDefault="00200D3E" w:rsidP="000974E2">
            <w:pPr>
              <w:spacing w:after="0" w:line="259" w:lineRule="auto"/>
              <w:ind w:left="134" w:right="0" w:firstLine="0"/>
              <w:jc w:val="left"/>
              <w:rPr>
                <w:rFonts w:asciiTheme="minorHAnsi" w:hAnsiTheme="minorHAnsi" w:cstheme="minorHAnsi"/>
                <w:color w:val="auto"/>
                <w:szCs w:val="24"/>
              </w:rPr>
            </w:pPr>
          </w:p>
        </w:tc>
      </w:tr>
      <w:tr w:rsidR="00147612" w:rsidRPr="00FA4F08" w14:paraId="185817D3" w14:textId="77777777" w:rsidTr="0027332D">
        <w:trPr>
          <w:trHeight w:val="323"/>
        </w:trPr>
        <w:tc>
          <w:tcPr>
            <w:tcW w:w="10207" w:type="dxa"/>
            <w:gridSpan w:val="3"/>
          </w:tcPr>
          <w:p w14:paraId="1638B3D8" w14:textId="41BAD973" w:rsidR="00147612" w:rsidRPr="00FA4F08" w:rsidDel="00147612" w:rsidRDefault="00147612" w:rsidP="00147612">
            <w:pPr>
              <w:spacing w:after="0" w:line="259" w:lineRule="auto"/>
              <w:ind w:left="134"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t>10. CRÉDITOS ORÇAMENTÁRIOS E PREVISÃO DE DESEMBOLSO FINANCEIRO</w:t>
            </w:r>
          </w:p>
        </w:tc>
      </w:tr>
      <w:tr w:rsidR="00147612" w:rsidRPr="00FA4F08" w14:paraId="0FC97B69" w14:textId="77777777" w:rsidTr="0027332D">
        <w:trPr>
          <w:trHeight w:val="323"/>
        </w:trPr>
        <w:tc>
          <w:tcPr>
            <w:tcW w:w="10207" w:type="dxa"/>
            <w:gridSpan w:val="3"/>
          </w:tcPr>
          <w:p w14:paraId="3834D590"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A AEB realizará a descentralização de créditos orçamentários e o repasse dos recursos financeiros à Unidade Descentralizada, no(s) exercício(s) de 20xx, para a execução dos objetos deste TED, no valor global de R$ XX.XXX.XXX,XX (________________).  </w:t>
            </w:r>
          </w:p>
          <w:p w14:paraId="5DF1C569" w14:textId="77777777" w:rsidR="00147612" w:rsidRPr="00FA4F08" w:rsidRDefault="00147612" w:rsidP="00147612">
            <w:pPr>
              <w:spacing w:after="0"/>
              <w:ind w:left="134" w:right="274" w:firstLine="0"/>
              <w:rPr>
                <w:rFonts w:asciiTheme="minorHAnsi" w:hAnsiTheme="minorHAnsi" w:cstheme="minorHAnsi"/>
                <w:szCs w:val="24"/>
              </w:rPr>
            </w:pPr>
            <w:r w:rsidRPr="00FA4F08">
              <w:rPr>
                <w:rFonts w:asciiTheme="minorHAnsi" w:hAnsiTheme="minorHAnsi" w:cstheme="minorHAnsi"/>
                <w:szCs w:val="24"/>
              </w:rPr>
              <w:t>A descentralização de créditos orçamentários e o repasse dos recursos financeiros ocorrerão de acordo com o Cronograma de Desembolso constante do Plano de Trabalho aprovado.</w:t>
            </w:r>
          </w:p>
          <w:p w14:paraId="1EA735D9" w14:textId="77777777" w:rsidR="00147612" w:rsidRPr="00FA4F08" w:rsidDel="00147612" w:rsidRDefault="00147612" w:rsidP="00147612">
            <w:pPr>
              <w:spacing w:after="0" w:line="259" w:lineRule="auto"/>
              <w:ind w:left="134" w:right="0" w:firstLine="0"/>
              <w:jc w:val="left"/>
              <w:rPr>
                <w:rFonts w:asciiTheme="minorHAnsi" w:hAnsiTheme="minorHAnsi" w:cstheme="minorHAnsi"/>
                <w:b/>
                <w:color w:val="auto"/>
                <w:szCs w:val="24"/>
              </w:rPr>
            </w:pPr>
          </w:p>
        </w:tc>
      </w:tr>
      <w:tr w:rsidR="00A774E6" w:rsidRPr="00FA4F08" w14:paraId="6F3B456D" w14:textId="77777777" w:rsidTr="0027332D">
        <w:trPr>
          <w:trHeight w:val="323"/>
        </w:trPr>
        <w:tc>
          <w:tcPr>
            <w:tcW w:w="10207" w:type="dxa"/>
            <w:gridSpan w:val="3"/>
          </w:tcPr>
          <w:p w14:paraId="3C003698" w14:textId="496202FB" w:rsidR="0017665A" w:rsidRPr="00FA4F08" w:rsidRDefault="00147612" w:rsidP="0017665A">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11</w:t>
            </w:r>
            <w:r w:rsidR="0017665A" w:rsidRPr="00FA4F08">
              <w:rPr>
                <w:rFonts w:asciiTheme="minorHAnsi" w:hAnsiTheme="minorHAnsi" w:cstheme="minorHAnsi"/>
                <w:b/>
                <w:color w:val="auto"/>
                <w:szCs w:val="24"/>
              </w:rPr>
              <w:t xml:space="preserve">. BENS REMANESCENTES </w:t>
            </w:r>
          </w:p>
        </w:tc>
      </w:tr>
      <w:tr w:rsidR="00A774E6" w:rsidRPr="00FA4F08" w14:paraId="391FBF33" w14:textId="77777777" w:rsidTr="0027332D">
        <w:trPr>
          <w:trHeight w:val="909"/>
        </w:trPr>
        <w:tc>
          <w:tcPr>
            <w:tcW w:w="9245" w:type="dxa"/>
            <w:gridSpan w:val="2"/>
          </w:tcPr>
          <w:p w14:paraId="1C603B38" w14:textId="6FE363D7" w:rsidR="0017665A" w:rsidRPr="00FA4F08" w:rsidRDefault="0017665A" w:rsidP="0017665A">
            <w:pPr>
              <w:spacing w:after="0" w:line="259" w:lineRule="auto"/>
              <w:ind w:left="134" w:right="19" w:firstLine="0"/>
              <w:rPr>
                <w:rFonts w:asciiTheme="minorHAnsi" w:hAnsiTheme="minorHAnsi" w:cstheme="minorHAnsi"/>
                <w:color w:val="auto"/>
                <w:szCs w:val="24"/>
              </w:rPr>
            </w:pPr>
            <w:r w:rsidRPr="00FA4F08">
              <w:rPr>
                <w:rFonts w:asciiTheme="minorHAnsi" w:hAnsiTheme="minorHAnsi" w:cstheme="minorHAnsi"/>
                <w:color w:val="auto"/>
                <w:szCs w:val="24"/>
              </w:rPr>
              <w:t>O Objeto do Termo de Execução Descentralizada contempla a aquisição, produção ou construção de bens?</w:t>
            </w:r>
          </w:p>
          <w:p w14:paraId="0C675E1D" w14:textId="699E8469" w:rsidR="0017665A" w:rsidRPr="00FA4F08" w:rsidRDefault="0017665A" w:rsidP="0017665A">
            <w:pPr>
              <w:spacing w:after="0" w:line="259" w:lineRule="auto"/>
              <w:ind w:left="134" w:right="19" w:firstLine="0"/>
              <w:rPr>
                <w:rFonts w:asciiTheme="minorHAnsi" w:hAnsiTheme="minorHAnsi" w:cstheme="minorHAnsi"/>
                <w:color w:val="auto"/>
                <w:szCs w:val="24"/>
              </w:rPr>
            </w:pPr>
            <w:proofErr w:type="gramStart"/>
            <w:r w:rsidRPr="00FA4F08">
              <w:rPr>
                <w:rFonts w:asciiTheme="minorHAnsi" w:hAnsiTheme="minorHAnsi" w:cstheme="minorHAnsi"/>
                <w:color w:val="auto"/>
                <w:szCs w:val="24"/>
              </w:rPr>
              <w:t xml:space="preserve">(  </w:t>
            </w:r>
            <w:proofErr w:type="gramEnd"/>
            <w:r w:rsidRPr="00FA4F08">
              <w:rPr>
                <w:rFonts w:asciiTheme="minorHAnsi" w:hAnsiTheme="minorHAnsi" w:cstheme="minorHAnsi"/>
                <w:color w:val="auto"/>
                <w:szCs w:val="24"/>
              </w:rPr>
              <w:t xml:space="preserve">  )Sim</w:t>
            </w:r>
          </w:p>
          <w:p w14:paraId="4DB7F848" w14:textId="0D67C471" w:rsidR="0017665A" w:rsidRPr="00FA4F08" w:rsidRDefault="0017665A" w:rsidP="0017665A">
            <w:pPr>
              <w:spacing w:after="0" w:line="259" w:lineRule="auto"/>
              <w:ind w:left="134" w:right="19" w:firstLine="0"/>
              <w:rPr>
                <w:rFonts w:asciiTheme="minorHAnsi" w:hAnsiTheme="minorHAnsi" w:cstheme="minorHAnsi"/>
                <w:color w:val="auto"/>
                <w:szCs w:val="24"/>
              </w:rPr>
            </w:pPr>
            <w:proofErr w:type="gramStart"/>
            <w:r w:rsidRPr="00FA4F08">
              <w:rPr>
                <w:rFonts w:asciiTheme="minorHAnsi" w:hAnsiTheme="minorHAnsi" w:cstheme="minorHAnsi"/>
                <w:color w:val="auto"/>
                <w:szCs w:val="24"/>
              </w:rPr>
              <w:t xml:space="preserve">(  </w:t>
            </w:r>
            <w:proofErr w:type="gramEnd"/>
            <w:r w:rsidRPr="00FA4F08">
              <w:rPr>
                <w:rFonts w:asciiTheme="minorHAnsi" w:hAnsiTheme="minorHAnsi" w:cstheme="minorHAnsi"/>
                <w:color w:val="auto"/>
                <w:szCs w:val="24"/>
              </w:rPr>
              <w:t xml:space="preserve">  )Não   </w:t>
            </w:r>
          </w:p>
          <w:p w14:paraId="25BCBEC5" w14:textId="77777777" w:rsidR="000F3F4F" w:rsidRPr="00FA4F08" w:rsidRDefault="000F3F4F" w:rsidP="0017665A">
            <w:pPr>
              <w:spacing w:after="0" w:line="259" w:lineRule="auto"/>
              <w:ind w:left="134" w:right="19" w:firstLine="0"/>
              <w:rPr>
                <w:rFonts w:asciiTheme="minorHAnsi" w:hAnsiTheme="minorHAnsi" w:cstheme="minorHAnsi"/>
                <w:color w:val="auto"/>
                <w:szCs w:val="24"/>
              </w:rPr>
            </w:pPr>
          </w:p>
          <w:p w14:paraId="648006C5" w14:textId="77777777" w:rsidR="000F3F4F" w:rsidRPr="00FA4F08" w:rsidRDefault="000F3F4F" w:rsidP="0017665A">
            <w:pPr>
              <w:spacing w:after="0" w:line="259" w:lineRule="auto"/>
              <w:ind w:left="134" w:right="19" w:firstLine="0"/>
              <w:rPr>
                <w:rFonts w:asciiTheme="minorHAnsi" w:hAnsiTheme="minorHAnsi" w:cstheme="minorHAnsi"/>
                <w:color w:val="auto"/>
                <w:szCs w:val="24"/>
              </w:rPr>
            </w:pPr>
            <w:r w:rsidRPr="00FA4F08">
              <w:rPr>
                <w:rFonts w:asciiTheme="minorHAnsi" w:hAnsiTheme="minorHAnsi" w:cstheme="minorHAnsi"/>
                <w:color w:val="auto"/>
                <w:szCs w:val="24"/>
              </w:rPr>
              <w:t xml:space="preserve">Se sim, informar a titularidade e a destinação dos bens quando da conclusão do TED: </w:t>
            </w:r>
          </w:p>
          <w:p w14:paraId="4FE34921" w14:textId="3FA62902" w:rsidR="000F3F4F" w:rsidRPr="00FA4F08" w:rsidRDefault="000F3F4F" w:rsidP="0017665A">
            <w:pPr>
              <w:spacing w:after="0" w:line="259" w:lineRule="auto"/>
              <w:ind w:left="134" w:right="19" w:firstLine="0"/>
              <w:rPr>
                <w:rFonts w:asciiTheme="minorHAnsi" w:hAnsiTheme="minorHAnsi" w:cstheme="minorHAnsi"/>
                <w:color w:val="auto"/>
                <w:szCs w:val="24"/>
              </w:rPr>
            </w:pPr>
          </w:p>
        </w:tc>
        <w:tc>
          <w:tcPr>
            <w:tcW w:w="962" w:type="dxa"/>
          </w:tcPr>
          <w:p w14:paraId="5D794B6E" w14:textId="77777777" w:rsidR="0017665A" w:rsidRPr="00FA4F08"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FA4F08">
              <w:rPr>
                <w:rFonts w:asciiTheme="minorHAnsi" w:hAnsiTheme="minorHAnsi" w:cstheme="minorHAnsi"/>
                <w:color w:val="auto"/>
                <w:szCs w:val="24"/>
                <w:highlight w:val="yellow"/>
              </w:rPr>
              <w:t xml:space="preserve"> </w:t>
            </w:r>
          </w:p>
          <w:p w14:paraId="17461124" w14:textId="77777777" w:rsidR="0017665A" w:rsidRPr="00FA4F08"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FA4F08">
              <w:rPr>
                <w:rFonts w:asciiTheme="minorHAnsi" w:hAnsiTheme="minorHAnsi" w:cstheme="minorHAnsi"/>
                <w:color w:val="auto"/>
                <w:szCs w:val="24"/>
                <w:highlight w:val="yellow"/>
              </w:rPr>
              <w:t xml:space="preserve"> </w:t>
            </w:r>
          </w:p>
          <w:p w14:paraId="543917B1" w14:textId="77777777" w:rsidR="0017665A" w:rsidRPr="00FA4F08" w:rsidRDefault="0017665A" w:rsidP="0017665A">
            <w:pPr>
              <w:spacing w:after="0" w:line="259" w:lineRule="auto"/>
              <w:ind w:left="134" w:right="0" w:firstLine="0"/>
              <w:jc w:val="left"/>
              <w:rPr>
                <w:rFonts w:asciiTheme="minorHAnsi" w:hAnsiTheme="minorHAnsi" w:cstheme="minorHAnsi"/>
                <w:color w:val="auto"/>
                <w:szCs w:val="24"/>
                <w:highlight w:val="yellow"/>
              </w:rPr>
            </w:pPr>
          </w:p>
          <w:p w14:paraId="114FB001" w14:textId="1BC00270" w:rsidR="0017665A" w:rsidRPr="00FA4F08" w:rsidRDefault="0017665A" w:rsidP="0017665A">
            <w:pPr>
              <w:spacing w:after="0" w:line="259" w:lineRule="auto"/>
              <w:ind w:left="134" w:right="0" w:firstLine="0"/>
              <w:jc w:val="left"/>
              <w:rPr>
                <w:rFonts w:asciiTheme="minorHAnsi" w:hAnsiTheme="minorHAnsi" w:cstheme="minorHAnsi"/>
                <w:color w:val="auto"/>
                <w:szCs w:val="24"/>
              </w:rPr>
            </w:pPr>
          </w:p>
        </w:tc>
      </w:tr>
      <w:tr w:rsidR="00B62FA4" w:rsidRPr="00FA4F08" w14:paraId="248628AC" w14:textId="77777777" w:rsidTr="0027332D">
        <w:trPr>
          <w:trHeight w:val="375"/>
        </w:trPr>
        <w:tc>
          <w:tcPr>
            <w:tcW w:w="9245" w:type="dxa"/>
            <w:gridSpan w:val="2"/>
          </w:tcPr>
          <w:p w14:paraId="4D123BD6" w14:textId="50194434" w:rsidR="00B62FA4" w:rsidRPr="00FA4F08" w:rsidRDefault="00147612" w:rsidP="0017665A">
            <w:pPr>
              <w:spacing w:after="0" w:line="259" w:lineRule="auto"/>
              <w:ind w:left="134" w:right="19" w:firstLine="0"/>
              <w:rPr>
                <w:rFonts w:asciiTheme="minorHAnsi" w:hAnsiTheme="minorHAnsi" w:cstheme="minorHAnsi"/>
                <w:b/>
                <w:bCs/>
                <w:color w:val="auto"/>
                <w:szCs w:val="24"/>
              </w:rPr>
            </w:pPr>
            <w:r w:rsidRPr="00FA4F08">
              <w:rPr>
                <w:rFonts w:asciiTheme="minorHAnsi" w:hAnsiTheme="minorHAnsi" w:cstheme="minorHAnsi"/>
                <w:b/>
                <w:bCs/>
                <w:color w:val="auto"/>
                <w:szCs w:val="24"/>
              </w:rPr>
              <w:t>12</w:t>
            </w:r>
            <w:r w:rsidR="00B62FA4" w:rsidRPr="00FA4F08">
              <w:rPr>
                <w:rFonts w:asciiTheme="minorHAnsi" w:hAnsiTheme="minorHAnsi" w:cstheme="minorHAnsi"/>
                <w:b/>
                <w:bCs/>
                <w:color w:val="auto"/>
                <w:szCs w:val="24"/>
              </w:rPr>
              <w:t>. DAS ALTERAÇÕES</w:t>
            </w:r>
          </w:p>
        </w:tc>
        <w:tc>
          <w:tcPr>
            <w:tcW w:w="962" w:type="dxa"/>
          </w:tcPr>
          <w:p w14:paraId="4F8E6359" w14:textId="77777777" w:rsidR="00B62FA4" w:rsidRPr="00FA4F08"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FA4F08" w14:paraId="31804DC8" w14:textId="77777777" w:rsidTr="0027332D">
        <w:trPr>
          <w:trHeight w:val="909"/>
        </w:trPr>
        <w:tc>
          <w:tcPr>
            <w:tcW w:w="9245" w:type="dxa"/>
            <w:gridSpan w:val="2"/>
          </w:tcPr>
          <w:p w14:paraId="103D220D" w14:textId="77777777" w:rsidR="00B62FA4" w:rsidRPr="00FA4F08" w:rsidRDefault="00B62FA4" w:rsidP="00B62FA4">
            <w:pPr>
              <w:spacing w:after="0" w:line="259" w:lineRule="auto"/>
              <w:ind w:left="134" w:right="19" w:firstLine="0"/>
              <w:rPr>
                <w:rFonts w:asciiTheme="minorHAnsi" w:hAnsiTheme="minorHAnsi" w:cstheme="minorHAnsi"/>
                <w:color w:val="auto"/>
                <w:szCs w:val="24"/>
              </w:rPr>
            </w:pPr>
            <w:r w:rsidRPr="00FA4F08">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14501688" w14:textId="77777777" w:rsidR="00B62FA4" w:rsidRPr="00FA4F08" w:rsidRDefault="00B62FA4" w:rsidP="00B62FA4">
            <w:pPr>
              <w:spacing w:after="0" w:line="259" w:lineRule="auto"/>
              <w:ind w:left="134" w:right="19" w:firstLine="0"/>
              <w:rPr>
                <w:rFonts w:asciiTheme="minorHAnsi" w:hAnsiTheme="minorHAnsi" w:cstheme="minorHAnsi"/>
                <w:color w:val="auto"/>
                <w:szCs w:val="24"/>
              </w:rPr>
            </w:pPr>
            <w:r w:rsidRPr="00FA4F08">
              <w:rPr>
                <w:rFonts w:asciiTheme="minorHAnsi" w:hAnsiTheme="minorHAnsi" w:cstheme="minorHAnsi"/>
                <w:color w:val="auto"/>
                <w:szCs w:val="24"/>
              </w:rPr>
              <w:t> </w:t>
            </w:r>
          </w:p>
          <w:p w14:paraId="5F7D0FA9" w14:textId="0FE92D45" w:rsidR="00B62FA4" w:rsidRPr="00FA4F08" w:rsidRDefault="00B62FA4" w:rsidP="00B62FA4">
            <w:pPr>
              <w:spacing w:after="0" w:line="259" w:lineRule="auto"/>
              <w:ind w:left="134" w:right="19" w:firstLine="0"/>
              <w:rPr>
                <w:rFonts w:asciiTheme="minorHAnsi" w:hAnsiTheme="minorHAnsi" w:cstheme="minorHAnsi"/>
                <w:color w:val="auto"/>
                <w:szCs w:val="24"/>
              </w:rPr>
            </w:pPr>
            <w:r w:rsidRPr="00FA4F08">
              <w:rPr>
                <w:rFonts w:asciiTheme="minorHAnsi" w:hAnsiTheme="minorHAnsi" w:cstheme="minorHAnsi"/>
                <w:color w:val="auto"/>
                <w:szCs w:val="24"/>
              </w:rPr>
              <w:t xml:space="preserve">As alterações no plano de trabalho que não impliquem alterações do valor global e da vigência do TED poderão ser </w:t>
            </w:r>
            <w:r w:rsidR="006559DA" w:rsidRPr="00FA4F08">
              <w:rPr>
                <w:rFonts w:asciiTheme="minorHAnsi" w:hAnsiTheme="minorHAnsi" w:cstheme="minorHAnsi"/>
                <w:color w:val="auto"/>
                <w:szCs w:val="24"/>
              </w:rPr>
              <w:t>realizadas</w:t>
            </w:r>
            <w:r w:rsidRPr="00FA4F08">
              <w:rPr>
                <w:rFonts w:asciiTheme="minorHAnsi" w:hAnsiTheme="minorHAnsi" w:cstheme="minorHAnsi"/>
                <w:color w:val="auto"/>
                <w:szCs w:val="24"/>
              </w:rPr>
              <w:t xml:space="preserve"> por meio de apostila ao termo original, sem necessidade de celebração de termo aditivo, vedada a alteração do objeto aprovado, desde que sejam previamente aprovados pelas unidades descentralizadora e descentralizada.</w:t>
            </w:r>
          </w:p>
          <w:p w14:paraId="4B302E13" w14:textId="77777777" w:rsidR="00B62FA4" w:rsidRPr="00FA4F08" w:rsidRDefault="00B62FA4" w:rsidP="0017665A">
            <w:pPr>
              <w:spacing w:after="0" w:line="259" w:lineRule="auto"/>
              <w:ind w:left="134" w:right="19" w:firstLine="0"/>
              <w:rPr>
                <w:rFonts w:asciiTheme="minorHAnsi" w:hAnsiTheme="minorHAnsi" w:cstheme="minorHAnsi"/>
                <w:color w:val="auto"/>
                <w:szCs w:val="24"/>
              </w:rPr>
            </w:pPr>
          </w:p>
        </w:tc>
        <w:tc>
          <w:tcPr>
            <w:tcW w:w="962" w:type="dxa"/>
          </w:tcPr>
          <w:p w14:paraId="12646B97" w14:textId="77777777" w:rsidR="00B62FA4" w:rsidRPr="00FA4F08"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FA4F08" w14:paraId="5AB22BF1" w14:textId="77777777" w:rsidTr="0027332D">
        <w:trPr>
          <w:trHeight w:val="322"/>
        </w:trPr>
        <w:tc>
          <w:tcPr>
            <w:tcW w:w="10207" w:type="dxa"/>
            <w:gridSpan w:val="3"/>
          </w:tcPr>
          <w:p w14:paraId="76C4104C" w14:textId="745A63BE" w:rsidR="00B62FA4" w:rsidRPr="00FA4F08" w:rsidRDefault="00147612" w:rsidP="00B62FA4">
            <w:pPr>
              <w:tabs>
                <w:tab w:val="left" w:pos="1380"/>
              </w:tabs>
              <w:spacing w:after="0" w:line="259" w:lineRule="auto"/>
              <w:ind w:left="134"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t>13</w:t>
            </w:r>
            <w:r w:rsidR="00B62FA4" w:rsidRPr="00FA4F08">
              <w:rPr>
                <w:rFonts w:asciiTheme="minorHAnsi" w:hAnsiTheme="minorHAnsi" w:cstheme="minorHAnsi"/>
                <w:b/>
                <w:color w:val="auto"/>
                <w:szCs w:val="24"/>
              </w:rPr>
              <w:t>. DA AVALIAÇÃO DOS RESULTADOS</w:t>
            </w:r>
          </w:p>
        </w:tc>
      </w:tr>
      <w:tr w:rsidR="00B62FA4" w:rsidRPr="00FA4F08" w14:paraId="6F8D59BE" w14:textId="77777777" w:rsidTr="0027332D">
        <w:trPr>
          <w:trHeight w:val="322"/>
        </w:trPr>
        <w:tc>
          <w:tcPr>
            <w:tcW w:w="10207" w:type="dxa"/>
            <w:gridSpan w:val="3"/>
          </w:tcPr>
          <w:p w14:paraId="6D25F2CB" w14:textId="77777777" w:rsidR="00E25DBB" w:rsidRPr="00FA4F08" w:rsidRDefault="00E25DBB" w:rsidP="00147612">
            <w:pPr>
              <w:spacing w:after="0" w:line="259" w:lineRule="auto"/>
              <w:ind w:left="134" w:right="19" w:firstLine="0"/>
              <w:rPr>
                <w:rFonts w:asciiTheme="minorHAnsi" w:hAnsiTheme="minorHAnsi" w:cstheme="minorHAnsi"/>
                <w:color w:val="auto"/>
                <w:szCs w:val="24"/>
              </w:rPr>
            </w:pPr>
          </w:p>
          <w:p w14:paraId="32714F91" w14:textId="63E04D7B" w:rsidR="00147612" w:rsidRPr="00FA4F08" w:rsidRDefault="00147612" w:rsidP="00E25DBB">
            <w:pPr>
              <w:spacing w:after="0" w:line="259" w:lineRule="auto"/>
              <w:ind w:left="0" w:right="19" w:firstLine="0"/>
              <w:rPr>
                <w:rFonts w:asciiTheme="minorHAnsi" w:hAnsiTheme="minorHAnsi" w:cstheme="minorHAnsi"/>
                <w:color w:val="auto"/>
                <w:szCs w:val="24"/>
              </w:rPr>
            </w:pPr>
            <w:r w:rsidRPr="00FA4F08">
              <w:rPr>
                <w:rFonts w:asciiTheme="minorHAnsi" w:hAnsiTheme="minorHAnsi" w:cstheme="minorHAnsi"/>
                <w:color w:val="auto"/>
                <w:szCs w:val="24"/>
              </w:rPr>
              <w:t>I - A Unidade Descentralizada encaminhará a Unidade Descentralizadora, no prazo de 120 (cento e vinte) dias após o encerramento da vigência deste TED, avaliação de resultados, no que se refere à consecução do objeto, composta pelos seguintes documentos: </w:t>
            </w:r>
          </w:p>
          <w:p w14:paraId="400629D8" w14:textId="77777777" w:rsidR="00147612" w:rsidRPr="00FA4F08" w:rsidRDefault="00147612" w:rsidP="00147612">
            <w:pPr>
              <w:spacing w:after="0" w:line="259" w:lineRule="auto"/>
              <w:ind w:left="134" w:right="19" w:firstLine="0"/>
              <w:rPr>
                <w:rFonts w:asciiTheme="minorHAnsi" w:hAnsiTheme="minorHAnsi" w:cstheme="minorHAnsi"/>
                <w:color w:val="auto"/>
                <w:szCs w:val="24"/>
              </w:rPr>
            </w:pPr>
            <w:r w:rsidRPr="00FA4F08">
              <w:rPr>
                <w:rFonts w:asciiTheme="minorHAnsi" w:hAnsiTheme="minorHAnsi" w:cstheme="minorHAnsi"/>
                <w:color w:val="auto"/>
                <w:szCs w:val="24"/>
              </w:rPr>
              <w:t>a)      Relatório de cumprimento de objeto, informando os resultados alcançados acerca das metas físicas previstas no Plano de Trabalho aprovado; </w:t>
            </w:r>
          </w:p>
          <w:p w14:paraId="478017D6" w14:textId="77777777" w:rsidR="00147612" w:rsidRPr="00FA4F08" w:rsidRDefault="00147612" w:rsidP="00147612">
            <w:pPr>
              <w:spacing w:after="0" w:line="259" w:lineRule="auto"/>
              <w:ind w:left="134" w:right="19" w:firstLine="0"/>
              <w:rPr>
                <w:rFonts w:asciiTheme="minorHAnsi" w:hAnsiTheme="minorHAnsi" w:cstheme="minorHAnsi"/>
                <w:color w:val="auto"/>
                <w:szCs w:val="24"/>
              </w:rPr>
            </w:pPr>
            <w:r w:rsidRPr="00FA4F08">
              <w:rPr>
                <w:rFonts w:asciiTheme="minorHAnsi" w:hAnsiTheme="minorHAnsi" w:cstheme="minorHAnsi"/>
                <w:color w:val="auto"/>
                <w:szCs w:val="24"/>
              </w:rPr>
              <w:t>b)      Relatório financeiro de conclusão do TED que corresponde à relação de execução orçamentária e financeira resumida dos recursos na forma da descentralização; e </w:t>
            </w:r>
          </w:p>
          <w:p w14:paraId="181F5AD1" w14:textId="77777777" w:rsidR="00147612" w:rsidRPr="00FA4F08" w:rsidRDefault="00147612" w:rsidP="00147612">
            <w:pPr>
              <w:spacing w:after="0" w:line="259" w:lineRule="auto"/>
              <w:ind w:left="134" w:right="19" w:firstLine="0"/>
              <w:rPr>
                <w:rFonts w:asciiTheme="minorHAnsi" w:hAnsiTheme="minorHAnsi" w:cstheme="minorHAnsi"/>
                <w:color w:val="auto"/>
                <w:szCs w:val="24"/>
              </w:rPr>
            </w:pPr>
            <w:r w:rsidRPr="00FA4F08">
              <w:rPr>
                <w:rFonts w:asciiTheme="minorHAnsi" w:hAnsiTheme="minorHAnsi" w:cstheme="minorHAnsi"/>
                <w:color w:val="auto"/>
                <w:szCs w:val="24"/>
              </w:rPr>
              <w:t>c)      Comprovante de devolução dos saldos, orçamentário e financeiro, não utilizados, quando houver. </w:t>
            </w:r>
          </w:p>
          <w:p w14:paraId="05EBB0E3" w14:textId="77777777" w:rsidR="00147612" w:rsidRPr="00FA4F08" w:rsidRDefault="00147612" w:rsidP="00147612">
            <w:pPr>
              <w:spacing w:after="0" w:line="259" w:lineRule="auto"/>
              <w:ind w:left="134" w:right="19" w:firstLine="0"/>
              <w:rPr>
                <w:rFonts w:asciiTheme="minorHAnsi" w:hAnsiTheme="minorHAnsi" w:cstheme="minorHAnsi"/>
                <w:color w:val="auto"/>
                <w:szCs w:val="24"/>
              </w:rPr>
            </w:pPr>
            <w:r w:rsidRPr="00FA4F08">
              <w:rPr>
                <w:rFonts w:asciiTheme="minorHAnsi" w:hAnsiTheme="minorHAnsi" w:cstheme="minorHAnsi"/>
                <w:color w:val="auto"/>
                <w:szCs w:val="24"/>
              </w:rPr>
              <w:t>II - A AEB acompanhará a execução física e financeira do objeto do TED, conforme relatórios de avaliação dos resultados. </w:t>
            </w:r>
          </w:p>
          <w:p w14:paraId="3DEDA757" w14:textId="420AC827" w:rsidR="00147612" w:rsidRPr="00FA4F08" w:rsidRDefault="00147612" w:rsidP="00147612">
            <w:pPr>
              <w:spacing w:after="0" w:line="259" w:lineRule="auto"/>
              <w:ind w:left="134" w:right="19" w:firstLine="0"/>
              <w:rPr>
                <w:rFonts w:asciiTheme="minorHAnsi" w:hAnsiTheme="minorHAnsi" w:cstheme="minorHAnsi"/>
                <w:color w:val="auto"/>
                <w:szCs w:val="24"/>
              </w:rPr>
            </w:pPr>
            <w:r w:rsidRPr="00FA4F08">
              <w:rPr>
                <w:rFonts w:asciiTheme="minorHAnsi" w:hAnsiTheme="minorHAnsi" w:cstheme="minorHAnsi"/>
                <w:color w:val="auto"/>
                <w:szCs w:val="24"/>
              </w:rPr>
              <w:t>III - 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1B5FA1E1" w14:textId="77777777" w:rsidR="00B62FA4" w:rsidRPr="00FA4F08" w:rsidRDefault="00B62FA4" w:rsidP="00B62FA4">
            <w:pPr>
              <w:spacing w:after="0" w:line="259" w:lineRule="auto"/>
              <w:ind w:left="134" w:right="0" w:firstLine="0"/>
              <w:jc w:val="left"/>
              <w:rPr>
                <w:rFonts w:asciiTheme="minorHAnsi" w:hAnsiTheme="minorHAnsi" w:cstheme="minorHAnsi"/>
                <w:b/>
                <w:bCs/>
                <w:i/>
                <w:color w:val="2F5496" w:themeColor="accent1" w:themeShade="BF"/>
                <w:sz w:val="18"/>
                <w:szCs w:val="18"/>
              </w:rPr>
            </w:pPr>
            <w:r w:rsidRPr="00FA4F08">
              <w:rPr>
                <w:rFonts w:asciiTheme="minorHAnsi" w:hAnsiTheme="minorHAnsi" w:cstheme="minorHAnsi"/>
                <w:b/>
                <w:bCs/>
                <w:i/>
                <w:color w:val="2F5496" w:themeColor="accent1" w:themeShade="BF"/>
                <w:sz w:val="18"/>
                <w:szCs w:val="18"/>
              </w:rPr>
              <w:t xml:space="preserve">Observações: </w:t>
            </w:r>
          </w:p>
          <w:p w14:paraId="0C81EDD2" w14:textId="4D00A2E1" w:rsidR="00B62FA4" w:rsidRPr="00FA4F08" w:rsidRDefault="00826145" w:rsidP="00826145">
            <w:pPr>
              <w:spacing w:after="0" w:line="259" w:lineRule="auto"/>
              <w:ind w:left="134" w:right="0" w:firstLine="0"/>
              <w:rPr>
                <w:rFonts w:asciiTheme="minorHAnsi" w:hAnsiTheme="minorHAnsi" w:cstheme="minorHAnsi"/>
                <w:b/>
                <w:i/>
                <w:iCs/>
                <w:color w:val="auto"/>
                <w:szCs w:val="24"/>
              </w:rPr>
            </w:pPr>
            <w:r w:rsidRPr="00FA4F08">
              <w:rPr>
                <w:rFonts w:asciiTheme="minorHAnsi" w:hAnsiTheme="minorHAnsi" w:cstheme="minorHAnsi"/>
                <w:i/>
                <w:color w:val="2F5496" w:themeColor="accent1" w:themeShade="BF"/>
                <w:sz w:val="18"/>
                <w:szCs w:val="18"/>
              </w:rPr>
              <w:lastRenderedPageBreak/>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A774E6" w:rsidRPr="00FA4F08" w14:paraId="7B12DEE3" w14:textId="77777777" w:rsidTr="0027332D">
        <w:trPr>
          <w:trHeight w:val="322"/>
        </w:trPr>
        <w:tc>
          <w:tcPr>
            <w:tcW w:w="10207" w:type="dxa"/>
            <w:gridSpan w:val="3"/>
          </w:tcPr>
          <w:p w14:paraId="5E8DA57F" w14:textId="4E4829A6" w:rsidR="0017665A" w:rsidRPr="00FA4F08" w:rsidRDefault="00147612" w:rsidP="0017665A">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lastRenderedPageBreak/>
              <w:t>14</w:t>
            </w:r>
            <w:r w:rsidR="0017665A" w:rsidRPr="00FA4F08">
              <w:rPr>
                <w:rFonts w:asciiTheme="minorHAnsi" w:hAnsiTheme="minorHAnsi" w:cstheme="minorHAnsi"/>
                <w:b/>
                <w:color w:val="auto"/>
                <w:szCs w:val="24"/>
              </w:rPr>
              <w:t xml:space="preserve">. DA DENÚNCIA OU RESCISÃO </w:t>
            </w:r>
          </w:p>
        </w:tc>
      </w:tr>
      <w:tr w:rsidR="00A774E6" w:rsidRPr="00FA4F08" w14:paraId="25A089DB" w14:textId="77777777" w:rsidTr="0027332D">
        <w:trPr>
          <w:trHeight w:val="324"/>
        </w:trPr>
        <w:tc>
          <w:tcPr>
            <w:tcW w:w="10207" w:type="dxa"/>
            <w:gridSpan w:val="3"/>
          </w:tcPr>
          <w:p w14:paraId="1DFD9DEF" w14:textId="4172B074" w:rsidR="0017665A" w:rsidRPr="00FA4F08" w:rsidRDefault="00147612" w:rsidP="0017665A">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14</w:t>
            </w:r>
            <w:r w:rsidR="0017665A" w:rsidRPr="00FA4F08">
              <w:rPr>
                <w:rFonts w:asciiTheme="minorHAnsi" w:hAnsiTheme="minorHAnsi" w:cstheme="minorHAnsi"/>
                <w:b/>
                <w:color w:val="auto"/>
                <w:szCs w:val="24"/>
              </w:rPr>
              <w:t xml:space="preserve">.1. Denúncia </w:t>
            </w:r>
          </w:p>
        </w:tc>
      </w:tr>
      <w:tr w:rsidR="00A774E6" w:rsidRPr="00FA4F08" w14:paraId="0601505D" w14:textId="77777777" w:rsidTr="0027332D">
        <w:trPr>
          <w:trHeight w:val="908"/>
        </w:trPr>
        <w:tc>
          <w:tcPr>
            <w:tcW w:w="10207" w:type="dxa"/>
            <w:gridSpan w:val="3"/>
          </w:tcPr>
          <w:p w14:paraId="492EE4CB" w14:textId="77777777" w:rsidR="0017665A" w:rsidRPr="00FA4F08" w:rsidRDefault="0017665A" w:rsidP="00D81213">
            <w:pPr>
              <w:spacing w:after="0" w:line="259" w:lineRule="auto"/>
              <w:ind w:left="134" w:right="283" w:firstLine="0"/>
              <w:rPr>
                <w:rFonts w:asciiTheme="minorHAnsi" w:hAnsiTheme="minorHAnsi" w:cstheme="minorHAnsi"/>
                <w:color w:val="auto"/>
                <w:szCs w:val="24"/>
                <w:shd w:val="clear" w:color="auto" w:fill="FFFFFF"/>
              </w:rPr>
            </w:pPr>
            <w:r w:rsidRPr="00FA4F08">
              <w:rPr>
                <w:rFonts w:asciiTheme="minorHAnsi" w:hAnsiTheme="minorHAnsi" w:cstheme="minorHAnsi"/>
                <w:color w:val="auto"/>
                <w:szCs w:val="24"/>
              </w:rPr>
              <w:t xml:space="preserve">O </w:t>
            </w:r>
            <w:r w:rsidR="00D81213" w:rsidRPr="00FA4F08">
              <w:rPr>
                <w:rFonts w:asciiTheme="minorHAnsi" w:hAnsiTheme="minorHAnsi" w:cstheme="minorHAnsi"/>
                <w:color w:val="auto"/>
                <w:szCs w:val="24"/>
              </w:rPr>
              <w:t xml:space="preserve">Termo </w:t>
            </w:r>
            <w:r w:rsidRPr="00FA4F08">
              <w:rPr>
                <w:rFonts w:asciiTheme="minorHAnsi" w:hAnsiTheme="minorHAnsi" w:cstheme="minorHAnsi"/>
                <w:color w:val="auto"/>
                <w:szCs w:val="24"/>
              </w:rPr>
              <w:t xml:space="preserve">de </w:t>
            </w:r>
            <w:r w:rsidR="00D81213" w:rsidRPr="00FA4F08">
              <w:rPr>
                <w:rFonts w:asciiTheme="minorHAnsi" w:hAnsiTheme="minorHAnsi" w:cstheme="minorHAnsi"/>
                <w:color w:val="auto"/>
                <w:szCs w:val="24"/>
              </w:rPr>
              <w:t xml:space="preserve">Execução Descentralizada </w:t>
            </w:r>
            <w:r w:rsidRPr="00FA4F08">
              <w:rPr>
                <w:rFonts w:asciiTheme="minorHAnsi" w:hAnsiTheme="minorHAnsi" w:cstheme="minorHAnsi"/>
                <w:color w:val="auto"/>
                <w:szCs w:val="24"/>
              </w:rPr>
              <w:t xml:space="preserve">poderá </w:t>
            </w:r>
            <w:r w:rsidRPr="00FA4F08">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p w14:paraId="1AD55A99" w14:textId="7FFA878B" w:rsidR="004C1E2B" w:rsidRPr="00FA4F08" w:rsidRDefault="004C1E2B" w:rsidP="00D81213">
            <w:pPr>
              <w:spacing w:after="0" w:line="259" w:lineRule="auto"/>
              <w:ind w:left="134" w:right="283" w:firstLine="0"/>
              <w:rPr>
                <w:rFonts w:asciiTheme="minorHAnsi" w:hAnsiTheme="minorHAnsi" w:cstheme="minorHAnsi"/>
                <w:color w:val="auto"/>
                <w:szCs w:val="24"/>
              </w:rPr>
            </w:pPr>
          </w:p>
        </w:tc>
      </w:tr>
      <w:tr w:rsidR="00A774E6" w:rsidRPr="00FA4F08" w14:paraId="487AF296" w14:textId="77777777" w:rsidTr="0027332D">
        <w:trPr>
          <w:trHeight w:val="324"/>
        </w:trPr>
        <w:tc>
          <w:tcPr>
            <w:tcW w:w="10207" w:type="dxa"/>
            <w:gridSpan w:val="3"/>
          </w:tcPr>
          <w:p w14:paraId="7B74BCC6" w14:textId="67E8223D" w:rsidR="0017665A" w:rsidRPr="00FA4F08" w:rsidRDefault="00147612" w:rsidP="0017665A">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14</w:t>
            </w:r>
            <w:r w:rsidR="0017665A" w:rsidRPr="00FA4F08">
              <w:rPr>
                <w:rFonts w:asciiTheme="minorHAnsi" w:hAnsiTheme="minorHAnsi" w:cstheme="minorHAnsi"/>
                <w:b/>
                <w:color w:val="auto"/>
                <w:szCs w:val="24"/>
              </w:rPr>
              <w:t xml:space="preserve">.2. Rescisão </w:t>
            </w:r>
          </w:p>
        </w:tc>
      </w:tr>
      <w:tr w:rsidR="00A774E6" w:rsidRPr="00FA4F08" w14:paraId="279D04A5" w14:textId="77777777" w:rsidTr="0027332D">
        <w:trPr>
          <w:trHeight w:val="784"/>
        </w:trPr>
        <w:tc>
          <w:tcPr>
            <w:tcW w:w="10207" w:type="dxa"/>
            <w:gridSpan w:val="3"/>
          </w:tcPr>
          <w:p w14:paraId="2FB94BAB" w14:textId="77777777" w:rsidR="0017665A" w:rsidRPr="00FA4F08" w:rsidRDefault="0017665A" w:rsidP="0017665A">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Constituem motivos para rescisão do presente TED: </w:t>
            </w:r>
          </w:p>
          <w:p w14:paraId="7298BD87" w14:textId="0E4E74C8" w:rsidR="0017665A" w:rsidRPr="00FA4F08" w:rsidRDefault="004C6096" w:rsidP="00B46391">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I - </w:t>
            </w:r>
            <w:proofErr w:type="gramStart"/>
            <w:r w:rsidR="0017665A" w:rsidRPr="00FA4F08">
              <w:rPr>
                <w:rFonts w:asciiTheme="minorHAnsi" w:hAnsiTheme="minorHAnsi" w:cstheme="minorHAnsi"/>
                <w:color w:val="auto"/>
                <w:szCs w:val="24"/>
              </w:rPr>
              <w:t>o</w:t>
            </w:r>
            <w:proofErr w:type="gramEnd"/>
            <w:r w:rsidR="0017665A" w:rsidRPr="00FA4F08">
              <w:rPr>
                <w:rFonts w:asciiTheme="minorHAnsi" w:hAnsiTheme="minorHAnsi" w:cstheme="minorHAnsi"/>
                <w:color w:val="auto"/>
                <w:szCs w:val="24"/>
              </w:rPr>
              <w:t xml:space="preserve"> inadimplemento de qualquer das cláusulas pactuadas; </w:t>
            </w:r>
          </w:p>
          <w:p w14:paraId="68ABDF26" w14:textId="72E2E209" w:rsidR="0017665A" w:rsidRPr="00FA4F08" w:rsidRDefault="004C6096" w:rsidP="00B46391">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II - </w:t>
            </w:r>
            <w:proofErr w:type="gramStart"/>
            <w:r w:rsidR="0017665A" w:rsidRPr="00FA4F08">
              <w:rPr>
                <w:rFonts w:asciiTheme="minorHAnsi" w:hAnsiTheme="minorHAnsi" w:cstheme="minorHAnsi"/>
                <w:color w:val="auto"/>
                <w:szCs w:val="24"/>
              </w:rPr>
              <w:t>a</w:t>
            </w:r>
            <w:proofErr w:type="gramEnd"/>
            <w:r w:rsidR="0017665A" w:rsidRPr="00FA4F08">
              <w:rPr>
                <w:rFonts w:asciiTheme="minorHAnsi" w:hAnsiTheme="minorHAnsi" w:cstheme="minorHAnsi"/>
                <w:color w:val="auto"/>
                <w:szCs w:val="24"/>
              </w:rPr>
              <w:t xml:space="preserve"> constatação, a qualquer tempo, de irregularidades na execução do TED; e </w:t>
            </w:r>
          </w:p>
          <w:p w14:paraId="45D66277" w14:textId="05067B1E" w:rsidR="0017665A" w:rsidRPr="00FA4F08" w:rsidRDefault="004C6096" w:rsidP="00B46391">
            <w:pPr>
              <w:spacing w:after="0" w:line="259" w:lineRule="auto"/>
              <w:ind w:right="0"/>
              <w:jc w:val="left"/>
              <w:rPr>
                <w:rFonts w:asciiTheme="minorHAnsi" w:hAnsiTheme="minorHAnsi" w:cstheme="minorHAnsi"/>
                <w:color w:val="auto"/>
                <w:szCs w:val="24"/>
              </w:rPr>
            </w:pPr>
            <w:r w:rsidRPr="00FA4F08">
              <w:rPr>
                <w:rFonts w:asciiTheme="minorHAnsi" w:hAnsiTheme="minorHAnsi" w:cstheme="minorHAnsi"/>
                <w:color w:val="auto"/>
                <w:szCs w:val="24"/>
              </w:rPr>
              <w:t xml:space="preserve">  III</w:t>
            </w:r>
            <w:r w:rsidR="0017665A" w:rsidRPr="00FA4F08">
              <w:rPr>
                <w:rFonts w:asciiTheme="minorHAnsi" w:hAnsiTheme="minorHAnsi" w:cstheme="minorHAnsi"/>
                <w:color w:val="auto"/>
                <w:szCs w:val="24"/>
              </w:rPr>
              <w:t xml:space="preserve"> </w:t>
            </w:r>
            <w:r w:rsidRPr="00FA4F08">
              <w:rPr>
                <w:rFonts w:asciiTheme="minorHAnsi" w:hAnsiTheme="minorHAnsi" w:cstheme="minorHAnsi"/>
                <w:color w:val="auto"/>
                <w:szCs w:val="24"/>
              </w:rPr>
              <w:t xml:space="preserve">- </w:t>
            </w:r>
            <w:r w:rsidR="0017665A" w:rsidRPr="00FA4F08">
              <w:rPr>
                <w:rFonts w:asciiTheme="minorHAnsi" w:hAnsiTheme="minorHAnsi" w:cstheme="minorHAnsi"/>
                <w:color w:val="auto"/>
                <w:szCs w:val="24"/>
              </w:rPr>
              <w:t>a verificação de circunstâncias que ensejem a instauração de tomada de contas especial; ou</w:t>
            </w:r>
          </w:p>
          <w:p w14:paraId="170D57DB" w14:textId="77777777" w:rsidR="0017665A" w:rsidRPr="00FA4F08" w:rsidRDefault="004C6096" w:rsidP="00B46391">
            <w:pPr>
              <w:spacing w:after="0" w:line="259" w:lineRule="auto"/>
              <w:ind w:left="134" w:right="0" w:firstLine="0"/>
              <w:jc w:val="left"/>
              <w:rPr>
                <w:rFonts w:asciiTheme="minorHAnsi" w:hAnsiTheme="minorHAnsi" w:cstheme="minorHAnsi"/>
                <w:color w:val="auto"/>
                <w:szCs w:val="24"/>
                <w:shd w:val="clear" w:color="auto" w:fill="FFFFFF"/>
              </w:rPr>
            </w:pPr>
            <w:r w:rsidRPr="00FA4F08">
              <w:rPr>
                <w:rFonts w:asciiTheme="minorHAnsi" w:hAnsiTheme="minorHAnsi" w:cstheme="minorHAnsi"/>
                <w:color w:val="auto"/>
                <w:szCs w:val="24"/>
                <w:shd w:val="clear" w:color="auto" w:fill="FFFFFF"/>
              </w:rPr>
              <w:t xml:space="preserve">IV - </w:t>
            </w:r>
            <w:proofErr w:type="gramStart"/>
            <w:r w:rsidR="0017665A" w:rsidRPr="00FA4F08">
              <w:rPr>
                <w:rFonts w:asciiTheme="minorHAnsi" w:hAnsiTheme="minorHAnsi" w:cstheme="minorHAnsi"/>
                <w:color w:val="auto"/>
                <w:szCs w:val="24"/>
                <w:shd w:val="clear" w:color="auto" w:fill="FFFFFF"/>
              </w:rPr>
              <w:t>a</w:t>
            </w:r>
            <w:proofErr w:type="gramEnd"/>
            <w:r w:rsidR="0017665A" w:rsidRPr="00FA4F08">
              <w:rPr>
                <w:rFonts w:asciiTheme="minorHAnsi" w:hAnsiTheme="minorHAnsi" w:cstheme="minorHAnsi"/>
                <w:color w:val="auto"/>
                <w:szCs w:val="24"/>
                <w:shd w:val="clear" w:color="auto" w:fill="FFFFFF"/>
              </w:rPr>
              <w:t xml:space="preserve"> ocorrência de caso fortuito ou de força maior que, mediante comprovação, impeça a execução do objeto.</w:t>
            </w:r>
          </w:p>
          <w:p w14:paraId="249C9F6E" w14:textId="270C1EFB" w:rsidR="004C1E2B" w:rsidRPr="00FA4F08" w:rsidRDefault="004C1E2B" w:rsidP="00B46391">
            <w:pPr>
              <w:spacing w:after="0" w:line="259" w:lineRule="auto"/>
              <w:ind w:left="134" w:right="0" w:firstLine="0"/>
              <w:jc w:val="left"/>
              <w:rPr>
                <w:rFonts w:asciiTheme="minorHAnsi" w:hAnsiTheme="minorHAnsi" w:cstheme="minorHAnsi"/>
                <w:color w:val="auto"/>
                <w:szCs w:val="24"/>
              </w:rPr>
            </w:pPr>
          </w:p>
        </w:tc>
      </w:tr>
      <w:tr w:rsidR="00A774E6" w:rsidRPr="00FA4F08" w14:paraId="0D721A3F" w14:textId="77777777" w:rsidTr="0027332D">
        <w:trPr>
          <w:trHeight w:val="322"/>
        </w:trPr>
        <w:tc>
          <w:tcPr>
            <w:tcW w:w="10207" w:type="dxa"/>
            <w:gridSpan w:val="3"/>
          </w:tcPr>
          <w:p w14:paraId="4DC804EF" w14:textId="0B1A9E2A" w:rsidR="0017665A" w:rsidRPr="00FA4F08" w:rsidRDefault="00147612" w:rsidP="00E011D1">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15</w:t>
            </w:r>
            <w:r w:rsidR="0017665A" w:rsidRPr="00FA4F08">
              <w:rPr>
                <w:rFonts w:asciiTheme="minorHAnsi" w:hAnsiTheme="minorHAnsi" w:cstheme="minorHAnsi"/>
                <w:b/>
                <w:color w:val="auto"/>
                <w:szCs w:val="24"/>
              </w:rPr>
              <w:t xml:space="preserve">. </w:t>
            </w:r>
            <w:r w:rsidR="00E011D1" w:rsidRPr="00FA4F08">
              <w:rPr>
                <w:rFonts w:asciiTheme="minorHAnsi" w:hAnsiTheme="minorHAnsi" w:cstheme="minorHAnsi"/>
                <w:b/>
                <w:color w:val="auto"/>
                <w:szCs w:val="24"/>
              </w:rPr>
              <w:t xml:space="preserve">SOLUÇÃO DE CONFLITO </w:t>
            </w:r>
          </w:p>
        </w:tc>
      </w:tr>
      <w:tr w:rsidR="00A774E6" w:rsidRPr="00FA4F08" w14:paraId="6DADBACC" w14:textId="77777777" w:rsidTr="0027332D">
        <w:trPr>
          <w:trHeight w:val="910"/>
        </w:trPr>
        <w:tc>
          <w:tcPr>
            <w:tcW w:w="10207" w:type="dxa"/>
            <w:gridSpan w:val="3"/>
          </w:tcPr>
          <w:p w14:paraId="197F7A22" w14:textId="77777777" w:rsidR="0017665A" w:rsidRPr="00FA4F08" w:rsidRDefault="0017665A" w:rsidP="00E011D1">
            <w:pPr>
              <w:spacing w:after="0" w:line="259" w:lineRule="auto"/>
              <w:ind w:left="134" w:right="283" w:firstLine="0"/>
              <w:rPr>
                <w:rFonts w:asciiTheme="minorHAnsi" w:hAnsiTheme="minorHAnsi" w:cstheme="minorHAnsi"/>
                <w:color w:val="auto"/>
                <w:szCs w:val="24"/>
              </w:rPr>
            </w:pPr>
            <w:r w:rsidRPr="00FA4F08">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00E011D1" w:rsidRPr="00FA4F08">
              <w:rPr>
                <w:rFonts w:asciiTheme="minorHAnsi" w:hAnsiTheme="minorHAnsi" w:cstheme="minorHAnsi"/>
                <w:color w:val="auto"/>
                <w:szCs w:val="24"/>
              </w:rPr>
              <w:t>da Advocacia-Geral da União - CCAF/AGU</w:t>
            </w:r>
            <w:r w:rsidRPr="00FA4F08">
              <w:rPr>
                <w:rFonts w:asciiTheme="minorHAnsi" w:hAnsiTheme="minorHAnsi" w:cstheme="minorHAnsi"/>
                <w:color w:val="auto"/>
                <w:szCs w:val="24"/>
              </w:rPr>
              <w:t xml:space="preserve">. </w:t>
            </w:r>
          </w:p>
          <w:p w14:paraId="6D65990F" w14:textId="75F029C6" w:rsidR="004C1E2B" w:rsidRPr="00FA4F08" w:rsidRDefault="004C1E2B" w:rsidP="00E011D1">
            <w:pPr>
              <w:spacing w:after="0" w:line="259" w:lineRule="auto"/>
              <w:ind w:left="134" w:right="283" w:firstLine="0"/>
              <w:rPr>
                <w:rFonts w:asciiTheme="minorHAnsi" w:hAnsiTheme="minorHAnsi" w:cstheme="minorHAnsi"/>
                <w:color w:val="auto"/>
                <w:szCs w:val="24"/>
              </w:rPr>
            </w:pPr>
          </w:p>
        </w:tc>
      </w:tr>
      <w:tr w:rsidR="00A774E6" w:rsidRPr="00FA4F08" w14:paraId="4F7F09EE" w14:textId="77777777" w:rsidTr="0027332D">
        <w:trPr>
          <w:trHeight w:val="324"/>
        </w:trPr>
        <w:tc>
          <w:tcPr>
            <w:tcW w:w="10207" w:type="dxa"/>
            <w:gridSpan w:val="3"/>
          </w:tcPr>
          <w:p w14:paraId="6B7A5796" w14:textId="05C4D5A6" w:rsidR="00170EEA" w:rsidRPr="00FA4F08" w:rsidRDefault="00147612" w:rsidP="00170EEA">
            <w:pPr>
              <w:spacing w:after="0" w:line="259" w:lineRule="auto"/>
              <w:ind w:left="134"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t>16</w:t>
            </w:r>
            <w:r w:rsidR="00170EEA" w:rsidRPr="00FA4F08">
              <w:rPr>
                <w:rFonts w:asciiTheme="minorHAnsi" w:hAnsiTheme="minorHAnsi" w:cstheme="minorHAnsi"/>
                <w:b/>
                <w:color w:val="auto"/>
                <w:szCs w:val="24"/>
              </w:rPr>
              <w:t>. PUBLICAÇÃO</w:t>
            </w:r>
          </w:p>
        </w:tc>
      </w:tr>
      <w:tr w:rsidR="00A774E6" w:rsidRPr="00FA4F08" w14:paraId="33016497" w14:textId="77777777" w:rsidTr="0027332D">
        <w:trPr>
          <w:trHeight w:val="324"/>
        </w:trPr>
        <w:tc>
          <w:tcPr>
            <w:tcW w:w="10207" w:type="dxa"/>
            <w:gridSpan w:val="3"/>
          </w:tcPr>
          <w:p w14:paraId="0E3E47EE" w14:textId="5F31F808" w:rsidR="004C6096" w:rsidRPr="00FA4F08" w:rsidRDefault="00170EEA" w:rsidP="004C6096">
            <w:pPr>
              <w:spacing w:after="0"/>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O TED e seus eventuais termos aditivos</w:t>
            </w:r>
            <w:r w:rsidR="004C6096" w:rsidRPr="00FA4F08">
              <w:rPr>
                <w:rFonts w:asciiTheme="minorHAnsi" w:hAnsiTheme="minorHAnsi" w:cstheme="minorHAnsi"/>
                <w:color w:val="auto"/>
                <w:szCs w:val="24"/>
              </w:rPr>
              <w:t>,</w:t>
            </w:r>
            <w:r w:rsidRPr="00FA4F08">
              <w:rPr>
                <w:rFonts w:asciiTheme="minorHAnsi" w:hAnsiTheme="minorHAnsi" w:cstheme="minorHAnsi"/>
                <w:color w:val="auto"/>
                <w:szCs w:val="24"/>
              </w:rPr>
              <w:t xml:space="preserve"> </w:t>
            </w:r>
            <w:r w:rsidR="006327F2" w:rsidRPr="00FA4F08">
              <w:rPr>
                <w:rFonts w:asciiTheme="minorHAnsi" w:hAnsiTheme="minorHAnsi" w:cstheme="minorHAnsi"/>
                <w:color w:val="auto"/>
                <w:szCs w:val="24"/>
              </w:rPr>
              <w:t>que impliquem em alteração de valor ou</w:t>
            </w:r>
            <w:r w:rsidR="00D81213" w:rsidRPr="00FA4F08">
              <w:rPr>
                <w:rFonts w:asciiTheme="minorHAnsi" w:hAnsiTheme="minorHAnsi" w:cstheme="minorHAnsi"/>
                <w:color w:val="auto"/>
                <w:szCs w:val="24"/>
              </w:rPr>
              <w:t>, ainda,</w:t>
            </w:r>
            <w:r w:rsidR="006327F2" w:rsidRPr="00FA4F08">
              <w:rPr>
                <w:rFonts w:asciiTheme="minorHAnsi" w:hAnsiTheme="minorHAnsi" w:cstheme="minorHAnsi"/>
                <w:color w:val="auto"/>
                <w:szCs w:val="24"/>
              </w:rPr>
              <w:t xml:space="preserve"> ampliação ou redução </w:t>
            </w:r>
            <w:r w:rsidR="00D81213" w:rsidRPr="00FA4F08">
              <w:rPr>
                <w:rFonts w:asciiTheme="minorHAnsi" w:hAnsiTheme="minorHAnsi" w:cstheme="minorHAnsi"/>
                <w:color w:val="auto"/>
                <w:szCs w:val="24"/>
              </w:rPr>
              <w:t xml:space="preserve">de prazo para </w:t>
            </w:r>
            <w:r w:rsidR="006327F2" w:rsidRPr="00FA4F08">
              <w:rPr>
                <w:rFonts w:asciiTheme="minorHAnsi" w:hAnsiTheme="minorHAnsi" w:cstheme="minorHAnsi"/>
                <w:color w:val="auto"/>
                <w:szCs w:val="24"/>
              </w:rPr>
              <w:t>execução do objeto</w:t>
            </w:r>
            <w:r w:rsidR="004C6096" w:rsidRPr="00FA4F08">
              <w:rPr>
                <w:rFonts w:asciiTheme="minorHAnsi" w:hAnsiTheme="minorHAnsi" w:cstheme="minorHAnsi"/>
                <w:color w:val="auto"/>
                <w:szCs w:val="24"/>
              </w:rPr>
              <w:t>,</w:t>
            </w:r>
            <w:r w:rsidR="006327F2" w:rsidRPr="00FA4F08">
              <w:rPr>
                <w:rFonts w:asciiTheme="minorHAnsi" w:hAnsiTheme="minorHAnsi" w:cstheme="minorHAnsi"/>
                <w:color w:val="auto"/>
                <w:szCs w:val="24"/>
              </w:rPr>
              <w:t xml:space="preserve"> </w:t>
            </w:r>
            <w:r w:rsidRPr="00FA4F08">
              <w:rPr>
                <w:rFonts w:asciiTheme="minorHAnsi" w:hAnsiTheme="minorHAnsi" w:cstheme="minorHAnsi"/>
                <w:color w:val="auto"/>
                <w:szCs w:val="24"/>
              </w:rPr>
              <w:t xml:space="preserve">serão assinados pelos partícipes e seus extratos serão publicados no sítio eletrônico oficial da </w:t>
            </w:r>
            <w:r w:rsidR="00D81213" w:rsidRPr="00FA4F08">
              <w:rPr>
                <w:rFonts w:asciiTheme="minorHAnsi" w:hAnsiTheme="minorHAnsi" w:cstheme="minorHAnsi"/>
                <w:color w:val="auto"/>
                <w:szCs w:val="24"/>
              </w:rPr>
              <w:t>Unidade Descentralizadora</w:t>
            </w:r>
            <w:r w:rsidRPr="00FA4F08">
              <w:rPr>
                <w:rFonts w:asciiTheme="minorHAnsi" w:hAnsiTheme="minorHAnsi" w:cstheme="minorHAnsi"/>
                <w:color w:val="auto"/>
                <w:szCs w:val="24"/>
              </w:rPr>
              <w:t>, no prazo de vinte dias, contado da data da assinatura</w:t>
            </w:r>
            <w:r w:rsidR="004C6096" w:rsidRPr="00FA4F08">
              <w:rPr>
                <w:rFonts w:asciiTheme="minorHAnsi" w:hAnsiTheme="minorHAnsi" w:cstheme="minorHAnsi"/>
                <w:color w:val="auto"/>
                <w:szCs w:val="24"/>
              </w:rPr>
              <w:t>, conforme disposto no art. 14 do Decreto nº 10.426, de 2020.</w:t>
            </w:r>
          </w:p>
          <w:p w14:paraId="0D362FDA" w14:textId="77777777" w:rsidR="00170EEA" w:rsidRPr="00FA4F08" w:rsidRDefault="00170EEA" w:rsidP="00B46391">
            <w:pPr>
              <w:spacing w:after="0" w:line="259" w:lineRule="auto"/>
              <w:ind w:right="274"/>
              <w:rPr>
                <w:rFonts w:asciiTheme="minorHAnsi" w:hAnsiTheme="minorHAnsi" w:cstheme="minorHAnsi"/>
                <w:color w:val="auto"/>
                <w:szCs w:val="24"/>
              </w:rPr>
            </w:pPr>
          </w:p>
          <w:p w14:paraId="30A8430F" w14:textId="4A7D1EBA" w:rsidR="006327F2" w:rsidRPr="00FA4F08" w:rsidRDefault="00170EEA" w:rsidP="00B46391">
            <w:pPr>
              <w:spacing w:after="0" w:line="259" w:lineRule="auto"/>
              <w:ind w:left="134" w:right="274" w:firstLine="0"/>
              <w:rPr>
                <w:rFonts w:asciiTheme="minorHAnsi" w:hAnsiTheme="minorHAnsi" w:cstheme="minorHAnsi"/>
                <w:color w:val="auto"/>
                <w:szCs w:val="24"/>
              </w:rPr>
            </w:pPr>
            <w:r w:rsidRPr="00FA4F08">
              <w:rPr>
                <w:rFonts w:asciiTheme="minorHAnsi" w:hAnsiTheme="minorHAnsi" w:cstheme="minorHAnsi"/>
                <w:color w:val="auto"/>
                <w:szCs w:val="24"/>
              </w:rPr>
              <w:t xml:space="preserve">As </w:t>
            </w:r>
            <w:r w:rsidR="00D81213" w:rsidRPr="00FA4F08">
              <w:rPr>
                <w:rFonts w:asciiTheme="minorHAnsi" w:hAnsiTheme="minorHAnsi" w:cstheme="minorHAnsi"/>
                <w:color w:val="auto"/>
                <w:szCs w:val="24"/>
              </w:rPr>
              <w:t xml:space="preserve">Unidades Descentralizadora </w:t>
            </w:r>
            <w:r w:rsidRPr="00FA4F08">
              <w:rPr>
                <w:rFonts w:asciiTheme="minorHAnsi" w:hAnsiTheme="minorHAnsi" w:cstheme="minorHAnsi"/>
                <w:color w:val="auto"/>
                <w:szCs w:val="24"/>
              </w:rPr>
              <w:t xml:space="preserve">e </w:t>
            </w:r>
            <w:r w:rsidR="00D81213" w:rsidRPr="00FA4F08">
              <w:rPr>
                <w:rFonts w:asciiTheme="minorHAnsi" w:hAnsiTheme="minorHAnsi" w:cstheme="minorHAnsi"/>
                <w:color w:val="auto"/>
                <w:szCs w:val="24"/>
              </w:rPr>
              <w:t xml:space="preserve">Descentralizada </w:t>
            </w:r>
            <w:r w:rsidRPr="00FA4F08">
              <w:rPr>
                <w:rFonts w:asciiTheme="minorHAnsi" w:hAnsiTheme="minorHAnsi" w:cstheme="minorHAnsi"/>
                <w:color w:val="auto"/>
                <w:szCs w:val="24"/>
              </w:rPr>
              <w:t xml:space="preserve">disponibilizarão a íntegra do TED celebrado e do </w:t>
            </w:r>
            <w:r w:rsidR="00D81213" w:rsidRPr="00FA4F08">
              <w:rPr>
                <w:rFonts w:asciiTheme="minorHAnsi" w:hAnsiTheme="minorHAnsi" w:cstheme="minorHAnsi"/>
                <w:color w:val="auto"/>
                <w:szCs w:val="24"/>
              </w:rPr>
              <w:t xml:space="preserve">Plano </w:t>
            </w:r>
            <w:r w:rsidRPr="00FA4F08">
              <w:rPr>
                <w:rFonts w:asciiTheme="minorHAnsi" w:hAnsiTheme="minorHAnsi" w:cstheme="minorHAnsi"/>
                <w:color w:val="auto"/>
                <w:szCs w:val="24"/>
              </w:rPr>
              <w:t xml:space="preserve">de </w:t>
            </w:r>
            <w:r w:rsidR="00D81213" w:rsidRPr="00FA4F08">
              <w:rPr>
                <w:rFonts w:asciiTheme="minorHAnsi" w:hAnsiTheme="minorHAnsi" w:cstheme="minorHAnsi"/>
                <w:color w:val="auto"/>
                <w:szCs w:val="24"/>
              </w:rPr>
              <w:t xml:space="preserve">Trabalho </w:t>
            </w:r>
            <w:r w:rsidRPr="00FA4F08">
              <w:rPr>
                <w:rFonts w:asciiTheme="minorHAnsi" w:hAnsiTheme="minorHAnsi" w:cstheme="minorHAnsi"/>
                <w:color w:val="auto"/>
                <w:szCs w:val="24"/>
              </w:rPr>
              <w:t>atualizado em seus sítios eletrônicos oficiais no prazo a que se refere o caput.</w:t>
            </w:r>
            <w:r w:rsidR="006327F2" w:rsidRPr="00FA4F08">
              <w:rPr>
                <w:rFonts w:asciiTheme="minorHAnsi" w:hAnsiTheme="minorHAnsi" w:cstheme="minorHAnsi"/>
                <w:color w:val="auto"/>
                <w:szCs w:val="24"/>
              </w:rPr>
              <w:t xml:space="preserve"> </w:t>
            </w:r>
          </w:p>
          <w:p w14:paraId="0356C648" w14:textId="1214DBC4" w:rsidR="00170EEA" w:rsidRPr="00FA4F08" w:rsidRDefault="00170EEA" w:rsidP="00B46391">
            <w:pPr>
              <w:spacing w:after="0" w:line="259" w:lineRule="auto"/>
              <w:ind w:left="134" w:right="0" w:firstLine="0"/>
              <w:rPr>
                <w:rFonts w:asciiTheme="minorHAnsi" w:hAnsiTheme="minorHAnsi" w:cstheme="minorHAnsi"/>
                <w:b/>
                <w:color w:val="auto"/>
                <w:szCs w:val="24"/>
              </w:rPr>
            </w:pPr>
          </w:p>
        </w:tc>
      </w:tr>
      <w:tr w:rsidR="00A774E6" w:rsidRPr="00FA4F08" w14:paraId="16C9FDD0" w14:textId="77777777" w:rsidTr="0027332D">
        <w:trPr>
          <w:trHeight w:val="322"/>
        </w:trPr>
        <w:tc>
          <w:tcPr>
            <w:tcW w:w="5385" w:type="dxa"/>
          </w:tcPr>
          <w:p w14:paraId="2F7216AC" w14:textId="5218AFAD" w:rsidR="001F35E4" w:rsidRPr="00FA4F08" w:rsidRDefault="00147612" w:rsidP="00FA65E2">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b/>
                <w:color w:val="auto"/>
                <w:szCs w:val="24"/>
              </w:rPr>
              <w:t>17</w:t>
            </w:r>
            <w:r w:rsidR="001F35E4" w:rsidRPr="00FA4F08">
              <w:rPr>
                <w:rFonts w:asciiTheme="minorHAnsi" w:hAnsiTheme="minorHAnsi" w:cstheme="minorHAnsi"/>
                <w:b/>
                <w:color w:val="auto"/>
                <w:szCs w:val="24"/>
              </w:rPr>
              <w:t>. ASSINATURA</w:t>
            </w:r>
          </w:p>
        </w:tc>
        <w:tc>
          <w:tcPr>
            <w:tcW w:w="4822" w:type="dxa"/>
            <w:gridSpan w:val="2"/>
          </w:tcPr>
          <w:p w14:paraId="46DC9196" w14:textId="77777777" w:rsidR="001F35E4" w:rsidRPr="00FA4F08" w:rsidRDefault="001F35E4" w:rsidP="001F35E4">
            <w:pPr>
              <w:spacing w:after="0" w:line="259" w:lineRule="auto"/>
              <w:ind w:left="134" w:right="0" w:firstLine="0"/>
              <w:jc w:val="left"/>
              <w:rPr>
                <w:rFonts w:asciiTheme="minorHAnsi" w:hAnsiTheme="minorHAnsi" w:cstheme="minorHAnsi"/>
                <w:color w:val="auto"/>
                <w:szCs w:val="24"/>
              </w:rPr>
            </w:pPr>
          </w:p>
        </w:tc>
      </w:tr>
      <w:tr w:rsidR="00A774E6" w:rsidRPr="00FA4F08" w14:paraId="7EB44BD3" w14:textId="77777777" w:rsidTr="0027332D">
        <w:trPr>
          <w:trHeight w:val="322"/>
        </w:trPr>
        <w:tc>
          <w:tcPr>
            <w:tcW w:w="5385" w:type="dxa"/>
          </w:tcPr>
          <w:p w14:paraId="4D11788F" w14:textId="77777777" w:rsidR="001F35E4" w:rsidRPr="00FA4F08" w:rsidRDefault="001F35E4" w:rsidP="001F35E4">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Local: </w:t>
            </w:r>
          </w:p>
        </w:tc>
        <w:tc>
          <w:tcPr>
            <w:tcW w:w="4822" w:type="dxa"/>
            <w:gridSpan w:val="2"/>
          </w:tcPr>
          <w:p w14:paraId="324AE808" w14:textId="77777777" w:rsidR="001F35E4" w:rsidRPr="00FA4F08" w:rsidRDefault="001F35E4" w:rsidP="001F35E4">
            <w:pPr>
              <w:spacing w:after="0" w:line="259" w:lineRule="auto"/>
              <w:ind w:left="134" w:right="0" w:firstLine="0"/>
              <w:jc w:val="left"/>
              <w:rPr>
                <w:rFonts w:asciiTheme="minorHAnsi" w:hAnsiTheme="minorHAnsi" w:cstheme="minorHAnsi"/>
                <w:color w:val="auto"/>
                <w:szCs w:val="24"/>
              </w:rPr>
            </w:pPr>
            <w:r w:rsidRPr="00FA4F08">
              <w:rPr>
                <w:rFonts w:asciiTheme="minorHAnsi" w:hAnsiTheme="minorHAnsi" w:cstheme="minorHAnsi"/>
                <w:color w:val="auto"/>
                <w:szCs w:val="24"/>
              </w:rPr>
              <w:t xml:space="preserve">Data de Assinatura: </w:t>
            </w:r>
          </w:p>
        </w:tc>
      </w:tr>
      <w:tr w:rsidR="00A774E6" w:rsidRPr="00FA4F08" w14:paraId="76DEB312" w14:textId="77777777" w:rsidTr="0027332D">
        <w:trPr>
          <w:trHeight w:val="616"/>
        </w:trPr>
        <w:tc>
          <w:tcPr>
            <w:tcW w:w="10207" w:type="dxa"/>
            <w:gridSpan w:val="3"/>
          </w:tcPr>
          <w:p w14:paraId="0C342D40" w14:textId="7C43636E" w:rsidR="001F35E4" w:rsidRPr="00FA4F08" w:rsidRDefault="001F35E4" w:rsidP="001F35E4">
            <w:pPr>
              <w:spacing w:line="259" w:lineRule="auto"/>
              <w:ind w:left="134"/>
              <w:jc w:val="left"/>
              <w:rPr>
                <w:rFonts w:asciiTheme="minorHAnsi" w:hAnsiTheme="minorHAnsi" w:cstheme="minorHAnsi"/>
                <w:i/>
                <w:color w:val="2F5496" w:themeColor="accent1" w:themeShade="BF"/>
                <w:sz w:val="18"/>
                <w:szCs w:val="18"/>
              </w:rPr>
            </w:pPr>
            <w:r w:rsidRPr="00FA4F08">
              <w:rPr>
                <w:rFonts w:asciiTheme="minorHAnsi" w:hAnsiTheme="minorHAnsi" w:cstheme="minorHAnsi"/>
                <w:b/>
                <w:bCs/>
                <w:i/>
                <w:color w:val="2F5496" w:themeColor="accent1" w:themeShade="BF"/>
                <w:sz w:val="18"/>
                <w:szCs w:val="18"/>
              </w:rPr>
              <w:t>Observação:</w:t>
            </w:r>
            <w:r w:rsidRPr="00FA4F08">
              <w:rPr>
                <w:rFonts w:asciiTheme="minorHAnsi" w:hAnsiTheme="minorHAnsi" w:cstheme="minorHAnsi"/>
                <w:i/>
                <w:color w:val="2F5496" w:themeColor="accent1" w:themeShade="BF"/>
                <w:sz w:val="18"/>
                <w:szCs w:val="18"/>
              </w:rPr>
              <w:t xml:space="preserve"> Identificação dos responsáveis pela assinatura do TED. </w:t>
            </w:r>
          </w:p>
          <w:p w14:paraId="26C1E0ED" w14:textId="6C37A093" w:rsidR="001F35E4" w:rsidRPr="00FA4F08" w:rsidRDefault="001F35E4" w:rsidP="001F35E4">
            <w:pPr>
              <w:spacing w:line="259" w:lineRule="auto"/>
              <w:ind w:left="134"/>
              <w:jc w:val="left"/>
              <w:rPr>
                <w:rFonts w:asciiTheme="minorHAnsi" w:hAnsiTheme="minorHAnsi" w:cstheme="minorHAnsi"/>
                <w:color w:val="auto"/>
                <w:szCs w:val="24"/>
              </w:rPr>
            </w:pPr>
            <w:r w:rsidRPr="00FA4F08">
              <w:rPr>
                <w:rFonts w:asciiTheme="minorHAnsi" w:hAnsiTheme="minorHAnsi" w:cstheme="minorHAnsi"/>
                <w:i/>
                <w:color w:val="2F5496" w:themeColor="accent1" w:themeShade="BF"/>
                <w:sz w:val="18"/>
                <w:szCs w:val="18"/>
              </w:rPr>
              <w:t>Delegação não é vedada</w:t>
            </w:r>
            <w:r w:rsidR="00D81213" w:rsidRPr="00FA4F08">
              <w:rPr>
                <w:rFonts w:asciiTheme="minorHAnsi" w:hAnsiTheme="minorHAnsi" w:cstheme="minorHAnsi"/>
                <w:i/>
                <w:color w:val="2F5496" w:themeColor="accent1" w:themeShade="BF"/>
                <w:sz w:val="18"/>
                <w:szCs w:val="18"/>
              </w:rPr>
              <w:t xml:space="preserve"> no Decreto nº 10.426, de 2020</w:t>
            </w:r>
            <w:r w:rsidRPr="00FA4F08">
              <w:rPr>
                <w:rFonts w:asciiTheme="minorHAnsi" w:hAnsiTheme="minorHAnsi" w:cstheme="minorHAnsi"/>
                <w:i/>
                <w:color w:val="2F5496" w:themeColor="accent1" w:themeShade="BF"/>
                <w:sz w:val="18"/>
                <w:szCs w:val="18"/>
              </w:rPr>
              <w:t>, portanto, é permitida.</w:t>
            </w:r>
            <w:r w:rsidRPr="00FA4F08">
              <w:rPr>
                <w:rFonts w:asciiTheme="minorHAnsi" w:hAnsiTheme="minorHAnsi" w:cstheme="minorHAnsi"/>
                <w:i/>
                <w:color w:val="2F5496" w:themeColor="accent1" w:themeShade="BF"/>
                <w:szCs w:val="24"/>
              </w:rPr>
              <w:t xml:space="preserve"> </w:t>
            </w:r>
          </w:p>
        </w:tc>
      </w:tr>
    </w:tbl>
    <w:p w14:paraId="393F34EE" w14:textId="1F9EB203" w:rsidR="005938CF" w:rsidRPr="00FA4F08" w:rsidRDefault="005938CF" w:rsidP="00B11273">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0" w:right="0" w:firstLine="0"/>
        <w:jc w:val="center"/>
        <w:rPr>
          <w:rFonts w:asciiTheme="minorHAnsi" w:hAnsiTheme="minorHAnsi" w:cstheme="minorHAnsi"/>
          <w:b/>
          <w:color w:val="auto"/>
          <w:szCs w:val="24"/>
        </w:rPr>
      </w:pPr>
    </w:p>
    <w:p w14:paraId="261FDB95" w14:textId="66BACC0C" w:rsidR="00150A84" w:rsidRPr="00FA4F08" w:rsidRDefault="00150A84">
      <w:pPr>
        <w:spacing w:after="160" w:line="259" w:lineRule="auto"/>
        <w:ind w:left="0" w:right="0" w:firstLine="0"/>
        <w:jc w:val="left"/>
        <w:rPr>
          <w:rFonts w:asciiTheme="minorHAnsi" w:hAnsiTheme="minorHAnsi" w:cstheme="minorHAnsi"/>
          <w:b/>
          <w:color w:val="auto"/>
          <w:szCs w:val="24"/>
        </w:rPr>
      </w:pPr>
      <w:r w:rsidRPr="00FA4F08">
        <w:rPr>
          <w:rFonts w:asciiTheme="minorHAnsi" w:hAnsiTheme="minorHAnsi" w:cstheme="minorHAnsi"/>
          <w:b/>
          <w:color w:val="auto"/>
          <w:szCs w:val="24"/>
        </w:rPr>
        <w:br w:type="page"/>
      </w:r>
    </w:p>
    <w:p w14:paraId="5D1C774B" w14:textId="74C1DE99" w:rsidR="00B664EF" w:rsidRPr="00FA4F08" w:rsidRDefault="00B664EF" w:rsidP="00CD4CD6">
      <w:pPr>
        <w:spacing w:after="160" w:line="259" w:lineRule="auto"/>
        <w:ind w:left="0" w:right="0" w:firstLine="0"/>
        <w:jc w:val="left"/>
        <w:rPr>
          <w:rFonts w:asciiTheme="minorHAnsi" w:hAnsiTheme="minorHAnsi" w:cstheme="minorHAnsi"/>
          <w:b/>
          <w:color w:val="auto"/>
          <w:szCs w:val="24"/>
        </w:rPr>
      </w:pPr>
      <w:bookmarkStart w:id="0" w:name="_GoBack"/>
      <w:bookmarkEnd w:id="0"/>
    </w:p>
    <w:sectPr w:rsidR="00B664EF" w:rsidRPr="00FA4F08" w:rsidSect="00154578">
      <w:headerReference w:type="even" r:id="rId11"/>
      <w:headerReference w:type="default" r:id="rId12"/>
      <w:headerReference w:type="first" r:id="rId13"/>
      <w:pgSz w:w="11906" w:h="16838"/>
      <w:pgMar w:top="709" w:right="1134" w:bottom="567" w:left="1134" w:header="14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EBC5F" w14:textId="77777777" w:rsidR="00D04E93" w:rsidRDefault="00D04E93" w:rsidP="008E0577">
      <w:pPr>
        <w:spacing w:after="0" w:line="240" w:lineRule="auto"/>
      </w:pPr>
      <w:r>
        <w:separator/>
      </w:r>
    </w:p>
  </w:endnote>
  <w:endnote w:type="continuationSeparator" w:id="0">
    <w:p w14:paraId="5B1BAF3D" w14:textId="77777777" w:rsidR="00D04E93" w:rsidRDefault="00D04E93"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8FDC" w14:textId="77777777" w:rsidR="00D04E93" w:rsidRDefault="00D04E93" w:rsidP="008E0577">
      <w:pPr>
        <w:spacing w:after="0" w:line="240" w:lineRule="auto"/>
      </w:pPr>
      <w:r>
        <w:separator/>
      </w:r>
    </w:p>
  </w:footnote>
  <w:footnote w:type="continuationSeparator" w:id="0">
    <w:p w14:paraId="0D0B5C85" w14:textId="77777777" w:rsidR="00D04E93" w:rsidRDefault="00D04E93"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B1B0" w14:textId="7B0FFDD6" w:rsidR="00EA2DA1" w:rsidRDefault="00D04E93">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2052"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316B" w14:textId="3F885FB9" w:rsidR="00EA2DA1" w:rsidRDefault="00D04E93">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2053"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F86A" w14:textId="7B8A1570" w:rsidR="00EA2DA1" w:rsidRDefault="00D04E93">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2051"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1FD97E00"/>
    <w:multiLevelType w:val="multilevel"/>
    <w:tmpl w:val="B2A85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26C2118B"/>
    <w:multiLevelType w:val="multilevel"/>
    <w:tmpl w:val="8F9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0" w15:restartNumberingAfterBreak="0">
    <w:nsid w:val="3A37020E"/>
    <w:multiLevelType w:val="hybridMultilevel"/>
    <w:tmpl w:val="173CCE74"/>
    <w:lvl w:ilvl="0" w:tplc="C352A1D8">
      <w:start w:val="1"/>
      <w:numFmt w:val="decimal"/>
      <w:lvlText w:val="%1)"/>
      <w:lvlJc w:val="left"/>
      <w:pPr>
        <w:ind w:left="494" w:hanging="360"/>
      </w:pPr>
      <w:rPr>
        <w:rFonts w:eastAsiaTheme="minorHAnsi" w:hint="default"/>
        <w:color w:val="2F5496" w:themeColor="accent1" w:themeShade="BF"/>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1" w15:restartNumberingAfterBreak="0">
    <w:nsid w:val="3C1D693D"/>
    <w:multiLevelType w:val="multilevel"/>
    <w:tmpl w:val="334A2DCC"/>
    <w:lvl w:ilvl="0">
      <w:start w:val="1"/>
      <w:numFmt w:val="bullet"/>
      <w:lvlText w:val=""/>
      <w:lvlJc w:val="left"/>
      <w:pPr>
        <w:tabs>
          <w:tab w:val="num" w:pos="588"/>
        </w:tabs>
        <w:ind w:left="588" w:hanging="360"/>
      </w:pPr>
      <w:rPr>
        <w:rFonts w:ascii="Symbol" w:hAnsi="Symbol" w:hint="default"/>
        <w:sz w:val="20"/>
      </w:rPr>
    </w:lvl>
    <w:lvl w:ilvl="1" w:tentative="1">
      <w:start w:val="1"/>
      <w:numFmt w:val="bullet"/>
      <w:lvlText w:val="o"/>
      <w:lvlJc w:val="left"/>
      <w:pPr>
        <w:tabs>
          <w:tab w:val="num" w:pos="1308"/>
        </w:tabs>
        <w:ind w:left="1308" w:hanging="360"/>
      </w:pPr>
      <w:rPr>
        <w:rFonts w:ascii="Courier New" w:hAnsi="Courier New" w:hint="default"/>
        <w:sz w:val="20"/>
      </w:rPr>
    </w:lvl>
    <w:lvl w:ilvl="2" w:tentative="1">
      <w:start w:val="1"/>
      <w:numFmt w:val="bullet"/>
      <w:lvlText w:val=""/>
      <w:lvlJc w:val="left"/>
      <w:pPr>
        <w:tabs>
          <w:tab w:val="num" w:pos="2028"/>
        </w:tabs>
        <w:ind w:left="2028" w:hanging="360"/>
      </w:pPr>
      <w:rPr>
        <w:rFonts w:ascii="Wingdings" w:hAnsi="Wingdings" w:hint="default"/>
        <w:sz w:val="20"/>
      </w:rPr>
    </w:lvl>
    <w:lvl w:ilvl="3" w:tentative="1">
      <w:start w:val="1"/>
      <w:numFmt w:val="bullet"/>
      <w:lvlText w:val=""/>
      <w:lvlJc w:val="left"/>
      <w:pPr>
        <w:tabs>
          <w:tab w:val="num" w:pos="2748"/>
        </w:tabs>
        <w:ind w:left="2748" w:hanging="360"/>
      </w:pPr>
      <w:rPr>
        <w:rFonts w:ascii="Wingdings" w:hAnsi="Wingdings" w:hint="default"/>
        <w:sz w:val="20"/>
      </w:rPr>
    </w:lvl>
    <w:lvl w:ilvl="4" w:tentative="1">
      <w:start w:val="1"/>
      <w:numFmt w:val="bullet"/>
      <w:lvlText w:val=""/>
      <w:lvlJc w:val="left"/>
      <w:pPr>
        <w:tabs>
          <w:tab w:val="num" w:pos="3468"/>
        </w:tabs>
        <w:ind w:left="3468" w:hanging="360"/>
      </w:pPr>
      <w:rPr>
        <w:rFonts w:ascii="Wingdings" w:hAnsi="Wingdings" w:hint="default"/>
        <w:sz w:val="20"/>
      </w:rPr>
    </w:lvl>
    <w:lvl w:ilvl="5" w:tentative="1">
      <w:start w:val="1"/>
      <w:numFmt w:val="bullet"/>
      <w:lvlText w:val=""/>
      <w:lvlJc w:val="left"/>
      <w:pPr>
        <w:tabs>
          <w:tab w:val="num" w:pos="4188"/>
        </w:tabs>
        <w:ind w:left="4188" w:hanging="360"/>
      </w:pPr>
      <w:rPr>
        <w:rFonts w:ascii="Wingdings" w:hAnsi="Wingdings" w:hint="default"/>
        <w:sz w:val="20"/>
      </w:rPr>
    </w:lvl>
    <w:lvl w:ilvl="6" w:tentative="1">
      <w:start w:val="1"/>
      <w:numFmt w:val="bullet"/>
      <w:lvlText w:val=""/>
      <w:lvlJc w:val="left"/>
      <w:pPr>
        <w:tabs>
          <w:tab w:val="num" w:pos="4908"/>
        </w:tabs>
        <w:ind w:left="4908" w:hanging="360"/>
      </w:pPr>
      <w:rPr>
        <w:rFonts w:ascii="Wingdings" w:hAnsi="Wingdings" w:hint="default"/>
        <w:sz w:val="20"/>
      </w:rPr>
    </w:lvl>
    <w:lvl w:ilvl="7" w:tentative="1">
      <w:start w:val="1"/>
      <w:numFmt w:val="bullet"/>
      <w:lvlText w:val=""/>
      <w:lvlJc w:val="left"/>
      <w:pPr>
        <w:tabs>
          <w:tab w:val="num" w:pos="5628"/>
        </w:tabs>
        <w:ind w:left="5628" w:hanging="360"/>
      </w:pPr>
      <w:rPr>
        <w:rFonts w:ascii="Wingdings" w:hAnsi="Wingdings" w:hint="default"/>
        <w:sz w:val="20"/>
      </w:rPr>
    </w:lvl>
    <w:lvl w:ilvl="8" w:tentative="1">
      <w:start w:val="1"/>
      <w:numFmt w:val="bullet"/>
      <w:lvlText w:val=""/>
      <w:lvlJc w:val="left"/>
      <w:pPr>
        <w:tabs>
          <w:tab w:val="num" w:pos="6348"/>
        </w:tabs>
        <w:ind w:left="6348" w:hanging="360"/>
      </w:pPr>
      <w:rPr>
        <w:rFonts w:ascii="Wingdings" w:hAnsi="Wingdings" w:hint="default"/>
        <w:sz w:val="20"/>
      </w:rPr>
    </w:lvl>
  </w:abstractNum>
  <w:abstractNum w:abstractNumId="12" w15:restartNumberingAfterBreak="0">
    <w:nsid w:val="41C31AC2"/>
    <w:multiLevelType w:val="multilevel"/>
    <w:tmpl w:val="746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5" w15:restartNumberingAfterBreak="0">
    <w:nsid w:val="62D124B2"/>
    <w:multiLevelType w:val="hybridMultilevel"/>
    <w:tmpl w:val="595CAA42"/>
    <w:lvl w:ilvl="0" w:tplc="AD08B8C8">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6"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6"/>
  </w:num>
  <w:num w:numId="3">
    <w:abstractNumId w:val="8"/>
  </w:num>
  <w:num w:numId="4">
    <w:abstractNumId w:val="2"/>
  </w:num>
  <w:num w:numId="5">
    <w:abstractNumId w:val="5"/>
  </w:num>
  <w:num w:numId="6">
    <w:abstractNumId w:val="9"/>
  </w:num>
  <w:num w:numId="7">
    <w:abstractNumId w:val="1"/>
  </w:num>
  <w:num w:numId="8">
    <w:abstractNumId w:val="14"/>
  </w:num>
  <w:num w:numId="9">
    <w:abstractNumId w:val="16"/>
  </w:num>
  <w:num w:numId="10">
    <w:abstractNumId w:val="3"/>
  </w:num>
  <w:num w:numId="11">
    <w:abstractNumId w:val="13"/>
  </w:num>
  <w:num w:numId="12">
    <w:abstractNumId w:val="10"/>
  </w:num>
  <w:num w:numId="13">
    <w:abstractNumId w:val="7"/>
  </w:num>
  <w:num w:numId="14">
    <w:abstractNumId w:val="4"/>
  </w:num>
  <w:num w:numId="15">
    <w:abstractNumId w:val="12"/>
  </w:num>
  <w:num w:numId="16">
    <w:abstractNumId w:val="11"/>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AB"/>
    <w:rsid w:val="00000409"/>
    <w:rsid w:val="000006E0"/>
    <w:rsid w:val="000026D0"/>
    <w:rsid w:val="00004462"/>
    <w:rsid w:val="000076E1"/>
    <w:rsid w:val="00012A4A"/>
    <w:rsid w:val="000131ED"/>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9F8"/>
    <w:rsid w:val="00075EA1"/>
    <w:rsid w:val="000862E4"/>
    <w:rsid w:val="0009025F"/>
    <w:rsid w:val="00090FF5"/>
    <w:rsid w:val="000936AB"/>
    <w:rsid w:val="000969BE"/>
    <w:rsid w:val="00096C4D"/>
    <w:rsid w:val="000974E2"/>
    <w:rsid w:val="0009770A"/>
    <w:rsid w:val="000977A8"/>
    <w:rsid w:val="000A046A"/>
    <w:rsid w:val="000A21B9"/>
    <w:rsid w:val="000A5960"/>
    <w:rsid w:val="000A67B9"/>
    <w:rsid w:val="000B1BAE"/>
    <w:rsid w:val="000B28F0"/>
    <w:rsid w:val="000B3ECA"/>
    <w:rsid w:val="000C4E18"/>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4A0B"/>
    <w:rsid w:val="00137994"/>
    <w:rsid w:val="00137FDF"/>
    <w:rsid w:val="00140E90"/>
    <w:rsid w:val="00144FB0"/>
    <w:rsid w:val="00147612"/>
    <w:rsid w:val="0014761B"/>
    <w:rsid w:val="001503D5"/>
    <w:rsid w:val="00150A84"/>
    <w:rsid w:val="00153919"/>
    <w:rsid w:val="00154578"/>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D7D39"/>
    <w:rsid w:val="001E092C"/>
    <w:rsid w:val="001E5F1A"/>
    <w:rsid w:val="001E7066"/>
    <w:rsid w:val="001E7A4B"/>
    <w:rsid w:val="001F09F7"/>
    <w:rsid w:val="001F2043"/>
    <w:rsid w:val="001F35E4"/>
    <w:rsid w:val="001F6488"/>
    <w:rsid w:val="00200D3E"/>
    <w:rsid w:val="002054B9"/>
    <w:rsid w:val="00205DC1"/>
    <w:rsid w:val="002060BB"/>
    <w:rsid w:val="00207142"/>
    <w:rsid w:val="00210B0D"/>
    <w:rsid w:val="0021157F"/>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70D10"/>
    <w:rsid w:val="0027332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0AC"/>
    <w:rsid w:val="00304AAC"/>
    <w:rsid w:val="00304E32"/>
    <w:rsid w:val="0030548E"/>
    <w:rsid w:val="00307CEF"/>
    <w:rsid w:val="003121E6"/>
    <w:rsid w:val="00314741"/>
    <w:rsid w:val="00314F39"/>
    <w:rsid w:val="003251FE"/>
    <w:rsid w:val="00325338"/>
    <w:rsid w:val="003265FB"/>
    <w:rsid w:val="00336AB8"/>
    <w:rsid w:val="0034506D"/>
    <w:rsid w:val="00345E35"/>
    <w:rsid w:val="003476F5"/>
    <w:rsid w:val="00350BD9"/>
    <w:rsid w:val="003569FE"/>
    <w:rsid w:val="00356FCF"/>
    <w:rsid w:val="00361FB7"/>
    <w:rsid w:val="00374146"/>
    <w:rsid w:val="0037663E"/>
    <w:rsid w:val="0037727E"/>
    <w:rsid w:val="0037765B"/>
    <w:rsid w:val="0037766B"/>
    <w:rsid w:val="00380B93"/>
    <w:rsid w:val="00382A64"/>
    <w:rsid w:val="00384D9D"/>
    <w:rsid w:val="00390709"/>
    <w:rsid w:val="00392F6D"/>
    <w:rsid w:val="00394A4E"/>
    <w:rsid w:val="003A14C2"/>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3F6E3A"/>
    <w:rsid w:val="00402F2F"/>
    <w:rsid w:val="00403433"/>
    <w:rsid w:val="00403B27"/>
    <w:rsid w:val="004052A2"/>
    <w:rsid w:val="00407C70"/>
    <w:rsid w:val="00412EE6"/>
    <w:rsid w:val="00420DAB"/>
    <w:rsid w:val="00420EA8"/>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55DBE"/>
    <w:rsid w:val="004617A0"/>
    <w:rsid w:val="00465EF0"/>
    <w:rsid w:val="004665D0"/>
    <w:rsid w:val="0047552D"/>
    <w:rsid w:val="00477532"/>
    <w:rsid w:val="00477DAE"/>
    <w:rsid w:val="00480A90"/>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047B"/>
    <w:rsid w:val="004C193B"/>
    <w:rsid w:val="004C1D83"/>
    <w:rsid w:val="004C1E2B"/>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1D5"/>
    <w:rsid w:val="004F24DE"/>
    <w:rsid w:val="004F4E53"/>
    <w:rsid w:val="004F5BEB"/>
    <w:rsid w:val="00504C21"/>
    <w:rsid w:val="00505A65"/>
    <w:rsid w:val="00512462"/>
    <w:rsid w:val="00516489"/>
    <w:rsid w:val="00520E4A"/>
    <w:rsid w:val="00520EB5"/>
    <w:rsid w:val="00523CCA"/>
    <w:rsid w:val="00524B1F"/>
    <w:rsid w:val="0053228E"/>
    <w:rsid w:val="00534A2A"/>
    <w:rsid w:val="0054037D"/>
    <w:rsid w:val="00547DD6"/>
    <w:rsid w:val="0055032F"/>
    <w:rsid w:val="0055231D"/>
    <w:rsid w:val="00552463"/>
    <w:rsid w:val="00552BE0"/>
    <w:rsid w:val="00553362"/>
    <w:rsid w:val="00562F0B"/>
    <w:rsid w:val="00564AF4"/>
    <w:rsid w:val="00573768"/>
    <w:rsid w:val="00580C69"/>
    <w:rsid w:val="005849E4"/>
    <w:rsid w:val="00586B4C"/>
    <w:rsid w:val="005938CF"/>
    <w:rsid w:val="00594312"/>
    <w:rsid w:val="00595BCA"/>
    <w:rsid w:val="00596BE1"/>
    <w:rsid w:val="00597ED9"/>
    <w:rsid w:val="005A3E7A"/>
    <w:rsid w:val="005B252F"/>
    <w:rsid w:val="005B6188"/>
    <w:rsid w:val="005C13D2"/>
    <w:rsid w:val="005C1B21"/>
    <w:rsid w:val="005C2C60"/>
    <w:rsid w:val="005C5F07"/>
    <w:rsid w:val="005D0715"/>
    <w:rsid w:val="005D1DAE"/>
    <w:rsid w:val="005D2798"/>
    <w:rsid w:val="005D3CD9"/>
    <w:rsid w:val="005E113C"/>
    <w:rsid w:val="005E36F1"/>
    <w:rsid w:val="005F055D"/>
    <w:rsid w:val="005F0AEF"/>
    <w:rsid w:val="005F1C85"/>
    <w:rsid w:val="005F208C"/>
    <w:rsid w:val="005F2AB4"/>
    <w:rsid w:val="005F2C43"/>
    <w:rsid w:val="005F2CB3"/>
    <w:rsid w:val="005F3065"/>
    <w:rsid w:val="00600BAB"/>
    <w:rsid w:val="00603BA8"/>
    <w:rsid w:val="00605432"/>
    <w:rsid w:val="00606FE5"/>
    <w:rsid w:val="006120D4"/>
    <w:rsid w:val="00613B6D"/>
    <w:rsid w:val="00615DD1"/>
    <w:rsid w:val="0061625B"/>
    <w:rsid w:val="006200AA"/>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4B45"/>
    <w:rsid w:val="006559DA"/>
    <w:rsid w:val="006614B8"/>
    <w:rsid w:val="00662A59"/>
    <w:rsid w:val="006636EA"/>
    <w:rsid w:val="006670E5"/>
    <w:rsid w:val="00677512"/>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6F7305"/>
    <w:rsid w:val="00700843"/>
    <w:rsid w:val="00701E90"/>
    <w:rsid w:val="00702475"/>
    <w:rsid w:val="0070418A"/>
    <w:rsid w:val="00704FFD"/>
    <w:rsid w:val="00713150"/>
    <w:rsid w:val="007135B0"/>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47BF9"/>
    <w:rsid w:val="00751432"/>
    <w:rsid w:val="00752886"/>
    <w:rsid w:val="00752BD4"/>
    <w:rsid w:val="00752F7F"/>
    <w:rsid w:val="0075607D"/>
    <w:rsid w:val="00756C5C"/>
    <w:rsid w:val="00760314"/>
    <w:rsid w:val="00760411"/>
    <w:rsid w:val="00773FF0"/>
    <w:rsid w:val="007812AD"/>
    <w:rsid w:val="00782404"/>
    <w:rsid w:val="00782D70"/>
    <w:rsid w:val="007914DC"/>
    <w:rsid w:val="00791D5E"/>
    <w:rsid w:val="00797175"/>
    <w:rsid w:val="007A54FA"/>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E55E4"/>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07AC"/>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D33EC"/>
    <w:rsid w:val="008E0577"/>
    <w:rsid w:val="008E1F7B"/>
    <w:rsid w:val="008E3EC7"/>
    <w:rsid w:val="008F17FB"/>
    <w:rsid w:val="008F7FED"/>
    <w:rsid w:val="009009D6"/>
    <w:rsid w:val="00900CB6"/>
    <w:rsid w:val="00902A89"/>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27FDA"/>
    <w:rsid w:val="009326D9"/>
    <w:rsid w:val="00934244"/>
    <w:rsid w:val="009376EA"/>
    <w:rsid w:val="009436CD"/>
    <w:rsid w:val="00943FBD"/>
    <w:rsid w:val="00951E95"/>
    <w:rsid w:val="00951FF6"/>
    <w:rsid w:val="00952804"/>
    <w:rsid w:val="00955398"/>
    <w:rsid w:val="00955D9A"/>
    <w:rsid w:val="00956467"/>
    <w:rsid w:val="00956BA9"/>
    <w:rsid w:val="00960BA6"/>
    <w:rsid w:val="00970DCF"/>
    <w:rsid w:val="00975F9E"/>
    <w:rsid w:val="00986304"/>
    <w:rsid w:val="0098752F"/>
    <w:rsid w:val="009900D1"/>
    <w:rsid w:val="0099098B"/>
    <w:rsid w:val="009930EC"/>
    <w:rsid w:val="00993AE2"/>
    <w:rsid w:val="009A21B0"/>
    <w:rsid w:val="009A46E6"/>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35BF"/>
    <w:rsid w:val="009D41DB"/>
    <w:rsid w:val="009D5EDD"/>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168A"/>
    <w:rsid w:val="00A27AFA"/>
    <w:rsid w:val="00A30862"/>
    <w:rsid w:val="00A320F8"/>
    <w:rsid w:val="00A365F6"/>
    <w:rsid w:val="00A434F1"/>
    <w:rsid w:val="00A4728B"/>
    <w:rsid w:val="00A47C17"/>
    <w:rsid w:val="00A50513"/>
    <w:rsid w:val="00A51C12"/>
    <w:rsid w:val="00A54434"/>
    <w:rsid w:val="00A54596"/>
    <w:rsid w:val="00A55440"/>
    <w:rsid w:val="00A56C5B"/>
    <w:rsid w:val="00A578DA"/>
    <w:rsid w:val="00A62D20"/>
    <w:rsid w:val="00A70023"/>
    <w:rsid w:val="00A70062"/>
    <w:rsid w:val="00A71096"/>
    <w:rsid w:val="00A77418"/>
    <w:rsid w:val="00A774E6"/>
    <w:rsid w:val="00A81953"/>
    <w:rsid w:val="00A82DC7"/>
    <w:rsid w:val="00A8317D"/>
    <w:rsid w:val="00A83BE1"/>
    <w:rsid w:val="00A86457"/>
    <w:rsid w:val="00A919AC"/>
    <w:rsid w:val="00A91A8E"/>
    <w:rsid w:val="00A92496"/>
    <w:rsid w:val="00A97C85"/>
    <w:rsid w:val="00AA2430"/>
    <w:rsid w:val="00AA3247"/>
    <w:rsid w:val="00AA4009"/>
    <w:rsid w:val="00AA40A7"/>
    <w:rsid w:val="00AA5797"/>
    <w:rsid w:val="00AB24A0"/>
    <w:rsid w:val="00AB4B47"/>
    <w:rsid w:val="00AB5FEC"/>
    <w:rsid w:val="00AB626F"/>
    <w:rsid w:val="00AB69E8"/>
    <w:rsid w:val="00AC0399"/>
    <w:rsid w:val="00AC1FC8"/>
    <w:rsid w:val="00AC323C"/>
    <w:rsid w:val="00AD58C6"/>
    <w:rsid w:val="00AD6249"/>
    <w:rsid w:val="00AD630B"/>
    <w:rsid w:val="00AE09B6"/>
    <w:rsid w:val="00AE1048"/>
    <w:rsid w:val="00AE60B9"/>
    <w:rsid w:val="00AE64E2"/>
    <w:rsid w:val="00AF0008"/>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374B7"/>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6BCC"/>
    <w:rsid w:val="00BA74D9"/>
    <w:rsid w:val="00BB47E8"/>
    <w:rsid w:val="00BB4AAF"/>
    <w:rsid w:val="00BB7535"/>
    <w:rsid w:val="00BC4931"/>
    <w:rsid w:val="00BC69FE"/>
    <w:rsid w:val="00BC7FF6"/>
    <w:rsid w:val="00BD0211"/>
    <w:rsid w:val="00BD07E8"/>
    <w:rsid w:val="00BD16D2"/>
    <w:rsid w:val="00BD2D34"/>
    <w:rsid w:val="00BD7076"/>
    <w:rsid w:val="00BE24EE"/>
    <w:rsid w:val="00BF298C"/>
    <w:rsid w:val="00BF6237"/>
    <w:rsid w:val="00BF6EBE"/>
    <w:rsid w:val="00C039BF"/>
    <w:rsid w:val="00C0423D"/>
    <w:rsid w:val="00C042F1"/>
    <w:rsid w:val="00C05D06"/>
    <w:rsid w:val="00C0771E"/>
    <w:rsid w:val="00C1355A"/>
    <w:rsid w:val="00C229A8"/>
    <w:rsid w:val="00C239F5"/>
    <w:rsid w:val="00C2440F"/>
    <w:rsid w:val="00C264EE"/>
    <w:rsid w:val="00C276B8"/>
    <w:rsid w:val="00C34821"/>
    <w:rsid w:val="00C37F2D"/>
    <w:rsid w:val="00C41E39"/>
    <w:rsid w:val="00C426E8"/>
    <w:rsid w:val="00C454B0"/>
    <w:rsid w:val="00C46840"/>
    <w:rsid w:val="00C46E2A"/>
    <w:rsid w:val="00C5100F"/>
    <w:rsid w:val="00C54302"/>
    <w:rsid w:val="00C551B1"/>
    <w:rsid w:val="00C5663B"/>
    <w:rsid w:val="00C60577"/>
    <w:rsid w:val="00C639A2"/>
    <w:rsid w:val="00C654CE"/>
    <w:rsid w:val="00C66FD8"/>
    <w:rsid w:val="00C67057"/>
    <w:rsid w:val="00C67CEF"/>
    <w:rsid w:val="00C72587"/>
    <w:rsid w:val="00C7390A"/>
    <w:rsid w:val="00C74032"/>
    <w:rsid w:val="00C76F61"/>
    <w:rsid w:val="00C836F7"/>
    <w:rsid w:val="00C858F7"/>
    <w:rsid w:val="00C95500"/>
    <w:rsid w:val="00CA0A03"/>
    <w:rsid w:val="00CA3ADC"/>
    <w:rsid w:val="00CA3C07"/>
    <w:rsid w:val="00CA4E58"/>
    <w:rsid w:val="00CA7D93"/>
    <w:rsid w:val="00CB3F2A"/>
    <w:rsid w:val="00CB40C2"/>
    <w:rsid w:val="00CC40F6"/>
    <w:rsid w:val="00CC6E6A"/>
    <w:rsid w:val="00CD17AD"/>
    <w:rsid w:val="00CD4CD6"/>
    <w:rsid w:val="00CD6F3F"/>
    <w:rsid w:val="00CE1784"/>
    <w:rsid w:val="00CE1F26"/>
    <w:rsid w:val="00CE5EAE"/>
    <w:rsid w:val="00CF5B15"/>
    <w:rsid w:val="00D009B0"/>
    <w:rsid w:val="00D01D91"/>
    <w:rsid w:val="00D032EA"/>
    <w:rsid w:val="00D04E93"/>
    <w:rsid w:val="00D06A10"/>
    <w:rsid w:val="00D07377"/>
    <w:rsid w:val="00D07DB4"/>
    <w:rsid w:val="00D10AC9"/>
    <w:rsid w:val="00D117D2"/>
    <w:rsid w:val="00D1298F"/>
    <w:rsid w:val="00D149CE"/>
    <w:rsid w:val="00D158C4"/>
    <w:rsid w:val="00D1688F"/>
    <w:rsid w:val="00D2054A"/>
    <w:rsid w:val="00D21D4E"/>
    <w:rsid w:val="00D230B4"/>
    <w:rsid w:val="00D27AEC"/>
    <w:rsid w:val="00D30D27"/>
    <w:rsid w:val="00D413E5"/>
    <w:rsid w:val="00D41518"/>
    <w:rsid w:val="00D415CC"/>
    <w:rsid w:val="00D41F90"/>
    <w:rsid w:val="00D44195"/>
    <w:rsid w:val="00D512F1"/>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5F2D"/>
    <w:rsid w:val="00DC6820"/>
    <w:rsid w:val="00DD3A8A"/>
    <w:rsid w:val="00DD5411"/>
    <w:rsid w:val="00DD635F"/>
    <w:rsid w:val="00DE0987"/>
    <w:rsid w:val="00DF2E05"/>
    <w:rsid w:val="00DF687D"/>
    <w:rsid w:val="00DF715B"/>
    <w:rsid w:val="00E00150"/>
    <w:rsid w:val="00E011D1"/>
    <w:rsid w:val="00E04453"/>
    <w:rsid w:val="00E05325"/>
    <w:rsid w:val="00E14299"/>
    <w:rsid w:val="00E152BF"/>
    <w:rsid w:val="00E15D65"/>
    <w:rsid w:val="00E1678F"/>
    <w:rsid w:val="00E20BC2"/>
    <w:rsid w:val="00E2426A"/>
    <w:rsid w:val="00E25DBB"/>
    <w:rsid w:val="00E27A7E"/>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6C1"/>
    <w:rsid w:val="00E80AD1"/>
    <w:rsid w:val="00E81D5F"/>
    <w:rsid w:val="00E8675E"/>
    <w:rsid w:val="00E91C67"/>
    <w:rsid w:val="00E91E2B"/>
    <w:rsid w:val="00E93C2A"/>
    <w:rsid w:val="00E93C3C"/>
    <w:rsid w:val="00E944FB"/>
    <w:rsid w:val="00EA016C"/>
    <w:rsid w:val="00EA01F7"/>
    <w:rsid w:val="00EA2DA1"/>
    <w:rsid w:val="00EA5797"/>
    <w:rsid w:val="00EA607C"/>
    <w:rsid w:val="00EA7B57"/>
    <w:rsid w:val="00EC071C"/>
    <w:rsid w:val="00EC0F50"/>
    <w:rsid w:val="00EC10ED"/>
    <w:rsid w:val="00EC17B3"/>
    <w:rsid w:val="00EC188C"/>
    <w:rsid w:val="00EC4FA4"/>
    <w:rsid w:val="00EC56C8"/>
    <w:rsid w:val="00EC5CFB"/>
    <w:rsid w:val="00ED1578"/>
    <w:rsid w:val="00ED1968"/>
    <w:rsid w:val="00ED1F97"/>
    <w:rsid w:val="00ED3242"/>
    <w:rsid w:val="00ED391C"/>
    <w:rsid w:val="00ED7FAC"/>
    <w:rsid w:val="00EF069C"/>
    <w:rsid w:val="00EF22E4"/>
    <w:rsid w:val="00EF3A0F"/>
    <w:rsid w:val="00EF697A"/>
    <w:rsid w:val="00EF6B3C"/>
    <w:rsid w:val="00F0041C"/>
    <w:rsid w:val="00F04568"/>
    <w:rsid w:val="00F055EB"/>
    <w:rsid w:val="00F1137A"/>
    <w:rsid w:val="00F11FA1"/>
    <w:rsid w:val="00F11FC8"/>
    <w:rsid w:val="00F121D5"/>
    <w:rsid w:val="00F12942"/>
    <w:rsid w:val="00F14AE0"/>
    <w:rsid w:val="00F17460"/>
    <w:rsid w:val="00F17BCA"/>
    <w:rsid w:val="00F20E44"/>
    <w:rsid w:val="00F23E95"/>
    <w:rsid w:val="00F30437"/>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4F08"/>
    <w:rsid w:val="00FA65E2"/>
    <w:rsid w:val="00FA6E24"/>
    <w:rsid w:val="00FB226D"/>
    <w:rsid w:val="00FB4E6C"/>
    <w:rsid w:val="00FC4B72"/>
    <w:rsid w:val="00FC5CBD"/>
    <w:rsid w:val="00FD1D0D"/>
    <w:rsid w:val="00FD5903"/>
    <w:rsid w:val="00FE0949"/>
    <w:rsid w:val="00FE0E1D"/>
    <w:rsid w:val="00FE172A"/>
    <w:rsid w:val="00FE232C"/>
    <w:rsid w:val="00FE47EE"/>
    <w:rsid w:val="00FF00BD"/>
    <w:rsid w:val="00FF166A"/>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semiHidden/>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 w:type="paragraph" w:customStyle="1" w:styleId="tabelatextoalinhadoesquerda">
    <w:name w:val="tabela_texto_alinhado_esquerda"/>
    <w:basedOn w:val="Normal"/>
    <w:rsid w:val="006F730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ojustificado">
    <w:name w:val="texto_justificado"/>
    <w:basedOn w:val="Normal"/>
    <w:rsid w:val="0027332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abelatextocentralizado">
    <w:name w:val="tabela_texto_centralizado"/>
    <w:basedOn w:val="Normal"/>
    <w:rsid w:val="0027332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ocentralizadomaiusculas">
    <w:name w:val="texto_centralizado_maiusculas"/>
    <w:basedOn w:val="Normal"/>
    <w:rsid w:val="00D230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fase">
    <w:name w:val="Emphasis"/>
    <w:basedOn w:val="Fontepargpadro"/>
    <w:uiPriority w:val="20"/>
    <w:qFormat/>
    <w:rsid w:val="00FF166A"/>
    <w:rPr>
      <w:i/>
      <w:iCs/>
    </w:rPr>
  </w:style>
  <w:style w:type="paragraph" w:customStyle="1" w:styleId="textoalinhadoesquerda">
    <w:name w:val="texto_alinhado_esquerda"/>
    <w:basedOn w:val="Normal"/>
    <w:rsid w:val="0014761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35549946">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383649062">
      <w:bodyDiv w:val="1"/>
      <w:marLeft w:val="0"/>
      <w:marRight w:val="0"/>
      <w:marTop w:val="0"/>
      <w:marBottom w:val="0"/>
      <w:divBdr>
        <w:top w:val="none" w:sz="0" w:space="0" w:color="auto"/>
        <w:left w:val="none" w:sz="0" w:space="0" w:color="auto"/>
        <w:bottom w:val="none" w:sz="0" w:space="0" w:color="auto"/>
        <w:right w:val="none" w:sz="0" w:space="0" w:color="auto"/>
      </w:divBdr>
    </w:div>
    <w:div w:id="467893733">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254321417">
      <w:bodyDiv w:val="1"/>
      <w:marLeft w:val="0"/>
      <w:marRight w:val="0"/>
      <w:marTop w:val="0"/>
      <w:marBottom w:val="0"/>
      <w:divBdr>
        <w:top w:val="none" w:sz="0" w:space="0" w:color="auto"/>
        <w:left w:val="none" w:sz="0" w:space="0" w:color="auto"/>
        <w:bottom w:val="none" w:sz="0" w:space="0" w:color="auto"/>
        <w:right w:val="none" w:sz="0" w:space="0" w:color="auto"/>
      </w:divBdr>
    </w:div>
    <w:div w:id="127305043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08060312">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 w:id="211755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4.xml><?xml version="1.0" encoding="utf-8"?>
<ds:datastoreItem xmlns:ds="http://schemas.openxmlformats.org/officeDocument/2006/customXml" ds:itemID="{FF3F0AA2-F274-4CF4-8A04-56371C87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2666</Words>
  <Characters>14402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Paulo Eduardo Rocha</cp:lastModifiedBy>
  <cp:revision>11</cp:revision>
  <cp:lastPrinted>2020-09-10T11:45:00Z</cp:lastPrinted>
  <dcterms:created xsi:type="dcterms:W3CDTF">2020-09-17T17:33:00Z</dcterms:created>
  <dcterms:modified xsi:type="dcterms:W3CDTF">2020-11-25T14:05:00Z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