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4A58D7" w:rsidRDefault="00717DE2" w:rsidP="00162E28">
      <w:pPr>
        <w:spacing w:after="200"/>
        <w:jc w:val="both"/>
        <w:rPr>
          <w:rFonts w:asciiTheme="minorHAnsi" w:eastAsiaTheme="majorEastAsia" w:hAnsiTheme="minorHAnsi" w:cstheme="majorBidi"/>
          <w:b/>
          <w:bCs/>
          <w:color w:val="0F243E" w:themeColor="text2" w:themeShade="80"/>
          <w:sz w:val="40"/>
          <w:szCs w:val="40"/>
        </w:rPr>
      </w:pPr>
      <w:bookmarkStart w:id="0" w:name="_GoBack"/>
      <w:bookmarkEnd w:id="0"/>
    </w:p>
    <w:p w14:paraId="614D444A" w14:textId="77777777" w:rsidR="00EE6508" w:rsidRPr="004A58D7" w:rsidRDefault="00EE6508" w:rsidP="00162E28">
      <w:pPr>
        <w:spacing w:after="200"/>
        <w:jc w:val="both"/>
        <w:rPr>
          <w:rFonts w:asciiTheme="minorHAnsi" w:eastAsiaTheme="majorEastAsia" w:hAnsiTheme="minorHAnsi" w:cstheme="majorBidi"/>
          <w:b/>
          <w:bCs/>
          <w:color w:val="0F243E" w:themeColor="text2" w:themeShade="80"/>
          <w:sz w:val="40"/>
          <w:szCs w:val="40"/>
        </w:rPr>
      </w:pPr>
    </w:p>
    <w:p w14:paraId="6C41ABD6" w14:textId="77777777" w:rsidR="00717DE2" w:rsidRPr="004A58D7" w:rsidRDefault="00717DE2" w:rsidP="00162E28">
      <w:pPr>
        <w:spacing w:after="200"/>
        <w:jc w:val="both"/>
        <w:rPr>
          <w:rFonts w:asciiTheme="minorHAnsi" w:eastAsiaTheme="majorEastAsia" w:hAnsiTheme="minorHAnsi" w:cstheme="majorBidi"/>
          <w:b/>
          <w:bCs/>
          <w:color w:val="0F243E" w:themeColor="text2" w:themeShade="80"/>
          <w:sz w:val="40"/>
          <w:szCs w:val="40"/>
        </w:rPr>
      </w:pPr>
    </w:p>
    <w:p w14:paraId="2E6A3298" w14:textId="77777777" w:rsidR="00717DE2" w:rsidRPr="004A58D7" w:rsidRDefault="00717DE2" w:rsidP="00162E28">
      <w:pPr>
        <w:spacing w:after="200"/>
        <w:jc w:val="both"/>
        <w:rPr>
          <w:rFonts w:asciiTheme="minorHAnsi" w:eastAsiaTheme="majorEastAsia" w:hAnsiTheme="minorHAnsi" w:cstheme="majorBidi"/>
          <w:b/>
          <w:bCs/>
          <w:color w:val="0F243E" w:themeColor="text2" w:themeShade="80"/>
          <w:sz w:val="40"/>
          <w:szCs w:val="40"/>
        </w:rPr>
      </w:pPr>
    </w:p>
    <w:p w14:paraId="3B23C2D1" w14:textId="77777777" w:rsidR="00717DE2" w:rsidRPr="00C94A46" w:rsidRDefault="00717DE2" w:rsidP="00162E28">
      <w:pPr>
        <w:spacing w:after="200"/>
        <w:jc w:val="both"/>
        <w:rPr>
          <w:rFonts w:asciiTheme="minorHAnsi" w:eastAsiaTheme="majorEastAsia" w:hAnsiTheme="minorHAnsi" w:cstheme="majorBidi"/>
          <w:b/>
          <w:bCs/>
          <w:color w:val="002060"/>
          <w:sz w:val="40"/>
          <w:szCs w:val="40"/>
        </w:rPr>
      </w:pPr>
    </w:p>
    <w:p w14:paraId="65F59E58" w14:textId="77777777" w:rsidR="007A2EA6" w:rsidRPr="00C94A46" w:rsidRDefault="007A2EA6" w:rsidP="00162E28">
      <w:pPr>
        <w:spacing w:after="200"/>
        <w:jc w:val="center"/>
        <w:rPr>
          <w:rFonts w:asciiTheme="minorHAnsi" w:eastAsiaTheme="majorEastAsia" w:hAnsiTheme="minorHAnsi" w:cstheme="majorBidi"/>
          <w:b/>
          <w:bCs/>
          <w:i/>
          <w:color w:val="002060"/>
          <w:sz w:val="40"/>
          <w:szCs w:val="40"/>
        </w:rPr>
      </w:pPr>
      <w:r w:rsidRPr="00C94A46">
        <w:rPr>
          <w:rFonts w:asciiTheme="minorHAnsi" w:eastAsiaTheme="majorEastAsia" w:hAnsiTheme="minorHAnsi" w:cstheme="majorBidi"/>
          <w:b/>
          <w:bCs/>
          <w:color w:val="002060"/>
          <w:sz w:val="40"/>
          <w:szCs w:val="40"/>
        </w:rPr>
        <w:t xml:space="preserve">RELATÓRIO </w:t>
      </w:r>
      <w:r w:rsidRPr="00C94A46">
        <w:rPr>
          <w:rFonts w:asciiTheme="minorHAnsi" w:eastAsiaTheme="majorEastAsia" w:hAnsiTheme="minorHAnsi" w:cstheme="majorBidi"/>
          <w:b/>
          <w:bCs/>
          <w:color w:val="002060"/>
          <w:sz w:val="40"/>
          <w:szCs w:val="40"/>
        </w:rPr>
        <w:br/>
      </w:r>
    </w:p>
    <w:p w14:paraId="28885283" w14:textId="44E2F015" w:rsidR="007A2EA6" w:rsidRPr="00C94A46" w:rsidRDefault="00717DE2" w:rsidP="0023266F">
      <w:pPr>
        <w:spacing w:after="200"/>
        <w:jc w:val="center"/>
        <w:rPr>
          <w:rFonts w:asciiTheme="minorHAnsi" w:eastAsiaTheme="majorEastAsia" w:hAnsiTheme="minorHAnsi" w:cstheme="majorBidi"/>
          <w:bCs/>
          <w:color w:val="002060"/>
          <w:sz w:val="40"/>
          <w:szCs w:val="40"/>
        </w:rPr>
      </w:pPr>
      <w:r w:rsidRPr="00C94A46">
        <w:rPr>
          <w:rFonts w:asciiTheme="minorHAnsi" w:eastAsiaTheme="majorEastAsia" w:hAnsiTheme="minorHAnsi" w:cstheme="majorBidi"/>
          <w:bCs/>
          <w:i/>
          <w:color w:val="002060"/>
          <w:sz w:val="36"/>
          <w:szCs w:val="40"/>
        </w:rPr>
        <w:t>Avaliação</w:t>
      </w:r>
      <w:r w:rsidR="00816FAA">
        <w:rPr>
          <w:rFonts w:asciiTheme="minorHAnsi" w:eastAsiaTheme="majorEastAsia" w:hAnsiTheme="minorHAnsi" w:cstheme="majorBidi"/>
          <w:bCs/>
          <w:i/>
          <w:color w:val="002060"/>
          <w:sz w:val="36"/>
          <w:szCs w:val="40"/>
        </w:rPr>
        <w:t xml:space="preserve"> do atendimento </w:t>
      </w:r>
      <w:r w:rsidR="00030EE8">
        <w:rPr>
          <w:rFonts w:asciiTheme="minorHAnsi" w:eastAsiaTheme="majorEastAsia" w:hAnsiTheme="minorHAnsi" w:cstheme="majorBidi"/>
          <w:bCs/>
          <w:i/>
          <w:color w:val="002060"/>
          <w:sz w:val="36"/>
          <w:szCs w:val="40"/>
        </w:rPr>
        <w:t>à Lei de Acesso à Informação (LAI)</w:t>
      </w:r>
      <w:r w:rsidR="00030EE8" w:rsidRPr="00C94A46">
        <w:rPr>
          <w:rFonts w:asciiTheme="minorHAnsi" w:eastAsiaTheme="majorEastAsia" w:hAnsiTheme="minorHAnsi" w:cstheme="majorBidi"/>
          <w:bCs/>
          <w:i/>
          <w:color w:val="002060"/>
          <w:sz w:val="36"/>
          <w:szCs w:val="40"/>
        </w:rPr>
        <w:t xml:space="preserve"> </w:t>
      </w:r>
      <w:r w:rsidR="00CC290C">
        <w:rPr>
          <w:rFonts w:asciiTheme="minorHAnsi" w:eastAsiaTheme="majorEastAsia" w:hAnsiTheme="minorHAnsi" w:cstheme="majorBidi"/>
          <w:bCs/>
          <w:i/>
          <w:color w:val="002060"/>
          <w:sz w:val="36"/>
          <w:szCs w:val="40"/>
        </w:rPr>
        <w:t>pelo</w:t>
      </w:r>
      <w:r w:rsidR="00162E28" w:rsidRPr="00C94A46">
        <w:rPr>
          <w:rFonts w:asciiTheme="minorHAnsi" w:eastAsiaTheme="majorEastAsia" w:hAnsiTheme="minorHAnsi" w:cstheme="majorBidi"/>
          <w:bCs/>
          <w:i/>
          <w:color w:val="002060"/>
          <w:sz w:val="36"/>
          <w:szCs w:val="40"/>
        </w:rPr>
        <w:t xml:space="preserve"> </w:t>
      </w:r>
      <w:r w:rsidR="00AE06D6" w:rsidRPr="00AE06D6">
        <w:rPr>
          <w:rFonts w:asciiTheme="minorHAnsi" w:eastAsiaTheme="majorEastAsia" w:hAnsiTheme="minorHAnsi" w:cstheme="majorBidi"/>
          <w:bCs/>
          <w:i/>
          <w:color w:val="002060"/>
          <w:sz w:val="36"/>
          <w:szCs w:val="40"/>
        </w:rPr>
        <w:t>Ministério d</w:t>
      </w:r>
      <w:r w:rsidR="00D25BA0">
        <w:rPr>
          <w:rFonts w:asciiTheme="minorHAnsi" w:eastAsiaTheme="majorEastAsia" w:hAnsiTheme="minorHAnsi" w:cstheme="majorBidi"/>
          <w:bCs/>
          <w:i/>
          <w:color w:val="002060"/>
          <w:sz w:val="36"/>
          <w:szCs w:val="40"/>
        </w:rPr>
        <w:t>o</w:t>
      </w:r>
      <w:r w:rsidR="00AE06D6" w:rsidRPr="00AE06D6">
        <w:rPr>
          <w:rFonts w:asciiTheme="minorHAnsi" w:eastAsiaTheme="majorEastAsia" w:hAnsiTheme="minorHAnsi" w:cstheme="majorBidi"/>
          <w:bCs/>
          <w:i/>
          <w:color w:val="002060"/>
          <w:sz w:val="36"/>
          <w:szCs w:val="40"/>
        </w:rPr>
        <w:t xml:space="preserve"> </w:t>
      </w:r>
      <w:r w:rsidR="00D25BA0">
        <w:rPr>
          <w:rFonts w:asciiTheme="minorHAnsi" w:eastAsiaTheme="majorEastAsia" w:hAnsiTheme="minorHAnsi" w:cstheme="majorBidi"/>
          <w:bCs/>
          <w:i/>
          <w:color w:val="002060"/>
          <w:sz w:val="36"/>
          <w:szCs w:val="40"/>
        </w:rPr>
        <w:t>Meio Ambiente</w:t>
      </w:r>
      <w:r w:rsidR="00AE06D6" w:rsidRPr="00AE06D6">
        <w:rPr>
          <w:rFonts w:asciiTheme="minorHAnsi" w:eastAsiaTheme="majorEastAsia" w:hAnsiTheme="minorHAnsi" w:cstheme="majorBidi"/>
          <w:bCs/>
          <w:i/>
          <w:color w:val="002060"/>
          <w:sz w:val="36"/>
          <w:szCs w:val="40"/>
        </w:rPr>
        <w:t xml:space="preserve"> </w:t>
      </w:r>
      <w:r w:rsidR="002A2F4C" w:rsidRPr="00C94A46">
        <w:rPr>
          <w:rFonts w:asciiTheme="minorHAnsi" w:eastAsiaTheme="majorEastAsia" w:hAnsiTheme="minorHAnsi" w:cstheme="majorBidi"/>
          <w:bCs/>
          <w:i/>
          <w:color w:val="002060"/>
          <w:sz w:val="36"/>
          <w:szCs w:val="40"/>
        </w:rPr>
        <w:t xml:space="preserve">– </w:t>
      </w:r>
      <w:r w:rsidR="00D25BA0">
        <w:rPr>
          <w:rFonts w:asciiTheme="minorHAnsi" w:eastAsiaTheme="majorEastAsia" w:hAnsiTheme="minorHAnsi" w:cstheme="majorBidi"/>
          <w:bCs/>
          <w:i/>
          <w:color w:val="002060"/>
          <w:sz w:val="36"/>
          <w:szCs w:val="40"/>
        </w:rPr>
        <w:t>MMA</w:t>
      </w:r>
    </w:p>
    <w:p w14:paraId="56E0FEB3" w14:textId="7777777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37131DCF" w14:textId="7777777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5359CE28" w14:textId="7777777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387EF88A" w14:textId="7777777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7ED70AD8" w14:textId="3849C88F"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019FDF15" w14:textId="33746C2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1465EC83" w14:textId="4FC9C6D7" w:rsidR="0023266F" w:rsidRDefault="0023266F" w:rsidP="00162E28">
      <w:pPr>
        <w:spacing w:after="200"/>
        <w:jc w:val="both"/>
        <w:rPr>
          <w:rFonts w:asciiTheme="minorHAnsi" w:hAnsiTheme="minorHAnsi" w:cs="Helvetica"/>
          <w:b/>
          <w:color w:val="333333"/>
          <w:sz w:val="40"/>
          <w:szCs w:val="40"/>
          <w:shd w:val="clear" w:color="auto" w:fill="C6D9F1" w:themeFill="text2" w:themeFillTint="33"/>
        </w:rPr>
      </w:pPr>
    </w:p>
    <w:p w14:paraId="1A34EA4D" w14:textId="77777777" w:rsidR="0023266F" w:rsidRDefault="0023266F" w:rsidP="0023266F">
      <w:pPr>
        <w:spacing w:after="200"/>
        <w:jc w:val="center"/>
        <w:rPr>
          <w:rFonts w:asciiTheme="minorHAnsi" w:eastAsiaTheme="majorEastAsia" w:hAnsiTheme="minorHAnsi" w:cstheme="majorBidi"/>
          <w:bCs/>
          <w:i/>
          <w:color w:val="17365D" w:themeColor="text2" w:themeShade="BF"/>
          <w:sz w:val="32"/>
          <w:szCs w:val="40"/>
        </w:rPr>
      </w:pPr>
    </w:p>
    <w:p w14:paraId="1E3B4232" w14:textId="77777777" w:rsidR="0023266F" w:rsidRPr="00D57C4A"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725F77FC" w14:textId="5C09DCBB" w:rsidR="0023266F" w:rsidRPr="00D57C4A" w:rsidRDefault="0023266F" w:rsidP="0023266F">
      <w:pPr>
        <w:spacing w:after="200"/>
        <w:jc w:val="center"/>
        <w:rPr>
          <w:rFonts w:asciiTheme="minorHAnsi" w:eastAsiaTheme="majorEastAsia" w:hAnsiTheme="minorHAnsi" w:cstheme="majorBidi"/>
          <w:bCs/>
          <w:i/>
          <w:sz w:val="24"/>
          <w:szCs w:val="40"/>
        </w:rPr>
      </w:pPr>
      <w:r w:rsidRPr="00D57C4A">
        <w:rPr>
          <w:rFonts w:asciiTheme="minorHAnsi" w:eastAsiaTheme="majorEastAsia" w:hAnsiTheme="minorHAnsi" w:cstheme="majorBidi"/>
          <w:bCs/>
          <w:i/>
          <w:sz w:val="24"/>
          <w:szCs w:val="40"/>
        </w:rPr>
        <w:t>Ministério da Transparência, Fiscalização e Control</w:t>
      </w:r>
      <w:r w:rsidR="00AE06D6" w:rsidRPr="00D57C4A">
        <w:rPr>
          <w:rFonts w:asciiTheme="minorHAnsi" w:eastAsiaTheme="majorEastAsia" w:hAnsiTheme="minorHAnsi" w:cstheme="majorBidi"/>
          <w:bCs/>
          <w:i/>
          <w:sz w:val="24"/>
          <w:szCs w:val="40"/>
        </w:rPr>
        <w:t>adoria-Geral da União</w:t>
      </w:r>
      <w:r w:rsidRPr="00D57C4A">
        <w:rPr>
          <w:rFonts w:asciiTheme="minorHAnsi" w:eastAsiaTheme="majorEastAsia" w:hAnsiTheme="minorHAnsi" w:cstheme="majorBidi"/>
          <w:bCs/>
          <w:i/>
          <w:sz w:val="24"/>
          <w:szCs w:val="40"/>
        </w:rPr>
        <w:t xml:space="preserve"> (CGU)</w:t>
      </w:r>
      <w:r w:rsidRPr="00D57C4A">
        <w:rPr>
          <w:rFonts w:asciiTheme="minorHAnsi" w:eastAsiaTheme="majorEastAsia" w:hAnsiTheme="minorHAnsi" w:cstheme="majorBidi"/>
          <w:bCs/>
          <w:i/>
          <w:sz w:val="24"/>
          <w:szCs w:val="40"/>
        </w:rPr>
        <w:br/>
      </w:r>
      <w:r w:rsidRPr="00D57C4A">
        <w:rPr>
          <w:rFonts w:asciiTheme="minorHAnsi" w:eastAsiaTheme="majorEastAsia" w:hAnsiTheme="minorHAnsi" w:cstheme="majorBidi"/>
          <w:bCs/>
          <w:i/>
          <w:szCs w:val="40"/>
        </w:rPr>
        <w:t>Secretaria da Transparência e Prevenção da Corrupção (STPC)</w:t>
      </w:r>
    </w:p>
    <w:p w14:paraId="57EFEE2C" w14:textId="1BB4D155" w:rsidR="0023266F" w:rsidRDefault="001B4B1F" w:rsidP="0023266F">
      <w:pPr>
        <w:spacing w:after="200"/>
        <w:jc w:val="center"/>
        <w:rPr>
          <w:rFonts w:asciiTheme="minorHAnsi" w:eastAsiaTheme="majorEastAsia" w:hAnsiTheme="minorHAnsi" w:cstheme="majorBidi"/>
          <w:bCs/>
          <w:i/>
          <w:szCs w:val="40"/>
        </w:rPr>
      </w:pPr>
      <w:r>
        <w:rPr>
          <w:rFonts w:asciiTheme="minorHAnsi" w:eastAsiaTheme="majorEastAsia" w:hAnsiTheme="minorHAnsi" w:cstheme="majorBidi"/>
          <w:bCs/>
          <w:i/>
          <w:szCs w:val="40"/>
        </w:rPr>
        <w:t>Junho</w:t>
      </w:r>
      <w:r w:rsidR="0023266F" w:rsidRPr="00D57C4A">
        <w:rPr>
          <w:rFonts w:asciiTheme="minorHAnsi" w:eastAsiaTheme="majorEastAsia" w:hAnsiTheme="minorHAnsi" w:cstheme="majorBidi"/>
          <w:bCs/>
          <w:i/>
          <w:szCs w:val="40"/>
        </w:rPr>
        <w:t>/2017</w:t>
      </w:r>
    </w:p>
    <w:p w14:paraId="2799D69C" w14:textId="21A2FB3C" w:rsidR="00993EFE" w:rsidRDefault="00993EFE" w:rsidP="0023266F">
      <w:pPr>
        <w:spacing w:after="200"/>
        <w:jc w:val="center"/>
        <w:rPr>
          <w:rFonts w:asciiTheme="minorHAnsi" w:eastAsiaTheme="majorEastAsia" w:hAnsiTheme="minorHAnsi" w:cstheme="majorBidi"/>
          <w:bCs/>
          <w:i/>
          <w:szCs w:val="40"/>
        </w:rPr>
      </w:pPr>
    </w:p>
    <w:p w14:paraId="048CF961" w14:textId="456AA1D0" w:rsidR="00993EFE" w:rsidRDefault="00993EFE" w:rsidP="0023266F">
      <w:pPr>
        <w:spacing w:after="200"/>
        <w:jc w:val="center"/>
        <w:rPr>
          <w:rFonts w:asciiTheme="minorHAnsi" w:eastAsiaTheme="majorEastAsia" w:hAnsiTheme="minorHAnsi" w:cstheme="majorBidi"/>
          <w:bCs/>
          <w:i/>
          <w:szCs w:val="40"/>
        </w:rPr>
      </w:pPr>
    </w:p>
    <w:p w14:paraId="26CE8673" w14:textId="6DAB5E27" w:rsidR="00993EFE" w:rsidRDefault="00993EFE" w:rsidP="0023266F">
      <w:pPr>
        <w:spacing w:after="200"/>
        <w:jc w:val="center"/>
        <w:rPr>
          <w:rFonts w:asciiTheme="minorHAnsi" w:eastAsiaTheme="majorEastAsia" w:hAnsiTheme="minorHAnsi" w:cstheme="majorBidi"/>
          <w:bCs/>
          <w:i/>
          <w:szCs w:val="40"/>
        </w:rPr>
      </w:pPr>
    </w:p>
    <w:p w14:paraId="6247EDE2" w14:textId="67AE62AF" w:rsidR="00993EFE" w:rsidRDefault="00993EFE" w:rsidP="0023266F">
      <w:pPr>
        <w:spacing w:after="200"/>
        <w:jc w:val="center"/>
        <w:rPr>
          <w:rFonts w:asciiTheme="minorHAnsi" w:eastAsiaTheme="majorEastAsia" w:hAnsiTheme="minorHAnsi" w:cstheme="majorBidi"/>
          <w:bCs/>
          <w:i/>
          <w:szCs w:val="40"/>
        </w:rPr>
      </w:pPr>
    </w:p>
    <w:p w14:paraId="280CD0DB" w14:textId="04459E95" w:rsidR="00993EFE" w:rsidRDefault="00993EFE" w:rsidP="0023266F">
      <w:pPr>
        <w:spacing w:after="200"/>
        <w:jc w:val="center"/>
        <w:rPr>
          <w:rFonts w:asciiTheme="minorHAnsi" w:eastAsiaTheme="majorEastAsia" w:hAnsiTheme="minorHAnsi" w:cstheme="majorBidi"/>
          <w:bCs/>
          <w:i/>
          <w:szCs w:val="40"/>
        </w:rPr>
      </w:pPr>
    </w:p>
    <w:p w14:paraId="7DE175C5" w14:textId="6B777D99" w:rsidR="00993EFE" w:rsidRDefault="00993EFE" w:rsidP="0023266F">
      <w:pPr>
        <w:spacing w:after="200"/>
        <w:jc w:val="center"/>
        <w:rPr>
          <w:rFonts w:asciiTheme="minorHAnsi" w:eastAsiaTheme="majorEastAsia" w:hAnsiTheme="minorHAnsi" w:cstheme="majorBidi"/>
          <w:bCs/>
          <w:i/>
          <w:szCs w:val="40"/>
        </w:rPr>
      </w:pPr>
    </w:p>
    <w:p w14:paraId="621A445A" w14:textId="0B1A4D8A" w:rsidR="00993EFE" w:rsidRDefault="00993EFE" w:rsidP="0023266F">
      <w:pPr>
        <w:spacing w:after="200"/>
        <w:jc w:val="center"/>
        <w:rPr>
          <w:rFonts w:asciiTheme="minorHAnsi" w:eastAsiaTheme="majorEastAsia" w:hAnsiTheme="minorHAnsi" w:cstheme="majorBidi"/>
          <w:bCs/>
          <w:i/>
          <w:szCs w:val="40"/>
        </w:rPr>
      </w:pPr>
    </w:p>
    <w:p w14:paraId="0B1D633B" w14:textId="7665E7F7" w:rsidR="00993EFE" w:rsidRDefault="00993EFE" w:rsidP="0023266F">
      <w:pPr>
        <w:spacing w:after="200"/>
        <w:jc w:val="center"/>
        <w:rPr>
          <w:rFonts w:asciiTheme="minorHAnsi" w:eastAsiaTheme="majorEastAsia" w:hAnsiTheme="minorHAnsi" w:cstheme="majorBidi"/>
          <w:bCs/>
          <w:i/>
          <w:szCs w:val="40"/>
        </w:rPr>
      </w:pPr>
    </w:p>
    <w:p w14:paraId="3E80D71B" w14:textId="41D467AE" w:rsidR="00993EFE" w:rsidRDefault="00993EFE" w:rsidP="0023266F">
      <w:pPr>
        <w:spacing w:after="200"/>
        <w:jc w:val="center"/>
        <w:rPr>
          <w:rFonts w:asciiTheme="minorHAnsi" w:eastAsiaTheme="majorEastAsia" w:hAnsiTheme="minorHAnsi" w:cstheme="majorBidi"/>
          <w:bCs/>
          <w:i/>
          <w:szCs w:val="40"/>
        </w:rPr>
      </w:pPr>
    </w:p>
    <w:p w14:paraId="0C9A51AF" w14:textId="7CCACDFD" w:rsidR="00993EFE" w:rsidRDefault="00993EFE" w:rsidP="0023266F">
      <w:pPr>
        <w:spacing w:after="200"/>
        <w:jc w:val="center"/>
        <w:rPr>
          <w:rFonts w:asciiTheme="minorHAnsi" w:eastAsiaTheme="majorEastAsia" w:hAnsiTheme="minorHAnsi" w:cstheme="majorBidi"/>
          <w:bCs/>
          <w:i/>
          <w:szCs w:val="40"/>
        </w:rPr>
      </w:pPr>
    </w:p>
    <w:p w14:paraId="0B4D6464" w14:textId="4917269D" w:rsidR="00993EFE" w:rsidRDefault="00993EFE" w:rsidP="0023266F">
      <w:pPr>
        <w:spacing w:after="200"/>
        <w:jc w:val="center"/>
        <w:rPr>
          <w:rFonts w:asciiTheme="minorHAnsi" w:eastAsiaTheme="majorEastAsia" w:hAnsiTheme="minorHAnsi" w:cstheme="majorBidi"/>
          <w:bCs/>
          <w:i/>
          <w:szCs w:val="40"/>
        </w:rPr>
      </w:pPr>
    </w:p>
    <w:p w14:paraId="183131A6" w14:textId="5869BD7A" w:rsidR="00993EFE" w:rsidRDefault="00993EFE" w:rsidP="0023266F">
      <w:pPr>
        <w:spacing w:after="200"/>
        <w:jc w:val="center"/>
        <w:rPr>
          <w:rFonts w:asciiTheme="minorHAnsi" w:eastAsiaTheme="majorEastAsia" w:hAnsiTheme="minorHAnsi" w:cstheme="majorBidi"/>
          <w:bCs/>
          <w:i/>
          <w:szCs w:val="40"/>
        </w:rPr>
      </w:pPr>
    </w:p>
    <w:p w14:paraId="6B96D44C" w14:textId="30007424" w:rsidR="00993EFE" w:rsidRDefault="00993EFE" w:rsidP="0023266F">
      <w:pPr>
        <w:spacing w:after="200"/>
        <w:jc w:val="center"/>
        <w:rPr>
          <w:rFonts w:asciiTheme="minorHAnsi" w:eastAsiaTheme="majorEastAsia" w:hAnsiTheme="minorHAnsi" w:cstheme="majorBidi"/>
          <w:bCs/>
          <w:i/>
          <w:szCs w:val="40"/>
        </w:rPr>
      </w:pPr>
    </w:p>
    <w:p w14:paraId="1C744D31" w14:textId="20F8E764" w:rsidR="00993EFE" w:rsidRDefault="00993EFE" w:rsidP="0023266F">
      <w:pPr>
        <w:spacing w:after="200"/>
        <w:jc w:val="center"/>
        <w:rPr>
          <w:rFonts w:asciiTheme="minorHAnsi" w:eastAsiaTheme="majorEastAsia" w:hAnsiTheme="minorHAnsi" w:cstheme="majorBidi"/>
          <w:bCs/>
          <w:i/>
          <w:szCs w:val="40"/>
        </w:rPr>
      </w:pPr>
    </w:p>
    <w:p w14:paraId="77CE8FA9" w14:textId="77777777" w:rsidR="00993EFE" w:rsidRDefault="00993EFE" w:rsidP="0023266F">
      <w:pPr>
        <w:spacing w:after="200"/>
        <w:jc w:val="center"/>
        <w:rPr>
          <w:rFonts w:asciiTheme="minorHAnsi" w:eastAsiaTheme="majorEastAsia" w:hAnsiTheme="minorHAnsi" w:cstheme="majorBidi"/>
          <w:bCs/>
          <w:i/>
          <w:szCs w:val="40"/>
        </w:rPr>
      </w:pPr>
    </w:p>
    <w:p w14:paraId="4A6A4DC4" w14:textId="77777777" w:rsidR="00993EFE" w:rsidRDefault="00993EFE" w:rsidP="0023266F">
      <w:pPr>
        <w:spacing w:after="200"/>
        <w:jc w:val="center"/>
        <w:rPr>
          <w:rFonts w:asciiTheme="minorHAnsi" w:eastAsiaTheme="majorEastAsia" w:hAnsiTheme="minorHAnsi" w:cstheme="majorBidi"/>
          <w:bCs/>
          <w:i/>
          <w:szCs w:val="40"/>
        </w:rPr>
      </w:pPr>
    </w:p>
    <w:p w14:paraId="7DEDB357" w14:textId="77777777" w:rsidR="00993EFE" w:rsidRDefault="00993EFE" w:rsidP="0023266F">
      <w:pPr>
        <w:spacing w:after="200"/>
        <w:jc w:val="center"/>
        <w:rPr>
          <w:rFonts w:asciiTheme="minorHAnsi" w:eastAsiaTheme="majorEastAsia" w:hAnsiTheme="minorHAnsi" w:cstheme="majorBidi"/>
          <w:bCs/>
          <w:i/>
          <w:szCs w:val="40"/>
        </w:rPr>
      </w:pPr>
    </w:p>
    <w:p w14:paraId="16247DDB" w14:textId="77777777" w:rsidR="00993EFE" w:rsidRDefault="00993EFE" w:rsidP="0023266F">
      <w:pPr>
        <w:spacing w:after="200"/>
        <w:jc w:val="center"/>
        <w:rPr>
          <w:rFonts w:asciiTheme="minorHAnsi" w:eastAsiaTheme="majorEastAsia" w:hAnsiTheme="minorHAnsi" w:cstheme="majorBidi"/>
          <w:bCs/>
          <w:i/>
          <w:szCs w:val="40"/>
        </w:rPr>
      </w:pPr>
    </w:p>
    <w:p w14:paraId="1BB5656E" w14:textId="77777777" w:rsidR="00993EFE" w:rsidRDefault="00993EFE" w:rsidP="0023266F">
      <w:pPr>
        <w:spacing w:after="200"/>
        <w:jc w:val="center"/>
        <w:rPr>
          <w:rFonts w:asciiTheme="minorHAnsi" w:eastAsiaTheme="majorEastAsia" w:hAnsiTheme="minorHAnsi" w:cstheme="majorBidi"/>
          <w:bCs/>
          <w:i/>
          <w:szCs w:val="40"/>
        </w:rPr>
      </w:pPr>
    </w:p>
    <w:p w14:paraId="07D1A48C" w14:textId="4C66B833" w:rsidR="00993EFE" w:rsidRDefault="00993EFE" w:rsidP="0023266F">
      <w:pPr>
        <w:spacing w:after="200"/>
        <w:jc w:val="center"/>
        <w:rPr>
          <w:rFonts w:asciiTheme="minorHAnsi" w:eastAsiaTheme="majorEastAsia" w:hAnsiTheme="minorHAnsi" w:cstheme="majorBidi"/>
          <w:bCs/>
          <w:i/>
          <w:szCs w:val="40"/>
        </w:rPr>
      </w:pPr>
      <w:r w:rsidRPr="00A547E3">
        <w:rPr>
          <w:rFonts w:asciiTheme="minorHAnsi" w:hAnsiTheme="minorHAnsi"/>
          <w:noProof/>
          <w:sz w:val="20"/>
          <w:szCs w:val="20"/>
          <w:lang w:eastAsia="pt-BR"/>
        </w:rPr>
        <mc:AlternateContent>
          <mc:Choice Requires="wps">
            <w:drawing>
              <wp:anchor distT="45720" distB="45720" distL="114300" distR="114300" simplePos="0" relativeHeight="251799552" behindDoc="0" locked="0" layoutInCell="1" allowOverlap="1" wp14:anchorId="5A6ABFD3" wp14:editId="4C4DE169">
                <wp:simplePos x="0" y="0"/>
                <wp:positionH relativeFrom="margin">
                  <wp:posOffset>0</wp:posOffset>
                </wp:positionH>
                <wp:positionV relativeFrom="paragraph">
                  <wp:posOffset>340360</wp:posOffset>
                </wp:positionV>
                <wp:extent cx="5372100" cy="2609850"/>
                <wp:effectExtent l="0" t="0" r="1905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7DA744C1" w14:textId="77777777" w:rsidR="0079097C" w:rsidRDefault="0079097C" w:rsidP="00993EFE">
                            <w:r w:rsidRPr="00DF5576">
                              <w:t>Acesse aqui os Guias, Manuais e Orientações relacionados à Lei de Acesso à Informação</w:t>
                            </w:r>
                            <w:r>
                              <w:t>:</w:t>
                            </w:r>
                          </w:p>
                          <w:p w14:paraId="1505AAE2" w14:textId="77777777" w:rsidR="0079097C" w:rsidRPr="00DF5576" w:rsidRDefault="0079097C" w:rsidP="00993EFE"/>
                          <w:p w14:paraId="157962DE" w14:textId="77777777" w:rsidR="0079097C" w:rsidRDefault="0079097C" w:rsidP="00993EFE">
                            <w:pPr>
                              <w:jc w:val="right"/>
                            </w:pPr>
                            <w:r>
                              <w:rPr>
                                <w:noProof/>
                                <w:lang w:eastAsia="pt-BR"/>
                              </w:rPr>
                              <w:drawing>
                                <wp:inline distT="0" distB="0" distL="0" distR="0" wp14:anchorId="6453D1C5" wp14:editId="03D62B42">
                                  <wp:extent cx="2152650" cy="2152650"/>
                                  <wp:effectExtent l="0" t="0" r="0" b="0"/>
                                  <wp:docPr id="3" name="Imagem 3"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5A6ABFD3" id="_x0000_t202" coordsize="21600,21600" o:spt="202" path="m,l,21600r21600,l21600,xe">
                <v:stroke joinstyle="miter"/>
                <v:path gradientshapeok="t" o:connecttype="rect"/>
              </v:shapetype>
              <v:shape id="Caixa de Texto 2" o:spid="_x0000_s1026" type="#_x0000_t202" style="position:absolute;left:0;text-align:left;margin-left:0;margin-top:26.8pt;width:423pt;height:20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">
                <v:textbox>
                  <w:txbxContent>
                    <w:p w14:paraId="7DA744C1" w14:textId="77777777" w:rsidR="0079097C" w:rsidRDefault="0079097C" w:rsidP="00993EFE">
                      <w:r w:rsidRPr="00DF5576">
                        <w:t>Acesse aqui os Guias, Manuais e Orientações relacionados à Lei de Acesso à Informação</w:t>
                      </w:r>
                      <w:r>
                        <w:t>:</w:t>
                      </w:r>
                    </w:p>
                    <w:p w14:paraId="1505AAE2" w14:textId="77777777" w:rsidR="0079097C" w:rsidRPr="00DF5576" w:rsidRDefault="0079097C" w:rsidP="00993EFE"/>
                    <w:p w14:paraId="157962DE" w14:textId="77777777" w:rsidR="0079097C" w:rsidRDefault="0079097C" w:rsidP="00993EFE">
                      <w:pPr>
                        <w:jc w:val="right"/>
                      </w:pPr>
                      <w:r>
                        <w:rPr>
                          <w:noProof/>
                          <w:lang w:eastAsia="pt-BR"/>
                        </w:rPr>
                        <w:drawing>
                          <wp:inline distT="0" distB="0" distL="0" distR="0" wp14:anchorId="6453D1C5" wp14:editId="03D62B42">
                            <wp:extent cx="2152650" cy="2152650"/>
                            <wp:effectExtent l="0" t="0" r="0" b="0"/>
                            <wp:docPr id="3" name="Imagem 3" descr="C:\Users\raquelsc\AppData\Local\Microsoft\Windows\Temporary Internet Files\Content.Word\static_qr_code_without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p w14:paraId="28FCE730" w14:textId="1E14A466" w:rsidR="00993EFE" w:rsidRDefault="00993EFE" w:rsidP="0023266F">
      <w:pPr>
        <w:spacing w:after="200"/>
        <w:jc w:val="center"/>
        <w:rPr>
          <w:rFonts w:asciiTheme="minorHAnsi" w:eastAsiaTheme="majorEastAsia" w:hAnsiTheme="minorHAnsi" w:cstheme="majorBidi"/>
          <w:bCs/>
          <w:i/>
          <w:szCs w:val="40"/>
        </w:rPr>
      </w:pPr>
    </w:p>
    <w:p w14:paraId="18F39EC5" w14:textId="37B851C9" w:rsidR="00993EFE" w:rsidRDefault="00993EFE" w:rsidP="0023266F">
      <w:pPr>
        <w:spacing w:after="200"/>
        <w:jc w:val="center"/>
        <w:rPr>
          <w:rFonts w:asciiTheme="minorHAnsi" w:eastAsiaTheme="majorEastAsia" w:hAnsiTheme="minorHAnsi" w:cstheme="majorBidi"/>
          <w:bCs/>
          <w:i/>
          <w:szCs w:val="40"/>
        </w:rPr>
      </w:pPr>
    </w:p>
    <w:sdt>
      <w:sdtPr>
        <w:rPr>
          <w:rFonts w:asciiTheme="minorHAnsi" w:eastAsiaTheme="minorHAnsi" w:hAnsiTheme="minorHAnsi" w:cs="Times New Roman"/>
          <w:b w:val="0"/>
          <w:bCs w:val="0"/>
          <w:color w:val="auto"/>
          <w:sz w:val="24"/>
          <w:szCs w:val="24"/>
          <w:lang w:eastAsia="en-US"/>
        </w:rPr>
        <w:id w:val="1745214507"/>
        <w:docPartObj>
          <w:docPartGallery w:val="Table of Contents"/>
          <w:docPartUnique/>
        </w:docPartObj>
      </w:sdtPr>
      <w:sdtEndPr>
        <w:rPr>
          <w:sz w:val="20"/>
          <w:szCs w:val="20"/>
        </w:rPr>
      </w:sdtEndPr>
      <w:sdtContent>
        <w:p w14:paraId="0FC54374" w14:textId="3457B86B" w:rsidR="005D471B" w:rsidRDefault="001E4F81" w:rsidP="00C54996">
          <w:pPr>
            <w:pStyle w:val="CabealhodoSumrio"/>
            <w:spacing w:line="240" w:lineRule="auto"/>
            <w:jc w:val="center"/>
            <w:rPr>
              <w:rFonts w:asciiTheme="minorHAnsi" w:hAnsiTheme="minorHAnsi"/>
              <w:color w:val="002060"/>
              <w:sz w:val="24"/>
              <w:szCs w:val="24"/>
            </w:rPr>
          </w:pPr>
          <w:r w:rsidRPr="00C94A46">
            <w:rPr>
              <w:rFonts w:asciiTheme="minorHAnsi" w:hAnsiTheme="minorHAnsi"/>
              <w:color w:val="002060"/>
              <w:sz w:val="24"/>
              <w:szCs w:val="24"/>
            </w:rPr>
            <w:t>S</w:t>
          </w:r>
          <w:r w:rsidR="00413093" w:rsidRPr="00C94A46">
            <w:rPr>
              <w:rFonts w:asciiTheme="minorHAnsi" w:hAnsiTheme="minorHAnsi"/>
              <w:color w:val="002060"/>
              <w:sz w:val="24"/>
              <w:szCs w:val="24"/>
            </w:rPr>
            <w:t>UMÁRIO</w:t>
          </w:r>
        </w:p>
        <w:p w14:paraId="244AA6EE" w14:textId="77777777" w:rsidR="00B6654A" w:rsidRPr="00EC21BD" w:rsidRDefault="00B6654A" w:rsidP="00EC21BD"/>
        <w:p w14:paraId="1DB96726" w14:textId="77777777" w:rsidR="00BD4DC8" w:rsidRPr="00C02F9E" w:rsidRDefault="00BD4DC8" w:rsidP="00EC21BD">
          <w:pPr>
            <w:rPr>
              <w:rFonts w:asciiTheme="minorHAnsi" w:hAnsiTheme="minorHAnsi"/>
              <w:sz w:val="20"/>
              <w:szCs w:val="20"/>
              <w:lang w:eastAsia="pt-BR"/>
            </w:rPr>
          </w:pPr>
        </w:p>
        <w:p w14:paraId="2CBA6CFA" w14:textId="7AC665A9" w:rsidR="00D10459" w:rsidRDefault="005D471B">
          <w:pPr>
            <w:pStyle w:val="Sumrio1"/>
            <w:rPr>
              <w:rFonts w:asciiTheme="minorHAnsi" w:eastAsiaTheme="minorEastAsia" w:hAnsiTheme="minorHAnsi" w:cstheme="minorBidi"/>
              <w:noProof/>
              <w:lang w:eastAsia="pt-BR"/>
            </w:rPr>
          </w:pPr>
          <w:r w:rsidRPr="00C02F9E">
            <w:rPr>
              <w:rFonts w:asciiTheme="minorHAnsi" w:hAnsiTheme="minorHAnsi"/>
              <w:sz w:val="20"/>
              <w:szCs w:val="20"/>
            </w:rPr>
            <w:fldChar w:fldCharType="begin"/>
          </w:r>
          <w:r w:rsidRPr="00C02F9E">
            <w:rPr>
              <w:rFonts w:asciiTheme="minorHAnsi" w:hAnsiTheme="minorHAnsi"/>
              <w:sz w:val="20"/>
              <w:szCs w:val="20"/>
            </w:rPr>
            <w:instrText xml:space="preserve"> TOC \o "1-3" \h \z \u </w:instrText>
          </w:r>
          <w:r w:rsidRPr="00C02F9E">
            <w:rPr>
              <w:rFonts w:asciiTheme="minorHAnsi" w:hAnsiTheme="minorHAnsi"/>
              <w:sz w:val="20"/>
              <w:szCs w:val="20"/>
            </w:rPr>
            <w:fldChar w:fldCharType="separate"/>
          </w:r>
          <w:hyperlink w:anchor="_Toc487705664" w:history="1">
            <w:r w:rsidR="00D10459" w:rsidRPr="00BE1374">
              <w:rPr>
                <w:rStyle w:val="Hyperlink"/>
                <w:noProof/>
              </w:rPr>
              <w:t>SUMÁRIO EXECUTIVO</w:t>
            </w:r>
            <w:r w:rsidR="00D10459">
              <w:rPr>
                <w:noProof/>
                <w:webHidden/>
              </w:rPr>
              <w:tab/>
            </w:r>
            <w:r w:rsidR="00D10459">
              <w:rPr>
                <w:noProof/>
                <w:webHidden/>
              </w:rPr>
              <w:fldChar w:fldCharType="begin"/>
            </w:r>
            <w:r w:rsidR="00D10459">
              <w:rPr>
                <w:noProof/>
                <w:webHidden/>
              </w:rPr>
              <w:instrText xml:space="preserve"> PAGEREF _Toc487705664 \h </w:instrText>
            </w:r>
            <w:r w:rsidR="00D10459">
              <w:rPr>
                <w:noProof/>
                <w:webHidden/>
              </w:rPr>
            </w:r>
            <w:r w:rsidR="00D10459">
              <w:rPr>
                <w:noProof/>
                <w:webHidden/>
              </w:rPr>
              <w:fldChar w:fldCharType="separate"/>
            </w:r>
            <w:r w:rsidR="00AC691C">
              <w:rPr>
                <w:noProof/>
                <w:webHidden/>
              </w:rPr>
              <w:t>4</w:t>
            </w:r>
            <w:r w:rsidR="00D10459">
              <w:rPr>
                <w:noProof/>
                <w:webHidden/>
              </w:rPr>
              <w:fldChar w:fldCharType="end"/>
            </w:r>
          </w:hyperlink>
        </w:p>
        <w:p w14:paraId="06F38060" w14:textId="724A959D" w:rsidR="00D10459" w:rsidRDefault="00E87472">
          <w:pPr>
            <w:pStyle w:val="Sumrio1"/>
            <w:rPr>
              <w:rFonts w:asciiTheme="minorHAnsi" w:eastAsiaTheme="minorEastAsia" w:hAnsiTheme="minorHAnsi" w:cstheme="minorBidi"/>
              <w:noProof/>
              <w:lang w:eastAsia="pt-BR"/>
            </w:rPr>
          </w:pPr>
          <w:hyperlink w:anchor="_Toc487705665" w:history="1">
            <w:r w:rsidR="00D10459" w:rsidRPr="00BE1374">
              <w:rPr>
                <w:rStyle w:val="Hyperlink"/>
                <w:noProof/>
              </w:rPr>
              <w:t>A.</w:t>
            </w:r>
            <w:r w:rsidR="00D10459">
              <w:rPr>
                <w:rFonts w:asciiTheme="minorHAnsi" w:eastAsiaTheme="minorEastAsia" w:hAnsiTheme="minorHAnsi" w:cstheme="minorBidi"/>
                <w:noProof/>
                <w:lang w:eastAsia="pt-BR"/>
              </w:rPr>
              <w:tab/>
            </w:r>
            <w:r w:rsidR="00D10459" w:rsidRPr="00BE1374">
              <w:rPr>
                <w:rStyle w:val="Hyperlink"/>
                <w:noProof/>
              </w:rPr>
              <w:t>TRANSPARÊNCIA PASSIVA</w:t>
            </w:r>
            <w:r w:rsidR="00D10459">
              <w:rPr>
                <w:noProof/>
                <w:webHidden/>
              </w:rPr>
              <w:tab/>
            </w:r>
            <w:r w:rsidR="00D10459">
              <w:rPr>
                <w:noProof/>
                <w:webHidden/>
              </w:rPr>
              <w:fldChar w:fldCharType="begin"/>
            </w:r>
            <w:r w:rsidR="00D10459">
              <w:rPr>
                <w:noProof/>
                <w:webHidden/>
              </w:rPr>
              <w:instrText xml:space="preserve"> PAGEREF _Toc487705665 \h </w:instrText>
            </w:r>
            <w:r w:rsidR="00D10459">
              <w:rPr>
                <w:noProof/>
                <w:webHidden/>
              </w:rPr>
            </w:r>
            <w:r w:rsidR="00D10459">
              <w:rPr>
                <w:noProof/>
                <w:webHidden/>
              </w:rPr>
              <w:fldChar w:fldCharType="separate"/>
            </w:r>
            <w:r w:rsidR="00AC691C">
              <w:rPr>
                <w:noProof/>
                <w:webHidden/>
              </w:rPr>
              <w:t>6</w:t>
            </w:r>
            <w:r w:rsidR="00D10459">
              <w:rPr>
                <w:noProof/>
                <w:webHidden/>
              </w:rPr>
              <w:fldChar w:fldCharType="end"/>
            </w:r>
          </w:hyperlink>
        </w:p>
        <w:p w14:paraId="46909647" w14:textId="58A7B87E" w:rsidR="00D10459" w:rsidRDefault="00E87472">
          <w:pPr>
            <w:pStyle w:val="Sumrio1"/>
            <w:rPr>
              <w:rFonts w:asciiTheme="minorHAnsi" w:eastAsiaTheme="minorEastAsia" w:hAnsiTheme="minorHAnsi" w:cstheme="minorBidi"/>
              <w:noProof/>
              <w:lang w:eastAsia="pt-BR"/>
            </w:rPr>
          </w:pPr>
          <w:hyperlink w:anchor="_Toc487705666" w:history="1">
            <w:r w:rsidR="00D10459" w:rsidRPr="00BE1374">
              <w:rPr>
                <w:rStyle w:val="Hyperlink"/>
                <w:noProof/>
              </w:rPr>
              <w:t>1. ÁREA PRODUTORA DA RESPOSTA E DESTINAÇÃO DO RECURSO</w:t>
            </w:r>
            <w:r w:rsidR="00D10459">
              <w:rPr>
                <w:noProof/>
                <w:webHidden/>
              </w:rPr>
              <w:tab/>
            </w:r>
            <w:r w:rsidR="00D10459">
              <w:rPr>
                <w:noProof/>
                <w:webHidden/>
              </w:rPr>
              <w:fldChar w:fldCharType="begin"/>
            </w:r>
            <w:r w:rsidR="00D10459">
              <w:rPr>
                <w:noProof/>
                <w:webHidden/>
              </w:rPr>
              <w:instrText xml:space="preserve"> PAGEREF _Toc487705666 \h </w:instrText>
            </w:r>
            <w:r w:rsidR="00D10459">
              <w:rPr>
                <w:noProof/>
                <w:webHidden/>
              </w:rPr>
            </w:r>
            <w:r w:rsidR="00D10459">
              <w:rPr>
                <w:noProof/>
                <w:webHidden/>
              </w:rPr>
              <w:fldChar w:fldCharType="separate"/>
            </w:r>
            <w:r w:rsidR="00AC691C">
              <w:rPr>
                <w:noProof/>
                <w:webHidden/>
              </w:rPr>
              <w:t>7</w:t>
            </w:r>
            <w:r w:rsidR="00D10459">
              <w:rPr>
                <w:noProof/>
                <w:webHidden/>
              </w:rPr>
              <w:fldChar w:fldCharType="end"/>
            </w:r>
          </w:hyperlink>
        </w:p>
        <w:p w14:paraId="33E1EC7F" w14:textId="6419C701" w:rsidR="00D10459" w:rsidRDefault="00E87472">
          <w:pPr>
            <w:pStyle w:val="Sumrio1"/>
            <w:rPr>
              <w:rFonts w:asciiTheme="minorHAnsi" w:eastAsiaTheme="minorEastAsia" w:hAnsiTheme="minorHAnsi" w:cstheme="minorBidi"/>
              <w:noProof/>
              <w:lang w:eastAsia="pt-BR"/>
            </w:rPr>
          </w:pPr>
          <w:hyperlink w:anchor="_Toc487705667" w:history="1">
            <w:r w:rsidR="00D10459" w:rsidRPr="00BE1374">
              <w:rPr>
                <w:rStyle w:val="Hyperlink"/>
                <w:noProof/>
              </w:rPr>
              <w:t>2. TIPO DE RESPOSTA</w:t>
            </w:r>
            <w:r w:rsidR="00D10459">
              <w:rPr>
                <w:noProof/>
                <w:webHidden/>
              </w:rPr>
              <w:tab/>
            </w:r>
            <w:r w:rsidR="00D10459">
              <w:rPr>
                <w:noProof/>
                <w:webHidden/>
              </w:rPr>
              <w:fldChar w:fldCharType="begin"/>
            </w:r>
            <w:r w:rsidR="00D10459">
              <w:rPr>
                <w:noProof/>
                <w:webHidden/>
              </w:rPr>
              <w:instrText xml:space="preserve"> PAGEREF _Toc487705667 \h </w:instrText>
            </w:r>
            <w:r w:rsidR="00D10459">
              <w:rPr>
                <w:noProof/>
                <w:webHidden/>
              </w:rPr>
            </w:r>
            <w:r w:rsidR="00D10459">
              <w:rPr>
                <w:noProof/>
                <w:webHidden/>
              </w:rPr>
              <w:fldChar w:fldCharType="separate"/>
            </w:r>
            <w:r w:rsidR="00AC691C">
              <w:rPr>
                <w:noProof/>
                <w:webHidden/>
              </w:rPr>
              <w:t>8</w:t>
            </w:r>
            <w:r w:rsidR="00D10459">
              <w:rPr>
                <w:noProof/>
                <w:webHidden/>
              </w:rPr>
              <w:fldChar w:fldCharType="end"/>
            </w:r>
          </w:hyperlink>
        </w:p>
        <w:p w14:paraId="7D3AA1A5" w14:textId="78AA9C64" w:rsidR="00D10459" w:rsidRDefault="00E87472">
          <w:pPr>
            <w:pStyle w:val="Sumrio1"/>
            <w:rPr>
              <w:rFonts w:asciiTheme="minorHAnsi" w:eastAsiaTheme="minorEastAsia" w:hAnsiTheme="minorHAnsi" w:cstheme="minorBidi"/>
              <w:noProof/>
              <w:lang w:eastAsia="pt-BR"/>
            </w:rPr>
          </w:pPr>
          <w:hyperlink w:anchor="_Toc487705668" w:history="1">
            <w:r w:rsidR="00D10459" w:rsidRPr="00BE1374">
              <w:rPr>
                <w:rStyle w:val="Hyperlink"/>
                <w:noProof/>
              </w:rPr>
              <w:t>3. JUSTIFICATIVA LEGAL PARA NEGATIVA</w:t>
            </w:r>
            <w:r w:rsidR="00D10459">
              <w:rPr>
                <w:noProof/>
                <w:webHidden/>
              </w:rPr>
              <w:tab/>
            </w:r>
            <w:r w:rsidR="00D10459">
              <w:rPr>
                <w:noProof/>
                <w:webHidden/>
              </w:rPr>
              <w:fldChar w:fldCharType="begin"/>
            </w:r>
            <w:r w:rsidR="00D10459">
              <w:rPr>
                <w:noProof/>
                <w:webHidden/>
              </w:rPr>
              <w:instrText xml:space="preserve"> PAGEREF _Toc487705668 \h </w:instrText>
            </w:r>
            <w:r w:rsidR="00D10459">
              <w:rPr>
                <w:noProof/>
                <w:webHidden/>
              </w:rPr>
            </w:r>
            <w:r w:rsidR="00D10459">
              <w:rPr>
                <w:noProof/>
                <w:webHidden/>
              </w:rPr>
              <w:fldChar w:fldCharType="separate"/>
            </w:r>
            <w:r w:rsidR="00AC691C">
              <w:rPr>
                <w:noProof/>
                <w:webHidden/>
              </w:rPr>
              <w:t>13</w:t>
            </w:r>
            <w:r w:rsidR="00D10459">
              <w:rPr>
                <w:noProof/>
                <w:webHidden/>
              </w:rPr>
              <w:fldChar w:fldCharType="end"/>
            </w:r>
          </w:hyperlink>
        </w:p>
        <w:p w14:paraId="4D582B28" w14:textId="3366D4A2" w:rsidR="00D10459" w:rsidRDefault="00E87472">
          <w:pPr>
            <w:pStyle w:val="Sumrio1"/>
            <w:rPr>
              <w:rFonts w:asciiTheme="minorHAnsi" w:eastAsiaTheme="minorEastAsia" w:hAnsiTheme="minorHAnsi" w:cstheme="minorBidi"/>
              <w:noProof/>
              <w:lang w:eastAsia="pt-BR"/>
            </w:rPr>
          </w:pPr>
          <w:hyperlink w:anchor="_Toc487705669" w:history="1">
            <w:r w:rsidR="00D10459" w:rsidRPr="00BE1374">
              <w:rPr>
                <w:rStyle w:val="Hyperlink"/>
                <w:noProof/>
              </w:rPr>
              <w:t>4. RESTRIÇÃO DE CONTEÚDO</w:t>
            </w:r>
            <w:r w:rsidR="00D10459">
              <w:rPr>
                <w:noProof/>
                <w:webHidden/>
              </w:rPr>
              <w:tab/>
            </w:r>
            <w:r w:rsidR="00D10459">
              <w:rPr>
                <w:noProof/>
                <w:webHidden/>
              </w:rPr>
              <w:fldChar w:fldCharType="begin"/>
            </w:r>
            <w:r w:rsidR="00D10459">
              <w:rPr>
                <w:noProof/>
                <w:webHidden/>
              </w:rPr>
              <w:instrText xml:space="preserve"> PAGEREF _Toc487705669 \h </w:instrText>
            </w:r>
            <w:r w:rsidR="00D10459">
              <w:rPr>
                <w:noProof/>
                <w:webHidden/>
              </w:rPr>
            </w:r>
            <w:r w:rsidR="00D10459">
              <w:rPr>
                <w:noProof/>
                <w:webHidden/>
              </w:rPr>
              <w:fldChar w:fldCharType="separate"/>
            </w:r>
            <w:r w:rsidR="00AC691C">
              <w:rPr>
                <w:noProof/>
                <w:webHidden/>
              </w:rPr>
              <w:t>14</w:t>
            </w:r>
            <w:r w:rsidR="00D10459">
              <w:rPr>
                <w:noProof/>
                <w:webHidden/>
              </w:rPr>
              <w:fldChar w:fldCharType="end"/>
            </w:r>
          </w:hyperlink>
        </w:p>
        <w:p w14:paraId="4A7C6CE1" w14:textId="6BE99460" w:rsidR="00D10459" w:rsidRDefault="00E87472">
          <w:pPr>
            <w:pStyle w:val="Sumrio1"/>
            <w:rPr>
              <w:rFonts w:asciiTheme="minorHAnsi" w:eastAsiaTheme="minorEastAsia" w:hAnsiTheme="minorHAnsi" w:cstheme="minorBidi"/>
              <w:noProof/>
              <w:lang w:eastAsia="pt-BR"/>
            </w:rPr>
          </w:pPr>
          <w:hyperlink w:anchor="_Toc487705670" w:history="1">
            <w:r w:rsidR="00D10459" w:rsidRPr="00BE1374">
              <w:rPr>
                <w:rStyle w:val="Hyperlink"/>
                <w:noProof/>
              </w:rPr>
              <w:t>5. PRORROGAÇÃO DE PRAZO</w:t>
            </w:r>
            <w:r w:rsidR="00D10459">
              <w:rPr>
                <w:noProof/>
                <w:webHidden/>
              </w:rPr>
              <w:tab/>
            </w:r>
            <w:r w:rsidR="00D10459">
              <w:rPr>
                <w:noProof/>
                <w:webHidden/>
              </w:rPr>
              <w:fldChar w:fldCharType="begin"/>
            </w:r>
            <w:r w:rsidR="00D10459">
              <w:rPr>
                <w:noProof/>
                <w:webHidden/>
              </w:rPr>
              <w:instrText xml:space="preserve"> PAGEREF _Toc487705670 \h </w:instrText>
            </w:r>
            <w:r w:rsidR="00D10459">
              <w:rPr>
                <w:noProof/>
                <w:webHidden/>
              </w:rPr>
            </w:r>
            <w:r w:rsidR="00D10459">
              <w:rPr>
                <w:noProof/>
                <w:webHidden/>
              </w:rPr>
              <w:fldChar w:fldCharType="separate"/>
            </w:r>
            <w:r w:rsidR="00AC691C">
              <w:rPr>
                <w:noProof/>
                <w:webHidden/>
              </w:rPr>
              <w:t>17</w:t>
            </w:r>
            <w:r w:rsidR="00D10459">
              <w:rPr>
                <w:noProof/>
                <w:webHidden/>
              </w:rPr>
              <w:fldChar w:fldCharType="end"/>
            </w:r>
          </w:hyperlink>
        </w:p>
        <w:p w14:paraId="2269DB4B" w14:textId="3F61CBD2" w:rsidR="00D10459" w:rsidRDefault="00E87472">
          <w:pPr>
            <w:pStyle w:val="Sumrio1"/>
            <w:rPr>
              <w:rFonts w:asciiTheme="minorHAnsi" w:eastAsiaTheme="minorEastAsia" w:hAnsiTheme="minorHAnsi" w:cstheme="minorBidi"/>
              <w:noProof/>
              <w:lang w:eastAsia="pt-BR"/>
            </w:rPr>
          </w:pPr>
          <w:hyperlink w:anchor="_Toc487705671" w:history="1">
            <w:r w:rsidR="00D10459" w:rsidRPr="00BE1374">
              <w:rPr>
                <w:rStyle w:val="Hyperlink"/>
                <w:noProof/>
              </w:rPr>
              <w:t>6. NOME DO SOLICITANTE NA RESPOSTA</w:t>
            </w:r>
            <w:r w:rsidR="00D10459">
              <w:rPr>
                <w:noProof/>
                <w:webHidden/>
              </w:rPr>
              <w:tab/>
            </w:r>
            <w:r w:rsidR="00D10459">
              <w:rPr>
                <w:noProof/>
                <w:webHidden/>
              </w:rPr>
              <w:fldChar w:fldCharType="begin"/>
            </w:r>
            <w:r w:rsidR="00D10459">
              <w:rPr>
                <w:noProof/>
                <w:webHidden/>
              </w:rPr>
              <w:instrText xml:space="preserve"> PAGEREF _Toc487705671 \h </w:instrText>
            </w:r>
            <w:r w:rsidR="00D10459">
              <w:rPr>
                <w:noProof/>
                <w:webHidden/>
              </w:rPr>
            </w:r>
            <w:r w:rsidR="00D10459">
              <w:rPr>
                <w:noProof/>
                <w:webHidden/>
              </w:rPr>
              <w:fldChar w:fldCharType="separate"/>
            </w:r>
            <w:r w:rsidR="00AC691C">
              <w:rPr>
                <w:b/>
                <w:bCs/>
                <w:noProof/>
                <w:webHidden/>
              </w:rPr>
              <w:t>Erro! Indicador não definido.</w:t>
            </w:r>
            <w:r w:rsidR="00D10459">
              <w:rPr>
                <w:noProof/>
                <w:webHidden/>
              </w:rPr>
              <w:fldChar w:fldCharType="end"/>
            </w:r>
          </w:hyperlink>
        </w:p>
        <w:p w14:paraId="520E80C5" w14:textId="796F3720" w:rsidR="00D10459" w:rsidRDefault="00E87472">
          <w:pPr>
            <w:pStyle w:val="Sumrio1"/>
            <w:rPr>
              <w:rFonts w:asciiTheme="minorHAnsi" w:eastAsiaTheme="minorEastAsia" w:hAnsiTheme="minorHAnsi" w:cstheme="minorBidi"/>
              <w:noProof/>
              <w:lang w:eastAsia="pt-BR"/>
            </w:rPr>
          </w:pPr>
          <w:hyperlink w:anchor="_Toc487705672" w:history="1">
            <w:r w:rsidR="00D10459" w:rsidRPr="00BE1374">
              <w:rPr>
                <w:rStyle w:val="Hyperlink"/>
                <w:rFonts w:cs="Helvetica"/>
                <w:noProof/>
                <w:shd w:val="clear" w:color="auto" w:fill="FFFFFF"/>
              </w:rPr>
              <w:t xml:space="preserve">7. </w:t>
            </w:r>
            <w:r w:rsidR="00D10459" w:rsidRPr="00BE1374">
              <w:rPr>
                <w:rStyle w:val="Hyperlink"/>
                <w:noProof/>
              </w:rPr>
              <w:t>OUTROS</w:t>
            </w:r>
            <w:r w:rsidR="00D10459">
              <w:rPr>
                <w:noProof/>
                <w:webHidden/>
              </w:rPr>
              <w:tab/>
            </w:r>
            <w:r w:rsidR="00D10459">
              <w:rPr>
                <w:noProof/>
                <w:webHidden/>
              </w:rPr>
              <w:fldChar w:fldCharType="begin"/>
            </w:r>
            <w:r w:rsidR="00D10459">
              <w:rPr>
                <w:noProof/>
                <w:webHidden/>
              </w:rPr>
              <w:instrText xml:space="preserve"> PAGEREF _Toc487705672 \h </w:instrText>
            </w:r>
            <w:r w:rsidR="00D10459">
              <w:rPr>
                <w:noProof/>
                <w:webHidden/>
              </w:rPr>
            </w:r>
            <w:r w:rsidR="00D10459">
              <w:rPr>
                <w:noProof/>
                <w:webHidden/>
              </w:rPr>
              <w:fldChar w:fldCharType="separate"/>
            </w:r>
            <w:r w:rsidR="00AC691C">
              <w:rPr>
                <w:noProof/>
                <w:webHidden/>
              </w:rPr>
              <w:t>19</w:t>
            </w:r>
            <w:r w:rsidR="00D10459">
              <w:rPr>
                <w:noProof/>
                <w:webHidden/>
              </w:rPr>
              <w:fldChar w:fldCharType="end"/>
            </w:r>
          </w:hyperlink>
        </w:p>
        <w:p w14:paraId="116EEC12" w14:textId="0E03AF2F" w:rsidR="00D10459" w:rsidRDefault="00E87472">
          <w:pPr>
            <w:pStyle w:val="Sumrio1"/>
            <w:rPr>
              <w:rFonts w:asciiTheme="minorHAnsi" w:eastAsiaTheme="minorEastAsia" w:hAnsiTheme="minorHAnsi" w:cstheme="minorBidi"/>
              <w:noProof/>
              <w:lang w:eastAsia="pt-BR"/>
            </w:rPr>
          </w:pPr>
          <w:hyperlink w:anchor="_Toc487705673" w:history="1">
            <w:r w:rsidR="00D10459" w:rsidRPr="00BE1374">
              <w:rPr>
                <w:rStyle w:val="Hyperlink"/>
                <w:noProof/>
              </w:rPr>
              <w:t>8. OMISSÕES</w:t>
            </w:r>
            <w:r w:rsidR="00D10459">
              <w:rPr>
                <w:noProof/>
                <w:webHidden/>
              </w:rPr>
              <w:tab/>
            </w:r>
            <w:r w:rsidR="00D10459">
              <w:rPr>
                <w:noProof/>
                <w:webHidden/>
              </w:rPr>
              <w:fldChar w:fldCharType="begin"/>
            </w:r>
            <w:r w:rsidR="00D10459">
              <w:rPr>
                <w:noProof/>
                <w:webHidden/>
              </w:rPr>
              <w:instrText xml:space="preserve"> PAGEREF _Toc487705673 \h </w:instrText>
            </w:r>
            <w:r w:rsidR="00D10459">
              <w:rPr>
                <w:noProof/>
                <w:webHidden/>
              </w:rPr>
            </w:r>
            <w:r w:rsidR="00D10459">
              <w:rPr>
                <w:noProof/>
                <w:webHidden/>
              </w:rPr>
              <w:fldChar w:fldCharType="separate"/>
            </w:r>
            <w:r w:rsidR="00AC691C">
              <w:rPr>
                <w:noProof/>
                <w:webHidden/>
              </w:rPr>
              <w:t>22</w:t>
            </w:r>
            <w:r w:rsidR="00D10459">
              <w:rPr>
                <w:noProof/>
                <w:webHidden/>
              </w:rPr>
              <w:fldChar w:fldCharType="end"/>
            </w:r>
          </w:hyperlink>
        </w:p>
        <w:p w14:paraId="67633498" w14:textId="2BEC6520" w:rsidR="00D10459" w:rsidRDefault="00E87472">
          <w:pPr>
            <w:pStyle w:val="Sumrio1"/>
            <w:rPr>
              <w:rFonts w:asciiTheme="minorHAnsi" w:eastAsiaTheme="minorEastAsia" w:hAnsiTheme="minorHAnsi" w:cstheme="minorBidi"/>
              <w:noProof/>
              <w:lang w:eastAsia="pt-BR"/>
            </w:rPr>
          </w:pPr>
          <w:hyperlink w:anchor="_Toc487705674" w:history="1">
            <w:r w:rsidR="00D10459" w:rsidRPr="00BE1374">
              <w:rPr>
                <w:rStyle w:val="Hyperlink"/>
                <w:noProof/>
              </w:rPr>
              <w:t>B.</w:t>
            </w:r>
            <w:r w:rsidR="00D10459">
              <w:rPr>
                <w:rFonts w:asciiTheme="minorHAnsi" w:eastAsiaTheme="minorEastAsia" w:hAnsiTheme="minorHAnsi" w:cstheme="minorBidi"/>
                <w:noProof/>
                <w:lang w:eastAsia="pt-BR"/>
              </w:rPr>
              <w:tab/>
            </w:r>
            <w:r w:rsidR="00D10459" w:rsidRPr="00BE1374">
              <w:rPr>
                <w:rStyle w:val="Hyperlink"/>
                <w:noProof/>
              </w:rPr>
              <w:t>TRANSPARÊNCIA ATIVA</w:t>
            </w:r>
            <w:r w:rsidR="00D10459">
              <w:rPr>
                <w:noProof/>
                <w:webHidden/>
              </w:rPr>
              <w:tab/>
            </w:r>
            <w:r w:rsidR="00D10459">
              <w:rPr>
                <w:noProof/>
                <w:webHidden/>
              </w:rPr>
              <w:fldChar w:fldCharType="begin"/>
            </w:r>
            <w:r w:rsidR="00D10459">
              <w:rPr>
                <w:noProof/>
                <w:webHidden/>
              </w:rPr>
              <w:instrText xml:space="preserve"> PAGEREF _Toc487705674 \h </w:instrText>
            </w:r>
            <w:r w:rsidR="00D10459">
              <w:rPr>
                <w:noProof/>
                <w:webHidden/>
              </w:rPr>
            </w:r>
            <w:r w:rsidR="00D10459">
              <w:rPr>
                <w:noProof/>
                <w:webHidden/>
              </w:rPr>
              <w:fldChar w:fldCharType="separate"/>
            </w:r>
            <w:r w:rsidR="00AC691C">
              <w:rPr>
                <w:noProof/>
                <w:webHidden/>
              </w:rPr>
              <w:t>23</w:t>
            </w:r>
            <w:r w:rsidR="00D10459">
              <w:rPr>
                <w:noProof/>
                <w:webHidden/>
              </w:rPr>
              <w:fldChar w:fldCharType="end"/>
            </w:r>
          </w:hyperlink>
        </w:p>
        <w:p w14:paraId="63E5A50D" w14:textId="6BC4D553" w:rsidR="00D10459" w:rsidRDefault="00E87472">
          <w:pPr>
            <w:pStyle w:val="Sumrio1"/>
            <w:rPr>
              <w:rFonts w:asciiTheme="minorHAnsi" w:eastAsiaTheme="minorEastAsia" w:hAnsiTheme="minorHAnsi" w:cstheme="minorBidi"/>
              <w:noProof/>
              <w:lang w:eastAsia="pt-BR"/>
            </w:rPr>
          </w:pPr>
          <w:hyperlink w:anchor="_Toc487705675" w:history="1">
            <w:r w:rsidR="00D10459" w:rsidRPr="00BE1374">
              <w:rPr>
                <w:rStyle w:val="Hyperlink"/>
                <w:noProof/>
              </w:rPr>
              <w:t>1.</w:t>
            </w:r>
            <w:r w:rsidR="00D10459">
              <w:rPr>
                <w:rFonts w:asciiTheme="minorHAnsi" w:eastAsiaTheme="minorEastAsia" w:hAnsiTheme="minorHAnsi" w:cstheme="minorBidi"/>
                <w:noProof/>
                <w:lang w:eastAsia="pt-BR"/>
              </w:rPr>
              <w:tab/>
            </w:r>
            <w:r w:rsidR="00D10459" w:rsidRPr="00BE1374">
              <w:rPr>
                <w:rStyle w:val="Hyperlink"/>
                <w:noProof/>
              </w:rPr>
              <w:t>INSTITUCIONAL</w:t>
            </w:r>
            <w:r w:rsidR="00D10459">
              <w:rPr>
                <w:noProof/>
                <w:webHidden/>
              </w:rPr>
              <w:tab/>
            </w:r>
            <w:r w:rsidR="00D10459">
              <w:rPr>
                <w:noProof/>
                <w:webHidden/>
              </w:rPr>
              <w:fldChar w:fldCharType="begin"/>
            </w:r>
            <w:r w:rsidR="00D10459">
              <w:rPr>
                <w:noProof/>
                <w:webHidden/>
              </w:rPr>
              <w:instrText xml:space="preserve"> PAGEREF _Toc487705675 \h </w:instrText>
            </w:r>
            <w:r w:rsidR="00D10459">
              <w:rPr>
                <w:noProof/>
                <w:webHidden/>
              </w:rPr>
            </w:r>
            <w:r w:rsidR="00D10459">
              <w:rPr>
                <w:noProof/>
                <w:webHidden/>
              </w:rPr>
              <w:fldChar w:fldCharType="separate"/>
            </w:r>
            <w:r w:rsidR="00AC691C">
              <w:rPr>
                <w:noProof/>
                <w:webHidden/>
              </w:rPr>
              <w:t>23</w:t>
            </w:r>
            <w:r w:rsidR="00D10459">
              <w:rPr>
                <w:noProof/>
                <w:webHidden/>
              </w:rPr>
              <w:fldChar w:fldCharType="end"/>
            </w:r>
          </w:hyperlink>
        </w:p>
        <w:p w14:paraId="7BF9CAE5" w14:textId="11A51A53" w:rsidR="00D10459" w:rsidRDefault="00E87472">
          <w:pPr>
            <w:pStyle w:val="Sumrio1"/>
            <w:rPr>
              <w:rFonts w:asciiTheme="minorHAnsi" w:eastAsiaTheme="minorEastAsia" w:hAnsiTheme="minorHAnsi" w:cstheme="minorBidi"/>
              <w:noProof/>
              <w:lang w:eastAsia="pt-BR"/>
            </w:rPr>
          </w:pPr>
          <w:hyperlink w:anchor="_Toc487705676" w:history="1">
            <w:r w:rsidR="00D10459" w:rsidRPr="00BE1374">
              <w:rPr>
                <w:rStyle w:val="Hyperlink"/>
                <w:noProof/>
              </w:rPr>
              <w:t>2.</w:t>
            </w:r>
            <w:r w:rsidR="00D10459">
              <w:rPr>
                <w:rFonts w:asciiTheme="minorHAnsi" w:eastAsiaTheme="minorEastAsia" w:hAnsiTheme="minorHAnsi" w:cstheme="minorBidi"/>
                <w:noProof/>
                <w:lang w:eastAsia="pt-BR"/>
              </w:rPr>
              <w:tab/>
            </w:r>
            <w:r w:rsidR="00D10459" w:rsidRPr="00BE1374">
              <w:rPr>
                <w:rStyle w:val="Hyperlink"/>
                <w:noProof/>
              </w:rPr>
              <w:t>AÇÕES E PROGRAMAS</w:t>
            </w:r>
            <w:r w:rsidR="00D10459">
              <w:rPr>
                <w:noProof/>
                <w:webHidden/>
              </w:rPr>
              <w:tab/>
            </w:r>
            <w:r w:rsidR="00D10459">
              <w:rPr>
                <w:noProof/>
                <w:webHidden/>
              </w:rPr>
              <w:fldChar w:fldCharType="begin"/>
            </w:r>
            <w:r w:rsidR="00D10459">
              <w:rPr>
                <w:noProof/>
                <w:webHidden/>
              </w:rPr>
              <w:instrText xml:space="preserve"> PAGEREF _Toc487705676 \h </w:instrText>
            </w:r>
            <w:r w:rsidR="00D10459">
              <w:rPr>
                <w:noProof/>
                <w:webHidden/>
              </w:rPr>
            </w:r>
            <w:r w:rsidR="00D10459">
              <w:rPr>
                <w:noProof/>
                <w:webHidden/>
              </w:rPr>
              <w:fldChar w:fldCharType="separate"/>
            </w:r>
            <w:r w:rsidR="00AC691C">
              <w:rPr>
                <w:noProof/>
                <w:webHidden/>
              </w:rPr>
              <w:t>27</w:t>
            </w:r>
            <w:r w:rsidR="00D10459">
              <w:rPr>
                <w:noProof/>
                <w:webHidden/>
              </w:rPr>
              <w:fldChar w:fldCharType="end"/>
            </w:r>
          </w:hyperlink>
        </w:p>
        <w:p w14:paraId="38E9B7F7" w14:textId="5711E7B5" w:rsidR="00D10459" w:rsidRDefault="00E87472">
          <w:pPr>
            <w:pStyle w:val="Sumrio1"/>
            <w:rPr>
              <w:rFonts w:asciiTheme="minorHAnsi" w:eastAsiaTheme="minorEastAsia" w:hAnsiTheme="minorHAnsi" w:cstheme="minorBidi"/>
              <w:noProof/>
              <w:lang w:eastAsia="pt-BR"/>
            </w:rPr>
          </w:pPr>
          <w:hyperlink w:anchor="_Toc487705677" w:history="1">
            <w:r w:rsidR="00D10459" w:rsidRPr="00BE1374">
              <w:rPr>
                <w:rStyle w:val="Hyperlink"/>
                <w:noProof/>
              </w:rPr>
              <w:t>3.</w:t>
            </w:r>
            <w:r w:rsidR="00D10459">
              <w:rPr>
                <w:rFonts w:asciiTheme="minorHAnsi" w:eastAsiaTheme="minorEastAsia" w:hAnsiTheme="minorHAnsi" w:cstheme="minorBidi"/>
                <w:noProof/>
                <w:lang w:eastAsia="pt-BR"/>
              </w:rPr>
              <w:tab/>
            </w:r>
            <w:r w:rsidR="00D10459" w:rsidRPr="00BE1374">
              <w:rPr>
                <w:rStyle w:val="Hyperlink"/>
                <w:noProof/>
              </w:rPr>
              <w:t>PARTICIPAÇÃO SOCIAL</w:t>
            </w:r>
            <w:r w:rsidR="00D10459">
              <w:rPr>
                <w:noProof/>
                <w:webHidden/>
              </w:rPr>
              <w:tab/>
            </w:r>
            <w:r w:rsidR="00D10459">
              <w:rPr>
                <w:noProof/>
                <w:webHidden/>
              </w:rPr>
              <w:fldChar w:fldCharType="begin"/>
            </w:r>
            <w:r w:rsidR="00D10459">
              <w:rPr>
                <w:noProof/>
                <w:webHidden/>
              </w:rPr>
              <w:instrText xml:space="preserve"> PAGEREF _Toc487705677 \h </w:instrText>
            </w:r>
            <w:r w:rsidR="00D10459">
              <w:rPr>
                <w:noProof/>
                <w:webHidden/>
              </w:rPr>
            </w:r>
            <w:r w:rsidR="00D10459">
              <w:rPr>
                <w:noProof/>
                <w:webHidden/>
              </w:rPr>
              <w:fldChar w:fldCharType="separate"/>
            </w:r>
            <w:r w:rsidR="00AC691C">
              <w:rPr>
                <w:noProof/>
                <w:webHidden/>
              </w:rPr>
              <w:t>31</w:t>
            </w:r>
            <w:r w:rsidR="00D10459">
              <w:rPr>
                <w:noProof/>
                <w:webHidden/>
              </w:rPr>
              <w:fldChar w:fldCharType="end"/>
            </w:r>
          </w:hyperlink>
        </w:p>
        <w:p w14:paraId="79435379" w14:textId="549D33E0" w:rsidR="00D10459" w:rsidRDefault="00E87472">
          <w:pPr>
            <w:pStyle w:val="Sumrio1"/>
            <w:rPr>
              <w:rFonts w:asciiTheme="minorHAnsi" w:eastAsiaTheme="minorEastAsia" w:hAnsiTheme="minorHAnsi" w:cstheme="minorBidi"/>
              <w:noProof/>
              <w:lang w:eastAsia="pt-BR"/>
            </w:rPr>
          </w:pPr>
          <w:hyperlink w:anchor="_Toc487705678" w:history="1">
            <w:r w:rsidR="00D10459" w:rsidRPr="00BE1374">
              <w:rPr>
                <w:rStyle w:val="Hyperlink"/>
                <w:noProof/>
              </w:rPr>
              <w:t>4.</w:t>
            </w:r>
            <w:r w:rsidR="00D10459">
              <w:rPr>
                <w:rFonts w:asciiTheme="minorHAnsi" w:eastAsiaTheme="minorEastAsia" w:hAnsiTheme="minorHAnsi" w:cstheme="minorBidi"/>
                <w:noProof/>
                <w:lang w:eastAsia="pt-BR"/>
              </w:rPr>
              <w:tab/>
            </w:r>
            <w:r w:rsidR="00D10459" w:rsidRPr="00BE1374">
              <w:rPr>
                <w:rStyle w:val="Hyperlink"/>
                <w:noProof/>
              </w:rPr>
              <w:t>AUDITORIAS</w:t>
            </w:r>
            <w:r w:rsidR="00D10459">
              <w:rPr>
                <w:noProof/>
                <w:webHidden/>
              </w:rPr>
              <w:tab/>
            </w:r>
            <w:r w:rsidR="00D10459">
              <w:rPr>
                <w:noProof/>
                <w:webHidden/>
              </w:rPr>
              <w:fldChar w:fldCharType="begin"/>
            </w:r>
            <w:r w:rsidR="00D10459">
              <w:rPr>
                <w:noProof/>
                <w:webHidden/>
              </w:rPr>
              <w:instrText xml:space="preserve"> PAGEREF _Toc487705678 \h </w:instrText>
            </w:r>
            <w:r w:rsidR="00D10459">
              <w:rPr>
                <w:noProof/>
                <w:webHidden/>
              </w:rPr>
            </w:r>
            <w:r w:rsidR="00D10459">
              <w:rPr>
                <w:noProof/>
                <w:webHidden/>
              </w:rPr>
              <w:fldChar w:fldCharType="separate"/>
            </w:r>
            <w:r w:rsidR="00AC691C">
              <w:rPr>
                <w:noProof/>
                <w:webHidden/>
              </w:rPr>
              <w:t>33</w:t>
            </w:r>
            <w:r w:rsidR="00D10459">
              <w:rPr>
                <w:noProof/>
                <w:webHidden/>
              </w:rPr>
              <w:fldChar w:fldCharType="end"/>
            </w:r>
          </w:hyperlink>
        </w:p>
        <w:p w14:paraId="26E63382" w14:textId="68B1879E" w:rsidR="00D10459" w:rsidRDefault="00E87472">
          <w:pPr>
            <w:pStyle w:val="Sumrio1"/>
            <w:rPr>
              <w:rFonts w:asciiTheme="minorHAnsi" w:eastAsiaTheme="minorEastAsia" w:hAnsiTheme="minorHAnsi" w:cstheme="minorBidi"/>
              <w:noProof/>
              <w:lang w:eastAsia="pt-BR"/>
            </w:rPr>
          </w:pPr>
          <w:hyperlink w:anchor="_Toc487705679" w:history="1">
            <w:r w:rsidR="00D10459" w:rsidRPr="00BE1374">
              <w:rPr>
                <w:rStyle w:val="Hyperlink"/>
                <w:noProof/>
              </w:rPr>
              <w:t>5.</w:t>
            </w:r>
            <w:r w:rsidR="00D10459">
              <w:rPr>
                <w:rFonts w:asciiTheme="minorHAnsi" w:eastAsiaTheme="minorEastAsia" w:hAnsiTheme="minorHAnsi" w:cstheme="minorBidi"/>
                <w:noProof/>
                <w:lang w:eastAsia="pt-BR"/>
              </w:rPr>
              <w:tab/>
            </w:r>
            <w:r w:rsidR="00D10459" w:rsidRPr="00BE1374">
              <w:rPr>
                <w:rStyle w:val="Hyperlink"/>
                <w:noProof/>
              </w:rPr>
              <w:t>CONVÊNIOS E TRANSFERÊNCIAS</w:t>
            </w:r>
            <w:r w:rsidR="00D10459">
              <w:rPr>
                <w:noProof/>
                <w:webHidden/>
              </w:rPr>
              <w:tab/>
            </w:r>
            <w:r w:rsidR="00D10459">
              <w:rPr>
                <w:noProof/>
                <w:webHidden/>
              </w:rPr>
              <w:fldChar w:fldCharType="begin"/>
            </w:r>
            <w:r w:rsidR="00D10459">
              <w:rPr>
                <w:noProof/>
                <w:webHidden/>
              </w:rPr>
              <w:instrText xml:space="preserve"> PAGEREF _Toc487705679 \h </w:instrText>
            </w:r>
            <w:r w:rsidR="00D10459">
              <w:rPr>
                <w:noProof/>
                <w:webHidden/>
              </w:rPr>
            </w:r>
            <w:r w:rsidR="00D10459">
              <w:rPr>
                <w:noProof/>
                <w:webHidden/>
              </w:rPr>
              <w:fldChar w:fldCharType="separate"/>
            </w:r>
            <w:r w:rsidR="00AC691C">
              <w:rPr>
                <w:noProof/>
                <w:webHidden/>
              </w:rPr>
              <w:t>34</w:t>
            </w:r>
            <w:r w:rsidR="00D10459">
              <w:rPr>
                <w:noProof/>
                <w:webHidden/>
              </w:rPr>
              <w:fldChar w:fldCharType="end"/>
            </w:r>
          </w:hyperlink>
        </w:p>
        <w:p w14:paraId="6852C117" w14:textId="63D718C6" w:rsidR="00D10459" w:rsidRDefault="00E87472">
          <w:pPr>
            <w:pStyle w:val="Sumrio1"/>
            <w:rPr>
              <w:rFonts w:asciiTheme="minorHAnsi" w:eastAsiaTheme="minorEastAsia" w:hAnsiTheme="minorHAnsi" w:cstheme="minorBidi"/>
              <w:noProof/>
              <w:lang w:eastAsia="pt-BR"/>
            </w:rPr>
          </w:pPr>
          <w:hyperlink w:anchor="_Toc487705680" w:history="1">
            <w:r w:rsidR="00D10459" w:rsidRPr="00BE1374">
              <w:rPr>
                <w:rStyle w:val="Hyperlink"/>
                <w:noProof/>
              </w:rPr>
              <w:t>6.</w:t>
            </w:r>
            <w:r w:rsidR="00D10459">
              <w:rPr>
                <w:rFonts w:asciiTheme="minorHAnsi" w:eastAsiaTheme="minorEastAsia" w:hAnsiTheme="minorHAnsi" w:cstheme="minorBidi"/>
                <w:noProof/>
                <w:lang w:eastAsia="pt-BR"/>
              </w:rPr>
              <w:tab/>
            </w:r>
            <w:r w:rsidR="00D10459" w:rsidRPr="00BE1374">
              <w:rPr>
                <w:rStyle w:val="Hyperlink"/>
                <w:noProof/>
              </w:rPr>
              <w:t>RECEITAS E DESPESAS</w:t>
            </w:r>
            <w:r w:rsidR="00D10459">
              <w:rPr>
                <w:noProof/>
                <w:webHidden/>
              </w:rPr>
              <w:tab/>
            </w:r>
            <w:r w:rsidR="00D10459">
              <w:rPr>
                <w:noProof/>
                <w:webHidden/>
              </w:rPr>
              <w:fldChar w:fldCharType="begin"/>
            </w:r>
            <w:r w:rsidR="00D10459">
              <w:rPr>
                <w:noProof/>
                <w:webHidden/>
              </w:rPr>
              <w:instrText xml:space="preserve"> PAGEREF _Toc487705680 \h </w:instrText>
            </w:r>
            <w:r w:rsidR="00D10459">
              <w:rPr>
                <w:noProof/>
                <w:webHidden/>
              </w:rPr>
            </w:r>
            <w:r w:rsidR="00D10459">
              <w:rPr>
                <w:noProof/>
                <w:webHidden/>
              </w:rPr>
              <w:fldChar w:fldCharType="separate"/>
            </w:r>
            <w:r w:rsidR="00AC691C">
              <w:rPr>
                <w:noProof/>
                <w:webHidden/>
              </w:rPr>
              <w:t>35</w:t>
            </w:r>
            <w:r w:rsidR="00D10459">
              <w:rPr>
                <w:noProof/>
                <w:webHidden/>
              </w:rPr>
              <w:fldChar w:fldCharType="end"/>
            </w:r>
          </w:hyperlink>
        </w:p>
        <w:p w14:paraId="49C67868" w14:textId="65195C06" w:rsidR="00D10459" w:rsidRDefault="00E87472">
          <w:pPr>
            <w:pStyle w:val="Sumrio1"/>
            <w:rPr>
              <w:rFonts w:asciiTheme="minorHAnsi" w:eastAsiaTheme="minorEastAsia" w:hAnsiTheme="minorHAnsi" w:cstheme="minorBidi"/>
              <w:noProof/>
              <w:lang w:eastAsia="pt-BR"/>
            </w:rPr>
          </w:pPr>
          <w:hyperlink w:anchor="_Toc487705681" w:history="1">
            <w:r w:rsidR="00D10459" w:rsidRPr="00BE1374">
              <w:rPr>
                <w:rStyle w:val="Hyperlink"/>
                <w:noProof/>
              </w:rPr>
              <w:t>7.</w:t>
            </w:r>
            <w:r w:rsidR="00D10459">
              <w:rPr>
                <w:rFonts w:asciiTheme="minorHAnsi" w:eastAsiaTheme="minorEastAsia" w:hAnsiTheme="minorHAnsi" w:cstheme="minorBidi"/>
                <w:noProof/>
                <w:lang w:eastAsia="pt-BR"/>
              </w:rPr>
              <w:tab/>
            </w:r>
            <w:r w:rsidR="00D10459" w:rsidRPr="00BE1374">
              <w:rPr>
                <w:rStyle w:val="Hyperlink"/>
                <w:noProof/>
              </w:rPr>
              <w:t>LICITAÇÕES E CONTRATOS</w:t>
            </w:r>
            <w:r w:rsidR="00D10459">
              <w:rPr>
                <w:noProof/>
                <w:webHidden/>
              </w:rPr>
              <w:tab/>
            </w:r>
            <w:r w:rsidR="00D10459">
              <w:rPr>
                <w:noProof/>
                <w:webHidden/>
              </w:rPr>
              <w:fldChar w:fldCharType="begin"/>
            </w:r>
            <w:r w:rsidR="00D10459">
              <w:rPr>
                <w:noProof/>
                <w:webHidden/>
              </w:rPr>
              <w:instrText xml:space="preserve"> PAGEREF _Toc487705681 \h </w:instrText>
            </w:r>
            <w:r w:rsidR="00D10459">
              <w:rPr>
                <w:noProof/>
                <w:webHidden/>
              </w:rPr>
            </w:r>
            <w:r w:rsidR="00D10459">
              <w:rPr>
                <w:noProof/>
                <w:webHidden/>
              </w:rPr>
              <w:fldChar w:fldCharType="separate"/>
            </w:r>
            <w:r w:rsidR="00AC691C">
              <w:rPr>
                <w:noProof/>
                <w:webHidden/>
              </w:rPr>
              <w:t>37</w:t>
            </w:r>
            <w:r w:rsidR="00D10459">
              <w:rPr>
                <w:noProof/>
                <w:webHidden/>
              </w:rPr>
              <w:fldChar w:fldCharType="end"/>
            </w:r>
          </w:hyperlink>
        </w:p>
        <w:p w14:paraId="5E05FA95" w14:textId="3C9D1139" w:rsidR="00D10459" w:rsidRDefault="00E87472">
          <w:pPr>
            <w:pStyle w:val="Sumrio1"/>
            <w:rPr>
              <w:rFonts w:asciiTheme="minorHAnsi" w:eastAsiaTheme="minorEastAsia" w:hAnsiTheme="minorHAnsi" w:cstheme="minorBidi"/>
              <w:noProof/>
              <w:lang w:eastAsia="pt-BR"/>
            </w:rPr>
          </w:pPr>
          <w:hyperlink w:anchor="_Toc487705682" w:history="1">
            <w:r w:rsidR="00D10459" w:rsidRPr="00BE1374">
              <w:rPr>
                <w:rStyle w:val="Hyperlink"/>
                <w:noProof/>
              </w:rPr>
              <w:t>8.</w:t>
            </w:r>
            <w:r w:rsidR="00D10459">
              <w:rPr>
                <w:rFonts w:asciiTheme="minorHAnsi" w:eastAsiaTheme="minorEastAsia" w:hAnsiTheme="minorHAnsi" w:cstheme="minorBidi"/>
                <w:noProof/>
                <w:lang w:eastAsia="pt-BR"/>
              </w:rPr>
              <w:tab/>
            </w:r>
            <w:r w:rsidR="00D10459" w:rsidRPr="00BE1374">
              <w:rPr>
                <w:rStyle w:val="Hyperlink"/>
                <w:noProof/>
              </w:rPr>
              <w:t>SERVIDORES</w:t>
            </w:r>
            <w:r w:rsidR="00D10459">
              <w:rPr>
                <w:noProof/>
                <w:webHidden/>
              </w:rPr>
              <w:tab/>
            </w:r>
            <w:r w:rsidR="00D10459">
              <w:rPr>
                <w:noProof/>
                <w:webHidden/>
              </w:rPr>
              <w:fldChar w:fldCharType="begin"/>
            </w:r>
            <w:r w:rsidR="00D10459">
              <w:rPr>
                <w:noProof/>
                <w:webHidden/>
              </w:rPr>
              <w:instrText xml:space="preserve"> PAGEREF _Toc487705682 \h </w:instrText>
            </w:r>
            <w:r w:rsidR="00D10459">
              <w:rPr>
                <w:noProof/>
                <w:webHidden/>
              </w:rPr>
            </w:r>
            <w:r w:rsidR="00D10459">
              <w:rPr>
                <w:noProof/>
                <w:webHidden/>
              </w:rPr>
              <w:fldChar w:fldCharType="separate"/>
            </w:r>
            <w:r w:rsidR="00AC691C">
              <w:rPr>
                <w:noProof/>
                <w:webHidden/>
              </w:rPr>
              <w:t>38</w:t>
            </w:r>
            <w:r w:rsidR="00D10459">
              <w:rPr>
                <w:noProof/>
                <w:webHidden/>
              </w:rPr>
              <w:fldChar w:fldCharType="end"/>
            </w:r>
          </w:hyperlink>
        </w:p>
        <w:p w14:paraId="266B06F0" w14:textId="5A36FE30" w:rsidR="00D10459" w:rsidRDefault="00E87472">
          <w:pPr>
            <w:pStyle w:val="Sumrio1"/>
            <w:rPr>
              <w:rFonts w:asciiTheme="minorHAnsi" w:eastAsiaTheme="minorEastAsia" w:hAnsiTheme="minorHAnsi" w:cstheme="minorBidi"/>
              <w:noProof/>
              <w:lang w:eastAsia="pt-BR"/>
            </w:rPr>
          </w:pPr>
          <w:hyperlink w:anchor="_Toc487705683" w:history="1">
            <w:r w:rsidR="00D10459" w:rsidRPr="00BE1374">
              <w:rPr>
                <w:rStyle w:val="Hyperlink"/>
                <w:noProof/>
              </w:rPr>
              <w:t>9.</w:t>
            </w:r>
            <w:r w:rsidR="00D10459">
              <w:rPr>
                <w:rFonts w:asciiTheme="minorHAnsi" w:eastAsiaTheme="minorEastAsia" w:hAnsiTheme="minorHAnsi" w:cstheme="minorBidi"/>
                <w:noProof/>
                <w:lang w:eastAsia="pt-BR"/>
              </w:rPr>
              <w:tab/>
            </w:r>
            <w:r w:rsidR="00D10459" w:rsidRPr="00BE1374">
              <w:rPr>
                <w:rStyle w:val="Hyperlink"/>
                <w:noProof/>
              </w:rPr>
              <w:t>INFORMAÇÕES CLASSIFICADAS</w:t>
            </w:r>
            <w:r w:rsidR="00D10459">
              <w:rPr>
                <w:noProof/>
                <w:webHidden/>
              </w:rPr>
              <w:tab/>
            </w:r>
            <w:r w:rsidR="00D10459">
              <w:rPr>
                <w:noProof/>
                <w:webHidden/>
              </w:rPr>
              <w:fldChar w:fldCharType="begin"/>
            </w:r>
            <w:r w:rsidR="00D10459">
              <w:rPr>
                <w:noProof/>
                <w:webHidden/>
              </w:rPr>
              <w:instrText xml:space="preserve"> PAGEREF _Toc487705683 \h </w:instrText>
            </w:r>
            <w:r w:rsidR="00D10459">
              <w:rPr>
                <w:noProof/>
                <w:webHidden/>
              </w:rPr>
            </w:r>
            <w:r w:rsidR="00D10459">
              <w:rPr>
                <w:noProof/>
                <w:webHidden/>
              </w:rPr>
              <w:fldChar w:fldCharType="separate"/>
            </w:r>
            <w:r w:rsidR="00AC691C">
              <w:rPr>
                <w:noProof/>
                <w:webHidden/>
              </w:rPr>
              <w:t>39</w:t>
            </w:r>
            <w:r w:rsidR="00D10459">
              <w:rPr>
                <w:noProof/>
                <w:webHidden/>
              </w:rPr>
              <w:fldChar w:fldCharType="end"/>
            </w:r>
          </w:hyperlink>
        </w:p>
        <w:p w14:paraId="72F5F2BC" w14:textId="5AE5EBC6" w:rsidR="00D10459" w:rsidRDefault="00E87472">
          <w:pPr>
            <w:pStyle w:val="Sumrio1"/>
            <w:rPr>
              <w:rFonts w:asciiTheme="minorHAnsi" w:eastAsiaTheme="minorEastAsia" w:hAnsiTheme="minorHAnsi" w:cstheme="minorBidi"/>
              <w:noProof/>
              <w:lang w:eastAsia="pt-BR"/>
            </w:rPr>
          </w:pPr>
          <w:hyperlink w:anchor="_Toc487705684" w:history="1">
            <w:r w:rsidR="00D10459" w:rsidRPr="00BE1374">
              <w:rPr>
                <w:rStyle w:val="Hyperlink"/>
                <w:noProof/>
              </w:rPr>
              <w:t>10.</w:t>
            </w:r>
            <w:r w:rsidR="00D10459">
              <w:rPr>
                <w:rFonts w:asciiTheme="minorHAnsi" w:eastAsiaTheme="minorEastAsia" w:hAnsiTheme="minorHAnsi" w:cstheme="minorBidi"/>
                <w:noProof/>
                <w:lang w:eastAsia="pt-BR"/>
              </w:rPr>
              <w:tab/>
            </w:r>
            <w:r w:rsidR="00D10459" w:rsidRPr="00BE1374">
              <w:rPr>
                <w:rStyle w:val="Hyperlink"/>
                <w:noProof/>
              </w:rPr>
              <w:t>SERVIÇO DE INFORMAÇÃO AO CIDADÃO (SIC)</w:t>
            </w:r>
            <w:r w:rsidR="00D10459">
              <w:rPr>
                <w:noProof/>
                <w:webHidden/>
              </w:rPr>
              <w:tab/>
            </w:r>
            <w:r w:rsidR="00D10459">
              <w:rPr>
                <w:noProof/>
                <w:webHidden/>
              </w:rPr>
              <w:fldChar w:fldCharType="begin"/>
            </w:r>
            <w:r w:rsidR="00D10459">
              <w:rPr>
                <w:noProof/>
                <w:webHidden/>
              </w:rPr>
              <w:instrText xml:space="preserve"> PAGEREF _Toc487705684 \h </w:instrText>
            </w:r>
            <w:r w:rsidR="00D10459">
              <w:rPr>
                <w:noProof/>
                <w:webHidden/>
              </w:rPr>
            </w:r>
            <w:r w:rsidR="00D10459">
              <w:rPr>
                <w:noProof/>
                <w:webHidden/>
              </w:rPr>
              <w:fldChar w:fldCharType="separate"/>
            </w:r>
            <w:r w:rsidR="00AC691C">
              <w:rPr>
                <w:noProof/>
                <w:webHidden/>
              </w:rPr>
              <w:t>40</w:t>
            </w:r>
            <w:r w:rsidR="00D10459">
              <w:rPr>
                <w:noProof/>
                <w:webHidden/>
              </w:rPr>
              <w:fldChar w:fldCharType="end"/>
            </w:r>
          </w:hyperlink>
        </w:p>
        <w:p w14:paraId="606E166C" w14:textId="3F86BB63" w:rsidR="00D10459" w:rsidRDefault="00E87472">
          <w:pPr>
            <w:pStyle w:val="Sumrio1"/>
            <w:rPr>
              <w:rFonts w:asciiTheme="minorHAnsi" w:eastAsiaTheme="minorEastAsia" w:hAnsiTheme="minorHAnsi" w:cstheme="minorBidi"/>
              <w:noProof/>
              <w:lang w:eastAsia="pt-BR"/>
            </w:rPr>
          </w:pPr>
          <w:hyperlink w:anchor="_Toc487705685" w:history="1">
            <w:r w:rsidR="00D10459" w:rsidRPr="00BE1374">
              <w:rPr>
                <w:rStyle w:val="Hyperlink"/>
                <w:noProof/>
              </w:rPr>
              <w:t>11.</w:t>
            </w:r>
            <w:r w:rsidR="00D10459">
              <w:rPr>
                <w:rFonts w:asciiTheme="minorHAnsi" w:eastAsiaTheme="minorEastAsia" w:hAnsiTheme="minorHAnsi" w:cstheme="minorBidi"/>
                <w:noProof/>
                <w:lang w:eastAsia="pt-BR"/>
              </w:rPr>
              <w:tab/>
            </w:r>
            <w:r w:rsidR="00D10459" w:rsidRPr="00BE1374">
              <w:rPr>
                <w:rStyle w:val="Hyperlink"/>
                <w:noProof/>
              </w:rPr>
              <w:t>PERGUNTAS FREQUENTES</w:t>
            </w:r>
            <w:r w:rsidR="00D10459">
              <w:rPr>
                <w:noProof/>
                <w:webHidden/>
              </w:rPr>
              <w:tab/>
            </w:r>
            <w:r w:rsidR="00D10459">
              <w:rPr>
                <w:noProof/>
                <w:webHidden/>
              </w:rPr>
              <w:fldChar w:fldCharType="begin"/>
            </w:r>
            <w:r w:rsidR="00D10459">
              <w:rPr>
                <w:noProof/>
                <w:webHidden/>
              </w:rPr>
              <w:instrText xml:space="preserve"> PAGEREF _Toc487705685 \h </w:instrText>
            </w:r>
            <w:r w:rsidR="00D10459">
              <w:rPr>
                <w:noProof/>
                <w:webHidden/>
              </w:rPr>
            </w:r>
            <w:r w:rsidR="00D10459">
              <w:rPr>
                <w:noProof/>
                <w:webHidden/>
              </w:rPr>
              <w:fldChar w:fldCharType="separate"/>
            </w:r>
            <w:r w:rsidR="00AC691C">
              <w:rPr>
                <w:noProof/>
                <w:webHidden/>
              </w:rPr>
              <w:t>42</w:t>
            </w:r>
            <w:r w:rsidR="00D10459">
              <w:rPr>
                <w:noProof/>
                <w:webHidden/>
              </w:rPr>
              <w:fldChar w:fldCharType="end"/>
            </w:r>
          </w:hyperlink>
        </w:p>
        <w:p w14:paraId="7A5F1E73" w14:textId="6F708678" w:rsidR="00D10459" w:rsidRDefault="00E87472">
          <w:pPr>
            <w:pStyle w:val="Sumrio1"/>
            <w:rPr>
              <w:rFonts w:asciiTheme="minorHAnsi" w:eastAsiaTheme="minorEastAsia" w:hAnsiTheme="minorHAnsi" w:cstheme="minorBidi"/>
              <w:noProof/>
              <w:lang w:eastAsia="pt-BR"/>
            </w:rPr>
          </w:pPr>
          <w:hyperlink w:anchor="_Toc487705686" w:history="1">
            <w:r w:rsidR="00D10459" w:rsidRPr="00BE1374">
              <w:rPr>
                <w:rStyle w:val="Hyperlink"/>
                <w:noProof/>
              </w:rPr>
              <w:t>12.</w:t>
            </w:r>
            <w:r w:rsidR="00D10459">
              <w:rPr>
                <w:rFonts w:asciiTheme="minorHAnsi" w:eastAsiaTheme="minorEastAsia" w:hAnsiTheme="minorHAnsi" w:cstheme="minorBidi"/>
                <w:noProof/>
                <w:lang w:eastAsia="pt-BR"/>
              </w:rPr>
              <w:tab/>
            </w:r>
            <w:r w:rsidR="00D10459" w:rsidRPr="00BE1374">
              <w:rPr>
                <w:rStyle w:val="Hyperlink"/>
                <w:noProof/>
              </w:rPr>
              <w:t>DADOS ABERTOS</w:t>
            </w:r>
            <w:r w:rsidR="00D10459">
              <w:rPr>
                <w:noProof/>
                <w:webHidden/>
              </w:rPr>
              <w:tab/>
            </w:r>
            <w:r w:rsidR="00D10459">
              <w:rPr>
                <w:noProof/>
                <w:webHidden/>
              </w:rPr>
              <w:fldChar w:fldCharType="begin"/>
            </w:r>
            <w:r w:rsidR="00D10459">
              <w:rPr>
                <w:noProof/>
                <w:webHidden/>
              </w:rPr>
              <w:instrText xml:space="preserve"> PAGEREF _Toc487705686 \h </w:instrText>
            </w:r>
            <w:r w:rsidR="00D10459">
              <w:rPr>
                <w:noProof/>
                <w:webHidden/>
              </w:rPr>
            </w:r>
            <w:r w:rsidR="00D10459">
              <w:rPr>
                <w:noProof/>
                <w:webHidden/>
              </w:rPr>
              <w:fldChar w:fldCharType="separate"/>
            </w:r>
            <w:r w:rsidR="00AC691C">
              <w:rPr>
                <w:noProof/>
                <w:webHidden/>
              </w:rPr>
              <w:t>43</w:t>
            </w:r>
            <w:r w:rsidR="00D10459">
              <w:rPr>
                <w:noProof/>
                <w:webHidden/>
              </w:rPr>
              <w:fldChar w:fldCharType="end"/>
            </w:r>
          </w:hyperlink>
        </w:p>
        <w:p w14:paraId="2E200D3A" w14:textId="190D1ED8" w:rsidR="00D10459" w:rsidRDefault="00E87472">
          <w:pPr>
            <w:pStyle w:val="Sumrio1"/>
            <w:rPr>
              <w:rFonts w:asciiTheme="minorHAnsi" w:eastAsiaTheme="minorEastAsia" w:hAnsiTheme="minorHAnsi" w:cstheme="minorBidi"/>
              <w:noProof/>
              <w:lang w:eastAsia="pt-BR"/>
            </w:rPr>
          </w:pPr>
          <w:hyperlink w:anchor="_Toc487705687" w:history="1">
            <w:r w:rsidR="00D10459" w:rsidRPr="00BE1374">
              <w:rPr>
                <w:rStyle w:val="Hyperlink"/>
                <w:noProof/>
              </w:rPr>
              <w:t>13.</w:t>
            </w:r>
            <w:r w:rsidR="00D10459">
              <w:rPr>
                <w:rFonts w:asciiTheme="minorHAnsi" w:eastAsiaTheme="minorEastAsia" w:hAnsiTheme="minorHAnsi" w:cstheme="minorBidi"/>
                <w:noProof/>
                <w:lang w:eastAsia="pt-BR"/>
              </w:rPr>
              <w:tab/>
            </w:r>
            <w:r w:rsidR="00D10459" w:rsidRPr="00BE1374">
              <w:rPr>
                <w:rStyle w:val="Hyperlink"/>
                <w:noProof/>
              </w:rPr>
              <w:t>FERRAMENTAS TECNOLÓGICAS</w:t>
            </w:r>
            <w:r w:rsidR="00D10459">
              <w:rPr>
                <w:noProof/>
                <w:webHidden/>
              </w:rPr>
              <w:tab/>
            </w:r>
            <w:r w:rsidR="00D10459">
              <w:rPr>
                <w:noProof/>
                <w:webHidden/>
              </w:rPr>
              <w:fldChar w:fldCharType="begin"/>
            </w:r>
            <w:r w:rsidR="00D10459">
              <w:rPr>
                <w:noProof/>
                <w:webHidden/>
              </w:rPr>
              <w:instrText xml:space="preserve"> PAGEREF _Toc487705687 \h </w:instrText>
            </w:r>
            <w:r w:rsidR="00D10459">
              <w:rPr>
                <w:noProof/>
                <w:webHidden/>
              </w:rPr>
            </w:r>
            <w:r w:rsidR="00D10459">
              <w:rPr>
                <w:noProof/>
                <w:webHidden/>
              </w:rPr>
              <w:fldChar w:fldCharType="separate"/>
            </w:r>
            <w:r w:rsidR="00AC691C">
              <w:rPr>
                <w:noProof/>
                <w:webHidden/>
              </w:rPr>
              <w:t>44</w:t>
            </w:r>
            <w:r w:rsidR="00D10459">
              <w:rPr>
                <w:noProof/>
                <w:webHidden/>
              </w:rPr>
              <w:fldChar w:fldCharType="end"/>
            </w:r>
          </w:hyperlink>
        </w:p>
        <w:p w14:paraId="1EA82FD5" w14:textId="6A041401" w:rsidR="00D10459" w:rsidRDefault="00E87472">
          <w:pPr>
            <w:pStyle w:val="Sumrio1"/>
            <w:rPr>
              <w:rFonts w:asciiTheme="minorHAnsi" w:eastAsiaTheme="minorEastAsia" w:hAnsiTheme="minorHAnsi" w:cstheme="minorBidi"/>
              <w:noProof/>
              <w:lang w:eastAsia="pt-BR"/>
            </w:rPr>
          </w:pPr>
          <w:hyperlink w:anchor="_Toc487705688" w:history="1">
            <w:r w:rsidR="00D10459" w:rsidRPr="00BE1374">
              <w:rPr>
                <w:rStyle w:val="Hyperlink"/>
                <w:noProof/>
              </w:rPr>
              <w:t>CONCLUSÃO</w:t>
            </w:r>
            <w:r w:rsidR="00D10459">
              <w:rPr>
                <w:noProof/>
                <w:webHidden/>
              </w:rPr>
              <w:tab/>
            </w:r>
            <w:r w:rsidR="00D10459">
              <w:rPr>
                <w:noProof/>
                <w:webHidden/>
              </w:rPr>
              <w:fldChar w:fldCharType="begin"/>
            </w:r>
            <w:r w:rsidR="00D10459">
              <w:rPr>
                <w:noProof/>
                <w:webHidden/>
              </w:rPr>
              <w:instrText xml:space="preserve"> PAGEREF _Toc487705688 \h </w:instrText>
            </w:r>
            <w:r w:rsidR="00D10459">
              <w:rPr>
                <w:noProof/>
                <w:webHidden/>
              </w:rPr>
            </w:r>
            <w:r w:rsidR="00D10459">
              <w:rPr>
                <w:noProof/>
                <w:webHidden/>
              </w:rPr>
              <w:fldChar w:fldCharType="separate"/>
            </w:r>
            <w:r w:rsidR="00AC691C">
              <w:rPr>
                <w:noProof/>
                <w:webHidden/>
              </w:rPr>
              <w:t>45</w:t>
            </w:r>
            <w:r w:rsidR="00D10459">
              <w:rPr>
                <w:noProof/>
                <w:webHidden/>
              </w:rPr>
              <w:fldChar w:fldCharType="end"/>
            </w:r>
          </w:hyperlink>
        </w:p>
        <w:p w14:paraId="353FB5FA" w14:textId="0A326024" w:rsidR="00D10459" w:rsidRDefault="00E87472">
          <w:pPr>
            <w:pStyle w:val="Sumrio1"/>
            <w:rPr>
              <w:rFonts w:asciiTheme="minorHAnsi" w:eastAsiaTheme="minorEastAsia" w:hAnsiTheme="minorHAnsi" w:cstheme="minorBidi"/>
              <w:noProof/>
              <w:lang w:eastAsia="pt-BR"/>
            </w:rPr>
          </w:pPr>
          <w:hyperlink w:anchor="_Toc487705689" w:history="1">
            <w:r w:rsidR="00D10459" w:rsidRPr="00BE1374">
              <w:rPr>
                <w:rStyle w:val="Hyperlink"/>
                <w:noProof/>
                <w:lang w:bidi="he-IL"/>
              </w:rPr>
              <w:t>LEGISLAÇÃO E GUIAS DE REFERÊNCIA</w:t>
            </w:r>
            <w:r w:rsidR="00D10459">
              <w:rPr>
                <w:noProof/>
                <w:webHidden/>
              </w:rPr>
              <w:tab/>
            </w:r>
            <w:r w:rsidR="00D10459">
              <w:rPr>
                <w:noProof/>
                <w:webHidden/>
              </w:rPr>
              <w:fldChar w:fldCharType="begin"/>
            </w:r>
            <w:r w:rsidR="00D10459">
              <w:rPr>
                <w:noProof/>
                <w:webHidden/>
              </w:rPr>
              <w:instrText xml:space="preserve"> PAGEREF _Toc487705689 \h </w:instrText>
            </w:r>
            <w:r w:rsidR="00D10459">
              <w:rPr>
                <w:noProof/>
                <w:webHidden/>
              </w:rPr>
            </w:r>
            <w:r w:rsidR="00D10459">
              <w:rPr>
                <w:noProof/>
                <w:webHidden/>
              </w:rPr>
              <w:fldChar w:fldCharType="separate"/>
            </w:r>
            <w:r w:rsidR="00AC691C">
              <w:rPr>
                <w:noProof/>
                <w:webHidden/>
              </w:rPr>
              <w:t>46</w:t>
            </w:r>
            <w:r w:rsidR="00D10459">
              <w:rPr>
                <w:noProof/>
                <w:webHidden/>
              </w:rPr>
              <w:fldChar w:fldCharType="end"/>
            </w:r>
          </w:hyperlink>
        </w:p>
        <w:p w14:paraId="64BE9B28" w14:textId="5FE34427" w:rsidR="005D471B" w:rsidRPr="00C02F9E" w:rsidRDefault="005D471B" w:rsidP="002D0C5C">
          <w:pPr>
            <w:pStyle w:val="Sumrio1"/>
            <w:rPr>
              <w:rFonts w:asciiTheme="minorHAnsi" w:hAnsiTheme="minorHAnsi"/>
              <w:sz w:val="20"/>
              <w:szCs w:val="20"/>
            </w:rPr>
          </w:pPr>
          <w:r w:rsidRPr="00C02F9E">
            <w:rPr>
              <w:rFonts w:asciiTheme="minorHAnsi" w:hAnsiTheme="minorHAnsi"/>
              <w:b/>
              <w:bCs/>
              <w:sz w:val="20"/>
              <w:szCs w:val="20"/>
            </w:rPr>
            <w:fldChar w:fldCharType="end"/>
          </w:r>
        </w:p>
      </w:sdtContent>
    </w:sdt>
    <w:p w14:paraId="7F53293D" w14:textId="77777777" w:rsidR="005D471B" w:rsidRPr="00C02F9E" w:rsidRDefault="007655CA" w:rsidP="00162E28">
      <w:pPr>
        <w:spacing w:after="200"/>
        <w:jc w:val="both"/>
        <w:rPr>
          <w:rFonts w:asciiTheme="minorHAnsi" w:hAnsiTheme="minorHAnsi" w:cs="Helvetica"/>
          <w:b/>
          <w:color w:val="333333"/>
          <w:sz w:val="20"/>
          <w:szCs w:val="20"/>
          <w:shd w:val="clear" w:color="auto" w:fill="C6D9F1" w:themeFill="text2" w:themeFillTint="33"/>
        </w:rPr>
      </w:pPr>
      <w:r w:rsidRPr="00C02F9E">
        <w:rPr>
          <w:rFonts w:asciiTheme="minorHAnsi" w:hAnsiTheme="minorHAnsi"/>
          <w:i/>
          <w:noProof/>
          <w:sz w:val="20"/>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79097C" w:rsidRDefault="0079097C"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79097C" w:rsidRDefault="0079097C" w:rsidP="007655CA"/>
                  </w:txbxContent>
                </v:textbox>
              </v:shape>
            </w:pict>
          </mc:Fallback>
        </mc:AlternateContent>
      </w:r>
      <w:r w:rsidR="005D471B" w:rsidRPr="00C02F9E">
        <w:rPr>
          <w:rFonts w:asciiTheme="minorHAnsi" w:hAnsiTheme="minorHAnsi"/>
          <w:sz w:val="20"/>
          <w:szCs w:val="20"/>
        </w:rPr>
        <w:br w:type="page"/>
      </w:r>
    </w:p>
    <w:p w14:paraId="346215F4" w14:textId="71B58299" w:rsidR="00BD4DC8" w:rsidRDefault="00B43685" w:rsidP="00D10459">
      <w:pPr>
        <w:pStyle w:val="TtuloManual"/>
      </w:pPr>
      <w:bookmarkStart w:id="1" w:name="_Toc487705664"/>
      <w:r>
        <w:lastRenderedPageBreak/>
        <w:t>SUMÁRIO EXECUTIVO</w:t>
      </w:r>
      <w:bookmarkEnd w:id="1"/>
    </w:p>
    <w:p w14:paraId="753867ED" w14:textId="77777777" w:rsidR="00162E28" w:rsidRDefault="00162E28" w:rsidP="00162E28">
      <w:pPr>
        <w:pStyle w:val="PargrafodaLista"/>
        <w:ind w:left="0"/>
        <w:jc w:val="both"/>
        <w:rPr>
          <w:rFonts w:asciiTheme="minorHAnsi" w:eastAsia="Times New Roman" w:hAnsiTheme="minorHAnsi" w:cs="Calibri"/>
          <w:sz w:val="24"/>
          <w:szCs w:val="24"/>
          <w:lang w:eastAsia="pt-BR"/>
        </w:rPr>
      </w:pPr>
    </w:p>
    <w:p w14:paraId="05098816" w14:textId="13A4BC65" w:rsidR="00B43685" w:rsidRDefault="00B43685" w:rsidP="00B43685">
      <w:pPr>
        <w:pStyle w:val="PargrafodaLista"/>
        <w:spacing w:after="240"/>
        <w:ind w:left="0"/>
        <w:jc w:val="both"/>
        <w:rPr>
          <w:rFonts w:asciiTheme="minorHAnsi" w:eastAsia="Times New Roman" w:hAnsiTheme="minorHAnsi" w:cs="Calibri"/>
          <w:sz w:val="24"/>
          <w:szCs w:val="24"/>
          <w:lang w:eastAsia="pt-BR"/>
        </w:rPr>
      </w:pPr>
      <w:r w:rsidRPr="00D57C4A">
        <w:rPr>
          <w:rFonts w:asciiTheme="minorHAnsi" w:eastAsia="Times New Roman" w:hAnsiTheme="minorHAnsi" w:cs="Calibri"/>
          <w:sz w:val="24"/>
          <w:szCs w:val="24"/>
          <w:lang w:eastAsia="pt-BR"/>
        </w:rPr>
        <w:t xml:space="preserve">Este relatório traz observações </w:t>
      </w:r>
      <w:r w:rsidR="00B35C9B" w:rsidRPr="00D57C4A">
        <w:rPr>
          <w:rFonts w:asciiTheme="minorHAnsi" w:eastAsia="Times New Roman" w:hAnsiTheme="minorHAnsi" w:cs="Calibri"/>
          <w:sz w:val="24"/>
          <w:szCs w:val="24"/>
          <w:lang w:eastAsia="pt-BR"/>
        </w:rPr>
        <w:t>a respeito d</w:t>
      </w:r>
      <w:r w:rsidR="00816FAA" w:rsidRPr="00D57C4A">
        <w:rPr>
          <w:rFonts w:asciiTheme="minorHAnsi" w:eastAsia="Times New Roman" w:hAnsiTheme="minorHAnsi" w:cs="Calibri"/>
          <w:sz w:val="24"/>
          <w:szCs w:val="24"/>
          <w:lang w:eastAsia="pt-BR"/>
        </w:rPr>
        <w:t xml:space="preserve">o atendimento </w:t>
      </w:r>
      <w:r w:rsidR="00030EE8" w:rsidRPr="00D57C4A">
        <w:rPr>
          <w:rFonts w:asciiTheme="minorHAnsi" w:eastAsia="Times New Roman" w:hAnsiTheme="minorHAnsi" w:cs="Calibri"/>
          <w:sz w:val="24"/>
          <w:szCs w:val="24"/>
          <w:lang w:eastAsia="pt-BR"/>
        </w:rPr>
        <w:t>aos preceitos da Lei nº 12.527/2011</w:t>
      </w:r>
      <w:r w:rsidR="00CC290C" w:rsidRPr="00D57C4A">
        <w:rPr>
          <w:rFonts w:asciiTheme="minorHAnsi" w:eastAsia="Times New Roman" w:hAnsiTheme="minorHAnsi" w:cs="Calibri"/>
          <w:sz w:val="24"/>
          <w:szCs w:val="24"/>
          <w:lang w:eastAsia="pt-BR"/>
        </w:rPr>
        <w:t xml:space="preserve"> </w:t>
      </w:r>
      <w:r w:rsidR="00030EE8" w:rsidRPr="00D57C4A">
        <w:rPr>
          <w:rFonts w:asciiTheme="minorHAnsi" w:eastAsia="Times New Roman" w:hAnsiTheme="minorHAnsi" w:cs="Calibri"/>
          <w:sz w:val="24"/>
          <w:szCs w:val="24"/>
          <w:lang w:eastAsia="pt-BR"/>
        </w:rPr>
        <w:t xml:space="preserve">pelo </w:t>
      </w:r>
      <w:r w:rsidR="00D25BA0" w:rsidRPr="00D25BA0">
        <w:rPr>
          <w:rFonts w:asciiTheme="minorHAnsi" w:eastAsia="Times New Roman" w:hAnsiTheme="minorHAnsi" w:cs="Calibri"/>
          <w:sz w:val="24"/>
          <w:szCs w:val="24"/>
          <w:lang w:eastAsia="pt-BR"/>
        </w:rPr>
        <w:t>Ministério do Meio Ambiente – MMA</w:t>
      </w:r>
      <w:r w:rsidRPr="00D57C4A">
        <w:rPr>
          <w:rFonts w:asciiTheme="minorHAnsi" w:eastAsia="Times New Roman" w:hAnsiTheme="minorHAnsi" w:cs="Calibri"/>
          <w:sz w:val="24"/>
          <w:szCs w:val="24"/>
          <w:lang w:eastAsia="pt-BR"/>
        </w:rPr>
        <w:t>. Nas próximas páginas, será possível verificar constatações</w:t>
      </w:r>
      <w:r w:rsidR="00946471">
        <w:rPr>
          <w:rFonts w:asciiTheme="minorHAnsi" w:eastAsia="Times New Roman" w:hAnsiTheme="minorHAnsi" w:cs="Calibri"/>
          <w:sz w:val="24"/>
          <w:szCs w:val="24"/>
          <w:lang w:eastAsia="pt-BR"/>
        </w:rPr>
        <w:t xml:space="preserve"> sobre o cumprimento das obrigações de transparência ativa e passiva</w:t>
      </w:r>
      <w:r w:rsidRPr="00D57C4A">
        <w:rPr>
          <w:rFonts w:asciiTheme="minorHAnsi" w:eastAsia="Times New Roman" w:hAnsiTheme="minorHAnsi" w:cs="Calibri"/>
          <w:sz w:val="24"/>
          <w:szCs w:val="24"/>
          <w:lang w:eastAsia="pt-BR"/>
        </w:rPr>
        <w:t>, bem como orientações</w:t>
      </w:r>
      <w:r w:rsidR="00BD5817" w:rsidRPr="00D57C4A">
        <w:rPr>
          <w:rFonts w:asciiTheme="minorHAnsi" w:eastAsia="Times New Roman" w:hAnsiTheme="minorHAnsi" w:cs="Calibri"/>
          <w:sz w:val="24"/>
          <w:szCs w:val="24"/>
          <w:lang w:eastAsia="pt-BR"/>
        </w:rPr>
        <w:t xml:space="preserve"> </w:t>
      </w:r>
      <w:r w:rsidRPr="00D57C4A">
        <w:rPr>
          <w:rFonts w:asciiTheme="minorHAnsi" w:eastAsia="Times New Roman" w:hAnsiTheme="minorHAnsi" w:cs="Calibri"/>
          <w:sz w:val="24"/>
          <w:szCs w:val="24"/>
          <w:lang w:eastAsia="pt-BR"/>
        </w:rPr>
        <w:t xml:space="preserve">que </w:t>
      </w:r>
      <w:r w:rsidR="00BD5817" w:rsidRPr="00D57C4A">
        <w:rPr>
          <w:rFonts w:asciiTheme="minorHAnsi" w:eastAsia="Times New Roman" w:hAnsiTheme="minorHAnsi" w:cs="Calibri"/>
          <w:sz w:val="24"/>
          <w:szCs w:val="24"/>
          <w:lang w:eastAsia="pt-BR"/>
        </w:rPr>
        <w:t xml:space="preserve">tem por objetivo </w:t>
      </w:r>
      <w:r w:rsidRPr="00D57C4A">
        <w:rPr>
          <w:rFonts w:asciiTheme="minorHAnsi" w:eastAsia="Times New Roman" w:hAnsiTheme="minorHAnsi" w:cs="Calibri"/>
          <w:sz w:val="24"/>
          <w:szCs w:val="24"/>
          <w:lang w:eastAsia="pt-BR"/>
        </w:rPr>
        <w:t xml:space="preserve">o aperfeiçoamento do </w:t>
      </w:r>
      <w:r w:rsidR="001B4B1F">
        <w:rPr>
          <w:rFonts w:asciiTheme="minorHAnsi" w:eastAsia="Times New Roman" w:hAnsiTheme="minorHAnsi" w:cs="Calibri"/>
          <w:sz w:val="24"/>
          <w:szCs w:val="24"/>
          <w:lang w:eastAsia="pt-BR"/>
        </w:rPr>
        <w:t>Serviço de Informação ao C</w:t>
      </w:r>
      <w:r w:rsidRPr="00D57C4A">
        <w:rPr>
          <w:rFonts w:asciiTheme="minorHAnsi" w:eastAsia="Times New Roman" w:hAnsiTheme="minorHAnsi" w:cs="Calibri"/>
          <w:sz w:val="24"/>
          <w:szCs w:val="24"/>
          <w:lang w:eastAsia="pt-BR"/>
        </w:rPr>
        <w:t>idad</w:t>
      </w:r>
      <w:r w:rsidR="00BD5817" w:rsidRPr="00D57C4A">
        <w:rPr>
          <w:rFonts w:asciiTheme="minorHAnsi" w:eastAsia="Times New Roman" w:hAnsiTheme="minorHAnsi" w:cs="Calibri"/>
          <w:sz w:val="24"/>
          <w:szCs w:val="24"/>
          <w:lang w:eastAsia="pt-BR"/>
        </w:rPr>
        <w:t>ão</w:t>
      </w:r>
      <w:r w:rsidR="001B4B1F">
        <w:rPr>
          <w:rFonts w:asciiTheme="minorHAnsi" w:eastAsia="Times New Roman" w:hAnsiTheme="minorHAnsi" w:cs="Calibri"/>
          <w:sz w:val="24"/>
          <w:szCs w:val="24"/>
          <w:lang w:eastAsia="pt-BR"/>
        </w:rPr>
        <w:t xml:space="preserve"> - SIC</w:t>
      </w:r>
      <w:r w:rsidR="00BD5817" w:rsidRPr="00D57C4A">
        <w:rPr>
          <w:rFonts w:asciiTheme="minorHAnsi" w:eastAsia="Times New Roman" w:hAnsiTheme="minorHAnsi" w:cs="Calibri"/>
          <w:sz w:val="24"/>
          <w:szCs w:val="24"/>
          <w:lang w:eastAsia="pt-BR"/>
        </w:rPr>
        <w:t>.</w:t>
      </w:r>
    </w:p>
    <w:p w14:paraId="31DC2E28" w14:textId="2E9F0679" w:rsidR="00670283" w:rsidRPr="00D57C4A" w:rsidRDefault="00670283" w:rsidP="00B43685">
      <w:pPr>
        <w:pStyle w:val="PargrafodaLista"/>
        <w:spacing w:after="240"/>
        <w:ind w:left="0"/>
        <w:jc w:val="both"/>
        <w:rPr>
          <w:rFonts w:asciiTheme="minorHAnsi" w:eastAsia="Times New Roman" w:hAnsiTheme="minorHAnsi" w:cs="Calibri"/>
          <w:sz w:val="24"/>
          <w:szCs w:val="24"/>
          <w:lang w:eastAsia="pt-BR"/>
        </w:rPr>
      </w:pPr>
      <w:r w:rsidRPr="00670283">
        <w:rPr>
          <w:rFonts w:asciiTheme="minorHAnsi" w:eastAsia="Times New Roman" w:hAnsiTheme="minorHAnsi" w:cs="Calibri"/>
          <w:sz w:val="24"/>
          <w:szCs w:val="24"/>
          <w:lang w:eastAsia="pt-BR"/>
        </w:rPr>
        <w:t>Segue o quadro-resumo com as orientações que devem ser observadas pelo Ministério d</w:t>
      </w:r>
      <w:r>
        <w:rPr>
          <w:rFonts w:asciiTheme="minorHAnsi" w:eastAsia="Times New Roman" w:hAnsiTheme="minorHAnsi" w:cs="Calibri"/>
          <w:sz w:val="24"/>
          <w:szCs w:val="24"/>
          <w:lang w:eastAsia="pt-BR"/>
        </w:rPr>
        <w:t xml:space="preserve">o Meio </w:t>
      </w:r>
      <w:r w:rsidR="002D078E">
        <w:rPr>
          <w:rFonts w:asciiTheme="minorHAnsi" w:eastAsia="Times New Roman" w:hAnsiTheme="minorHAnsi" w:cs="Calibri"/>
          <w:sz w:val="24"/>
          <w:szCs w:val="24"/>
          <w:lang w:eastAsia="pt-BR"/>
        </w:rPr>
        <w:t>Ambiente</w:t>
      </w:r>
      <w:r w:rsidRPr="00670283">
        <w:rPr>
          <w:rFonts w:asciiTheme="minorHAnsi" w:eastAsia="Times New Roman" w:hAnsiTheme="minorHAnsi" w:cs="Calibri"/>
          <w:sz w:val="24"/>
          <w:szCs w:val="24"/>
          <w:lang w:eastAsia="pt-BR"/>
        </w:rPr>
        <w:t xml:space="preserve"> para sanar as inadequações encontradas:</w:t>
      </w:r>
    </w:p>
    <w:tbl>
      <w:tblPr>
        <w:tblStyle w:val="TabeladeGrade1Clara-nfase1"/>
        <w:tblW w:w="8789" w:type="dxa"/>
        <w:tblLook w:val="04A0" w:firstRow="1" w:lastRow="0" w:firstColumn="1" w:lastColumn="0" w:noHBand="0" w:noVBand="1"/>
      </w:tblPr>
      <w:tblGrid>
        <w:gridCol w:w="3261"/>
        <w:gridCol w:w="5528"/>
      </w:tblGrid>
      <w:tr w:rsidR="00670283" w:rsidRPr="00111B33" w14:paraId="55B4182D" w14:textId="77777777" w:rsidTr="00854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3564763" w14:textId="77777777" w:rsidR="00670283" w:rsidRPr="00111B33" w:rsidRDefault="00670283" w:rsidP="006C040B">
            <w:pPr>
              <w:jc w:val="center"/>
              <w:rPr>
                <w:rFonts w:asciiTheme="minorHAnsi" w:hAnsiTheme="minorHAnsi" w:cs="Calibri"/>
                <w:sz w:val="20"/>
                <w:szCs w:val="20"/>
              </w:rPr>
            </w:pPr>
            <w:r w:rsidRPr="00111B33">
              <w:rPr>
                <w:rFonts w:asciiTheme="minorHAnsi" w:hAnsiTheme="minorHAnsi" w:cs="Calibri"/>
                <w:sz w:val="20"/>
                <w:szCs w:val="20"/>
              </w:rPr>
              <w:t>Tópico</w:t>
            </w:r>
          </w:p>
        </w:tc>
        <w:tc>
          <w:tcPr>
            <w:tcW w:w="5528" w:type="dxa"/>
          </w:tcPr>
          <w:p w14:paraId="1FFD5BB6" w14:textId="77777777" w:rsidR="00670283" w:rsidRPr="00111B33" w:rsidRDefault="00670283" w:rsidP="006C040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Orientação</w:t>
            </w:r>
          </w:p>
        </w:tc>
      </w:tr>
      <w:tr w:rsidR="00670283" w:rsidRPr="00111B33" w14:paraId="0CB150D3"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791065FD" w14:textId="77777777" w:rsidR="00670283" w:rsidRPr="00111B33" w:rsidRDefault="00670283" w:rsidP="006C040B">
            <w:pPr>
              <w:jc w:val="both"/>
              <w:rPr>
                <w:rFonts w:asciiTheme="minorHAnsi" w:eastAsia="Times New Roman" w:hAnsiTheme="minorHAnsi" w:cs="Calibri"/>
                <w:sz w:val="20"/>
                <w:szCs w:val="20"/>
                <w:lang w:eastAsia="pt-BR"/>
              </w:rPr>
            </w:pPr>
          </w:p>
        </w:tc>
        <w:tc>
          <w:tcPr>
            <w:tcW w:w="5528" w:type="dxa"/>
          </w:tcPr>
          <w:p w14:paraId="05258D7B" w14:textId="77777777" w:rsidR="00670283" w:rsidRPr="00111B33"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pt-BR"/>
              </w:rPr>
            </w:pPr>
          </w:p>
        </w:tc>
      </w:tr>
      <w:tr w:rsidR="00670283" w:rsidRPr="00111B33" w14:paraId="1C045028" w14:textId="77777777" w:rsidTr="00854D1D">
        <w:tc>
          <w:tcPr>
            <w:cnfStyle w:val="001000000000" w:firstRow="0" w:lastRow="0" w:firstColumn="1" w:lastColumn="0" w:oddVBand="0" w:evenVBand="0" w:oddHBand="0" w:evenHBand="0" w:firstRowFirstColumn="0" w:firstRowLastColumn="0" w:lastRowFirstColumn="0" w:lastRowLastColumn="0"/>
            <w:tcW w:w="8789" w:type="dxa"/>
            <w:gridSpan w:val="2"/>
          </w:tcPr>
          <w:p w14:paraId="0976576B" w14:textId="604CAB05" w:rsidR="00670283" w:rsidRPr="00111B33" w:rsidRDefault="00670283" w:rsidP="006C040B">
            <w:pPr>
              <w:pStyle w:val="PargrafodaLista"/>
              <w:numPr>
                <w:ilvl w:val="0"/>
                <w:numId w:val="38"/>
              </w:num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TRANSPARÊNCIA PASSIVA</w:t>
            </w:r>
          </w:p>
        </w:tc>
      </w:tr>
      <w:tr w:rsidR="00670283" w:rsidRPr="00111B33" w14:paraId="343D64F3"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6C83CF6B" w14:textId="77777777" w:rsidR="00670283" w:rsidRPr="00111B33" w:rsidRDefault="00670283" w:rsidP="006C040B">
            <w:pPr>
              <w:jc w:val="both"/>
              <w:rPr>
                <w:rFonts w:asciiTheme="minorHAnsi" w:eastAsia="Times New Roman" w:hAnsiTheme="minorHAnsi" w:cs="Calibri"/>
                <w:sz w:val="20"/>
                <w:szCs w:val="20"/>
                <w:lang w:eastAsia="pt-BR"/>
              </w:rPr>
            </w:pPr>
          </w:p>
        </w:tc>
        <w:tc>
          <w:tcPr>
            <w:tcW w:w="5528" w:type="dxa"/>
          </w:tcPr>
          <w:p w14:paraId="17B92140" w14:textId="77777777" w:rsidR="00670283" w:rsidRPr="00111B33"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pt-BR"/>
              </w:rPr>
            </w:pPr>
          </w:p>
        </w:tc>
      </w:tr>
      <w:tr w:rsidR="00670283" w:rsidRPr="00111B33" w14:paraId="17F92151"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325689CE" w14:textId="14122C1E" w:rsidR="00670283" w:rsidRPr="00111B33" w:rsidRDefault="00670283" w:rsidP="006C040B">
            <w:pPr>
              <w:jc w:val="both"/>
              <w:rPr>
                <w:rFonts w:asciiTheme="minorHAnsi" w:eastAsia="Times New Roman" w:hAnsiTheme="minorHAnsi" w:cs="Calibri"/>
                <w:sz w:val="20"/>
                <w:szCs w:val="20"/>
                <w:lang w:eastAsia="pt-BR"/>
              </w:rPr>
            </w:pPr>
            <w:bookmarkStart w:id="2" w:name="capitulo2"/>
            <w:r w:rsidRPr="00111B33">
              <w:rPr>
                <w:rFonts w:asciiTheme="minorHAnsi" w:eastAsia="Times New Roman" w:hAnsiTheme="minorHAnsi" w:cs="Calibri"/>
                <w:sz w:val="20"/>
                <w:szCs w:val="20"/>
                <w:lang w:eastAsia="pt-BR"/>
              </w:rPr>
              <w:t>01</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Indicação sobre área produtora da resposta e destinação do recurso</w:t>
            </w:r>
            <w:bookmarkEnd w:id="2"/>
          </w:p>
        </w:tc>
        <w:tc>
          <w:tcPr>
            <w:tcW w:w="5528" w:type="dxa"/>
          </w:tcPr>
          <w:p w14:paraId="3CF18146" w14:textId="77777777" w:rsidR="00670283" w:rsidRPr="00111B33"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pt-BR"/>
              </w:rPr>
            </w:pPr>
            <w:r w:rsidRPr="00111B33">
              <w:rPr>
                <w:rFonts w:asciiTheme="minorHAnsi" w:hAnsiTheme="minorHAnsi" w:cs="Helvetica"/>
                <w:sz w:val="20"/>
                <w:szCs w:val="20"/>
                <w:shd w:val="clear" w:color="auto" w:fill="FFFFFF"/>
              </w:rPr>
              <w:t>Não há</w:t>
            </w:r>
            <w:r w:rsidRPr="00111B33" w:rsidDel="002E20FF">
              <w:rPr>
                <w:rFonts w:asciiTheme="minorHAnsi" w:hAnsiTheme="minorHAnsi" w:cs="Helvetica"/>
                <w:sz w:val="20"/>
                <w:szCs w:val="20"/>
                <w:shd w:val="clear" w:color="auto" w:fill="FFFFFF"/>
              </w:rPr>
              <w:t xml:space="preserve"> </w:t>
            </w:r>
          </w:p>
        </w:tc>
      </w:tr>
      <w:tr w:rsidR="00670283" w:rsidRPr="00111B33" w14:paraId="1049F10F"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4B7FCD75" w14:textId="157E176D" w:rsidR="00670283" w:rsidRPr="00111B33" w:rsidRDefault="00670283" w:rsidP="006C040B">
            <w:pPr>
              <w:jc w:val="both"/>
              <w:rPr>
                <w:rFonts w:asciiTheme="minorHAnsi" w:eastAsia="Times New Roman" w:hAnsiTheme="minorHAnsi" w:cs="Calibri"/>
                <w:sz w:val="20"/>
                <w:szCs w:val="20"/>
                <w:lang w:eastAsia="pt-BR"/>
              </w:rPr>
            </w:pPr>
            <w:bookmarkStart w:id="3" w:name="capitulo3"/>
            <w:r w:rsidRPr="00111B33">
              <w:rPr>
                <w:rFonts w:asciiTheme="minorHAnsi" w:eastAsia="Times New Roman" w:hAnsiTheme="minorHAnsi" w:cs="Calibri"/>
                <w:sz w:val="20"/>
                <w:szCs w:val="20"/>
                <w:lang w:eastAsia="pt-BR"/>
              </w:rPr>
              <w:t>02</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Marcação no Campo “Tipo de Resposta”</w:t>
            </w:r>
            <w:bookmarkEnd w:id="3"/>
          </w:p>
        </w:tc>
        <w:tc>
          <w:tcPr>
            <w:tcW w:w="5528" w:type="dxa"/>
          </w:tcPr>
          <w:p w14:paraId="00F9E1B7" w14:textId="03BB35A7" w:rsidR="00670283" w:rsidRPr="00111B33" w:rsidRDefault="00670283" w:rsidP="006C040B">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2.1</w:t>
            </w:r>
            <w:r w:rsidR="00B05997" w:rsidRPr="00111B33">
              <w:rPr>
                <w:rFonts w:asciiTheme="minorHAnsi" w:hAnsiTheme="minorHAnsi" w:cs="Helvetica"/>
                <w:b/>
                <w:sz w:val="20"/>
                <w:szCs w:val="20"/>
                <w:shd w:val="clear" w:color="auto" w:fill="FFFFFF"/>
              </w:rPr>
              <w:t xml:space="preserve"> e</w:t>
            </w:r>
            <w:r w:rsidRPr="00111B33">
              <w:rPr>
                <w:rFonts w:asciiTheme="minorHAnsi" w:hAnsiTheme="minorHAnsi" w:cs="Helvetica"/>
                <w:b/>
                <w:sz w:val="20"/>
                <w:szCs w:val="20"/>
                <w:shd w:val="clear" w:color="auto" w:fill="FFFFFF"/>
              </w:rPr>
              <w:t xml:space="preserve"> 2.2</w:t>
            </w:r>
            <w:r w:rsidR="00B05997" w:rsidRPr="00111B33">
              <w:rPr>
                <w:rFonts w:asciiTheme="minorHAnsi" w:hAnsiTheme="minorHAnsi" w:cs="Helvetica"/>
                <w:b/>
                <w:sz w:val="20"/>
                <w:szCs w:val="20"/>
                <w:shd w:val="clear" w:color="auto" w:fill="FFFFFF"/>
              </w:rPr>
              <w:t xml:space="preserve">. </w:t>
            </w:r>
            <w:r w:rsidR="00B05997" w:rsidRPr="00111B33">
              <w:rPr>
                <w:rFonts w:asciiTheme="minorHAnsi" w:hAnsiTheme="minorHAnsi" w:cs="Helvetica"/>
                <w:sz w:val="20"/>
                <w:szCs w:val="20"/>
                <w:shd w:val="clear" w:color="auto" w:fill="FFFFFF"/>
              </w:rPr>
              <w:t>F</w:t>
            </w:r>
            <w:r w:rsidRPr="00111B33">
              <w:rPr>
                <w:rFonts w:asciiTheme="minorHAnsi" w:hAnsiTheme="minorHAnsi" w:cs="Helvetica"/>
                <w:sz w:val="20"/>
                <w:szCs w:val="20"/>
                <w:shd w:val="clear" w:color="auto" w:fill="FFFFFF"/>
              </w:rPr>
              <w:t xml:space="preserve">azer a marcação do “Tipo de Resposta” baseada na resposta fornecida ao solicitante. </w:t>
            </w:r>
          </w:p>
          <w:p w14:paraId="0CFAE5AE" w14:textId="1992932F" w:rsidR="00670283" w:rsidRPr="00780C82" w:rsidRDefault="00670283" w:rsidP="00B05997">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2.3</w:t>
            </w:r>
            <w:r w:rsidR="00B05997" w:rsidRPr="00111B33">
              <w:rPr>
                <w:rFonts w:asciiTheme="minorHAnsi" w:hAnsiTheme="minorHAnsi" w:cs="Helvetica"/>
                <w:b/>
                <w:sz w:val="20"/>
                <w:szCs w:val="20"/>
                <w:shd w:val="clear" w:color="auto" w:fill="FFFFFF"/>
              </w:rPr>
              <w:t>.</w:t>
            </w:r>
            <w:r w:rsidRPr="00111B33">
              <w:rPr>
                <w:rFonts w:asciiTheme="minorHAnsi" w:hAnsiTheme="minorHAnsi" w:cs="Helvetica"/>
                <w:b/>
                <w:sz w:val="20"/>
                <w:szCs w:val="20"/>
                <w:shd w:val="clear" w:color="auto" w:fill="FFFFFF"/>
              </w:rPr>
              <w:t xml:space="preserve"> </w:t>
            </w:r>
            <w:r w:rsidRPr="00111B33">
              <w:rPr>
                <w:rFonts w:asciiTheme="minorHAnsi" w:hAnsiTheme="minorHAnsi" w:cs="Helvetica"/>
                <w:sz w:val="20"/>
                <w:szCs w:val="20"/>
                <w:shd w:val="clear" w:color="auto" w:fill="FFFFFF"/>
              </w:rPr>
              <w:t xml:space="preserve">Nos casos de cancelamento de pedido feito pelo solicitante, </w:t>
            </w:r>
            <w:r w:rsidR="00B05997" w:rsidRPr="00111B33">
              <w:rPr>
                <w:rFonts w:asciiTheme="minorHAnsi" w:hAnsiTheme="minorHAnsi" w:cs="Helvetica"/>
                <w:sz w:val="20"/>
                <w:szCs w:val="20"/>
                <w:shd w:val="clear" w:color="auto" w:fill="FFFFFF"/>
              </w:rPr>
              <w:t>utilizar</w:t>
            </w:r>
            <w:r w:rsidR="00480C32">
              <w:rPr>
                <w:rFonts w:asciiTheme="minorHAnsi" w:hAnsiTheme="minorHAnsi" w:cs="Helvetica"/>
                <w:sz w:val="20"/>
                <w:szCs w:val="20"/>
                <w:shd w:val="clear" w:color="auto" w:fill="FFFFFF"/>
              </w:rPr>
              <w:t xml:space="preserve"> a marcação</w:t>
            </w:r>
            <w:r w:rsidRPr="00111B33">
              <w:rPr>
                <w:rFonts w:asciiTheme="minorHAnsi" w:hAnsiTheme="minorHAnsi" w:cs="Helvetica"/>
                <w:sz w:val="20"/>
                <w:szCs w:val="20"/>
                <w:shd w:val="clear" w:color="auto" w:fill="FFFFFF"/>
              </w:rPr>
              <w:t xml:space="preserve"> “Não se trata de solicitação de informação” e anex</w:t>
            </w:r>
            <w:r w:rsidR="00B05997" w:rsidRPr="00111B33">
              <w:rPr>
                <w:rFonts w:asciiTheme="minorHAnsi" w:hAnsiTheme="minorHAnsi" w:cs="Helvetica"/>
                <w:sz w:val="20"/>
                <w:szCs w:val="20"/>
                <w:shd w:val="clear" w:color="auto" w:fill="FFFFFF"/>
              </w:rPr>
              <w:t>ar</w:t>
            </w:r>
            <w:r w:rsidR="00780C82">
              <w:rPr>
                <w:rFonts w:asciiTheme="minorHAnsi" w:hAnsiTheme="minorHAnsi" w:cs="Helvetica"/>
                <w:sz w:val="20"/>
                <w:szCs w:val="20"/>
                <w:shd w:val="clear" w:color="auto" w:fill="FFFFFF"/>
              </w:rPr>
              <w:t xml:space="preserve"> comprovante de cancelamento.</w:t>
            </w:r>
          </w:p>
        </w:tc>
      </w:tr>
      <w:tr w:rsidR="00670283" w:rsidRPr="00111B33" w14:paraId="734ED834"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7FB1880D" w14:textId="1168D60C" w:rsidR="00670283" w:rsidRPr="00111B33" w:rsidRDefault="00670283" w:rsidP="006C040B">
            <w:pPr>
              <w:jc w:val="both"/>
              <w:rPr>
                <w:rFonts w:asciiTheme="minorHAnsi" w:eastAsia="Times New Roman" w:hAnsiTheme="minorHAnsi" w:cs="Calibri"/>
                <w:sz w:val="20"/>
                <w:szCs w:val="20"/>
                <w:lang w:eastAsia="pt-BR"/>
              </w:rPr>
            </w:pPr>
            <w:bookmarkStart w:id="4" w:name="capitulo4"/>
            <w:r w:rsidRPr="00111B33">
              <w:rPr>
                <w:rFonts w:asciiTheme="minorHAnsi" w:eastAsia="Times New Roman" w:hAnsiTheme="minorHAnsi" w:cs="Calibri"/>
                <w:sz w:val="20"/>
                <w:szCs w:val="20"/>
                <w:lang w:eastAsia="pt-BR"/>
              </w:rPr>
              <w:t>03</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Justificativa Legal para Negativa</w:t>
            </w:r>
            <w:bookmarkEnd w:id="4"/>
          </w:p>
        </w:tc>
        <w:tc>
          <w:tcPr>
            <w:tcW w:w="5528" w:type="dxa"/>
          </w:tcPr>
          <w:p w14:paraId="58BD5ABD" w14:textId="77777777" w:rsidR="00670283" w:rsidRPr="00111B33" w:rsidRDefault="00670283" w:rsidP="006C040B">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sz w:val="20"/>
                <w:szCs w:val="20"/>
                <w:lang w:eastAsia="pt-BR"/>
              </w:rPr>
            </w:pPr>
            <w:r w:rsidRPr="00111B33">
              <w:rPr>
                <w:rFonts w:asciiTheme="minorHAnsi" w:hAnsiTheme="minorHAnsi" w:cs="Helvetica"/>
                <w:sz w:val="20"/>
                <w:szCs w:val="20"/>
                <w:shd w:val="clear" w:color="auto" w:fill="FFFFFF"/>
              </w:rPr>
              <w:t>Não há</w:t>
            </w:r>
          </w:p>
        </w:tc>
      </w:tr>
      <w:tr w:rsidR="00670283" w:rsidRPr="00111B33" w14:paraId="030702D0" w14:textId="77777777" w:rsidTr="0018160E">
        <w:trPr>
          <w:trHeight w:val="174"/>
        </w:trPr>
        <w:tc>
          <w:tcPr>
            <w:cnfStyle w:val="001000000000" w:firstRow="0" w:lastRow="0" w:firstColumn="1" w:lastColumn="0" w:oddVBand="0" w:evenVBand="0" w:oddHBand="0" w:evenHBand="0" w:firstRowFirstColumn="0" w:firstRowLastColumn="0" w:lastRowFirstColumn="0" w:lastRowLastColumn="0"/>
            <w:tcW w:w="3261" w:type="dxa"/>
          </w:tcPr>
          <w:p w14:paraId="32C93109" w14:textId="260B6356" w:rsidR="00670283" w:rsidRPr="00111B33" w:rsidRDefault="00670283" w:rsidP="006C040B">
            <w:pPr>
              <w:jc w:val="both"/>
              <w:rPr>
                <w:rFonts w:asciiTheme="minorHAnsi" w:eastAsia="Times New Roman" w:hAnsiTheme="minorHAnsi" w:cs="Calibri"/>
                <w:sz w:val="20"/>
                <w:szCs w:val="20"/>
                <w:lang w:eastAsia="pt-BR"/>
              </w:rPr>
            </w:pPr>
            <w:bookmarkStart w:id="5" w:name="capitulo5"/>
            <w:r w:rsidRPr="00111B33">
              <w:rPr>
                <w:rFonts w:asciiTheme="minorHAnsi" w:eastAsia="Times New Roman" w:hAnsiTheme="minorHAnsi" w:cs="Calibri"/>
                <w:sz w:val="20"/>
                <w:szCs w:val="20"/>
                <w:lang w:eastAsia="pt-BR"/>
              </w:rPr>
              <w:t>04</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Restrição de Conteúdo</w:t>
            </w:r>
            <w:bookmarkEnd w:id="5"/>
          </w:p>
        </w:tc>
        <w:tc>
          <w:tcPr>
            <w:tcW w:w="5528" w:type="dxa"/>
          </w:tcPr>
          <w:p w14:paraId="6B6B00B5" w14:textId="78A077D0" w:rsidR="00670283" w:rsidRPr="00111B33" w:rsidRDefault="00670283" w:rsidP="00B059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4.1</w:t>
            </w:r>
            <w:r w:rsidR="00B05997" w:rsidRPr="00111B33">
              <w:rPr>
                <w:rFonts w:asciiTheme="minorHAnsi" w:hAnsiTheme="minorHAnsi" w:cs="Helvetica"/>
                <w:b/>
                <w:sz w:val="20"/>
                <w:szCs w:val="20"/>
                <w:shd w:val="clear" w:color="auto" w:fill="FFFFFF"/>
              </w:rPr>
              <w:t>.</w:t>
            </w:r>
            <w:r w:rsidRPr="00111B33">
              <w:rPr>
                <w:rFonts w:asciiTheme="minorHAnsi" w:hAnsiTheme="minorHAnsi" w:cs="Helvetica"/>
                <w:b/>
                <w:sz w:val="20"/>
                <w:szCs w:val="20"/>
                <w:shd w:val="clear" w:color="auto" w:fill="FFFFFF"/>
              </w:rPr>
              <w:t xml:space="preserve"> </w:t>
            </w:r>
            <w:r w:rsidR="00B05997" w:rsidRPr="00111B33">
              <w:rPr>
                <w:rFonts w:asciiTheme="minorHAnsi" w:hAnsiTheme="minorHAnsi" w:cs="Helvetica"/>
                <w:sz w:val="20"/>
                <w:szCs w:val="20"/>
                <w:shd w:val="clear" w:color="auto" w:fill="FFFFFF"/>
              </w:rPr>
              <w:t>Revisar</w:t>
            </w:r>
            <w:r w:rsidRPr="00111B33">
              <w:rPr>
                <w:rFonts w:asciiTheme="minorHAnsi" w:hAnsiTheme="minorHAnsi" w:cs="Helvetica"/>
                <w:sz w:val="20"/>
                <w:szCs w:val="20"/>
                <w:shd w:val="clear" w:color="auto" w:fill="FFFFFF"/>
              </w:rPr>
              <w:t xml:space="preserve"> a</w:t>
            </w:r>
            <w:r w:rsidR="00B05997" w:rsidRPr="00111B33">
              <w:rPr>
                <w:rFonts w:asciiTheme="minorHAnsi" w:hAnsiTheme="minorHAnsi" w:cs="Helvetica"/>
                <w:sz w:val="20"/>
                <w:szCs w:val="20"/>
                <w:shd w:val="clear" w:color="auto" w:fill="FFFFFF"/>
              </w:rPr>
              <w:t>s</w:t>
            </w:r>
            <w:r w:rsidRPr="00111B33">
              <w:rPr>
                <w:rFonts w:asciiTheme="minorHAnsi" w:hAnsiTheme="minorHAnsi" w:cs="Helvetica"/>
                <w:sz w:val="20"/>
                <w:szCs w:val="20"/>
                <w:shd w:val="clear" w:color="auto" w:fill="FFFFFF"/>
              </w:rPr>
              <w:t xml:space="preserve"> marcaç</w:t>
            </w:r>
            <w:r w:rsidR="00B05997" w:rsidRPr="00111B33">
              <w:rPr>
                <w:rFonts w:asciiTheme="minorHAnsi" w:hAnsiTheme="minorHAnsi" w:cs="Helvetica"/>
                <w:sz w:val="20"/>
                <w:szCs w:val="20"/>
                <w:shd w:val="clear" w:color="auto" w:fill="FFFFFF"/>
              </w:rPr>
              <w:t>ões</w:t>
            </w:r>
            <w:r w:rsidRPr="00111B33">
              <w:rPr>
                <w:rFonts w:asciiTheme="minorHAnsi" w:hAnsiTheme="minorHAnsi" w:cs="Helvetica"/>
                <w:sz w:val="20"/>
                <w:szCs w:val="20"/>
                <w:shd w:val="clear" w:color="auto" w:fill="FFFFFF"/>
              </w:rPr>
              <w:t xml:space="preserve"> sobre restrição de conteúdo</w:t>
            </w:r>
            <w:r w:rsidR="00B05997" w:rsidRPr="00111B33">
              <w:rPr>
                <w:rFonts w:asciiTheme="minorHAnsi" w:hAnsiTheme="minorHAnsi" w:cs="Helvetica"/>
                <w:sz w:val="20"/>
                <w:szCs w:val="20"/>
                <w:shd w:val="clear" w:color="auto" w:fill="FFFFFF"/>
              </w:rPr>
              <w:t>.</w:t>
            </w:r>
          </w:p>
        </w:tc>
      </w:tr>
      <w:tr w:rsidR="00670283" w:rsidRPr="00111B33" w14:paraId="22CE4F4C"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3F039E22" w14:textId="600BCA77" w:rsidR="00670283" w:rsidRPr="00111B33" w:rsidRDefault="00670283" w:rsidP="006C040B">
            <w:pPr>
              <w:jc w:val="both"/>
              <w:rPr>
                <w:rFonts w:asciiTheme="minorHAnsi" w:eastAsia="Times New Roman" w:hAnsiTheme="minorHAnsi" w:cs="Calibri"/>
                <w:sz w:val="20"/>
                <w:szCs w:val="20"/>
                <w:lang w:eastAsia="pt-BR"/>
              </w:rPr>
            </w:pPr>
            <w:bookmarkStart w:id="6" w:name="capitulo6"/>
            <w:r w:rsidRPr="00111B33">
              <w:rPr>
                <w:rFonts w:asciiTheme="minorHAnsi" w:eastAsia="Times New Roman" w:hAnsiTheme="minorHAnsi" w:cs="Calibri"/>
                <w:sz w:val="20"/>
                <w:szCs w:val="20"/>
                <w:lang w:eastAsia="pt-BR"/>
              </w:rPr>
              <w:t>05</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Prorrogação de Prazo</w:t>
            </w:r>
            <w:bookmarkEnd w:id="6"/>
          </w:p>
        </w:tc>
        <w:tc>
          <w:tcPr>
            <w:tcW w:w="5528" w:type="dxa"/>
          </w:tcPr>
          <w:p w14:paraId="08D65D84" w14:textId="77777777" w:rsidR="00670283" w:rsidRPr="00111B33" w:rsidRDefault="00670283" w:rsidP="006C040B">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sz w:val="20"/>
                <w:szCs w:val="20"/>
                <w:shd w:val="clear" w:color="auto" w:fill="FFFFFF"/>
              </w:rPr>
              <w:t>Não há</w:t>
            </w:r>
            <w:r w:rsidRPr="00111B33" w:rsidDel="002E20FF">
              <w:rPr>
                <w:rFonts w:asciiTheme="minorHAnsi" w:hAnsiTheme="minorHAnsi" w:cs="Helvetica"/>
                <w:sz w:val="20"/>
                <w:szCs w:val="20"/>
                <w:shd w:val="clear" w:color="auto" w:fill="FFFFFF"/>
              </w:rPr>
              <w:t xml:space="preserve"> </w:t>
            </w:r>
          </w:p>
        </w:tc>
      </w:tr>
      <w:tr w:rsidR="00670283" w:rsidRPr="00111B33" w14:paraId="168DEF27"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5FC4CEE1" w14:textId="461CD4FE" w:rsidR="00670283" w:rsidRPr="00111B33" w:rsidRDefault="00670283" w:rsidP="006C040B">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06</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Nome do solicitante na Resposta</w:t>
            </w:r>
          </w:p>
        </w:tc>
        <w:tc>
          <w:tcPr>
            <w:tcW w:w="5528" w:type="dxa"/>
          </w:tcPr>
          <w:p w14:paraId="1C417764" w14:textId="77777777" w:rsidR="00670283" w:rsidRPr="00111B33" w:rsidRDefault="00670283" w:rsidP="006C040B">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sz w:val="20"/>
                <w:szCs w:val="20"/>
                <w:shd w:val="clear" w:color="auto" w:fill="FFFFFF"/>
              </w:rPr>
              <w:t>Não há</w:t>
            </w:r>
          </w:p>
        </w:tc>
      </w:tr>
      <w:tr w:rsidR="00670283" w:rsidRPr="00111B33" w14:paraId="1577ED63"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5E1C6B01" w14:textId="29FF1E00" w:rsidR="00670283" w:rsidRPr="00111B33" w:rsidRDefault="00670283" w:rsidP="00780C82">
            <w:pPr>
              <w:jc w:val="both"/>
              <w:rPr>
                <w:rFonts w:asciiTheme="minorHAnsi" w:eastAsia="Times New Roman" w:hAnsiTheme="minorHAnsi" w:cs="Calibri"/>
                <w:sz w:val="20"/>
                <w:szCs w:val="20"/>
                <w:lang w:eastAsia="pt-BR"/>
              </w:rPr>
            </w:pPr>
            <w:bookmarkStart w:id="7" w:name="capitulo7"/>
            <w:r w:rsidRPr="00111B33">
              <w:rPr>
                <w:rFonts w:asciiTheme="minorHAnsi" w:eastAsia="Times New Roman" w:hAnsiTheme="minorHAnsi" w:cs="Calibri"/>
                <w:sz w:val="20"/>
                <w:szCs w:val="20"/>
                <w:lang w:eastAsia="pt-BR"/>
              </w:rPr>
              <w:t>07</w:t>
            </w:r>
            <w:r w:rsidR="006C040B"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bookmarkEnd w:id="7"/>
            <w:r w:rsidR="00780C82">
              <w:rPr>
                <w:rFonts w:asciiTheme="minorHAnsi" w:eastAsia="Times New Roman" w:hAnsiTheme="minorHAnsi" w:cs="Calibri"/>
                <w:b w:val="0"/>
                <w:sz w:val="20"/>
                <w:szCs w:val="20"/>
                <w:lang w:eastAsia="pt-BR"/>
              </w:rPr>
              <w:t>Outros</w:t>
            </w:r>
          </w:p>
        </w:tc>
        <w:tc>
          <w:tcPr>
            <w:tcW w:w="5528" w:type="dxa"/>
          </w:tcPr>
          <w:p w14:paraId="2DE4DD55" w14:textId="77777777" w:rsidR="00780C82" w:rsidRDefault="00670283" w:rsidP="00A15E3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7.1</w:t>
            </w:r>
            <w:r w:rsidR="00B05997" w:rsidRPr="00111B33">
              <w:rPr>
                <w:rFonts w:asciiTheme="minorHAnsi" w:hAnsiTheme="minorHAnsi" w:cs="Helvetica"/>
                <w:b/>
                <w:sz w:val="20"/>
                <w:szCs w:val="20"/>
                <w:shd w:val="clear" w:color="auto" w:fill="FFFFFF"/>
              </w:rPr>
              <w:t>.</w:t>
            </w:r>
            <w:r w:rsidRPr="00111B33">
              <w:rPr>
                <w:rFonts w:asciiTheme="minorHAnsi" w:hAnsiTheme="minorHAnsi" w:cs="Helvetica"/>
                <w:b/>
                <w:sz w:val="20"/>
                <w:szCs w:val="20"/>
                <w:shd w:val="clear" w:color="auto" w:fill="FFFFFF"/>
              </w:rPr>
              <w:t xml:space="preserve"> </w:t>
            </w:r>
            <w:r w:rsidR="00A15E39" w:rsidRPr="00111B33">
              <w:rPr>
                <w:rFonts w:asciiTheme="minorHAnsi" w:hAnsiTheme="minorHAnsi" w:cs="Helvetica"/>
                <w:sz w:val="20"/>
                <w:szCs w:val="20"/>
                <w:shd w:val="clear" w:color="auto" w:fill="FFFFFF"/>
              </w:rPr>
              <w:t>Inse</w:t>
            </w:r>
            <w:r w:rsidRPr="00111B33">
              <w:rPr>
                <w:rFonts w:asciiTheme="minorHAnsi" w:hAnsiTheme="minorHAnsi" w:cs="Helvetica"/>
                <w:sz w:val="20"/>
                <w:szCs w:val="20"/>
                <w:shd w:val="clear" w:color="auto" w:fill="FFFFFF"/>
              </w:rPr>
              <w:t>r</w:t>
            </w:r>
            <w:r w:rsidR="00A15E39" w:rsidRPr="00111B33">
              <w:rPr>
                <w:rFonts w:asciiTheme="minorHAnsi" w:hAnsiTheme="minorHAnsi" w:cs="Helvetica"/>
                <w:sz w:val="20"/>
                <w:szCs w:val="20"/>
                <w:shd w:val="clear" w:color="auto" w:fill="FFFFFF"/>
              </w:rPr>
              <w:t>ir, sempre que possível,</w:t>
            </w:r>
            <w:r w:rsidRPr="00111B33">
              <w:rPr>
                <w:rFonts w:asciiTheme="minorHAnsi" w:hAnsiTheme="minorHAnsi" w:cs="Helvetica"/>
                <w:sz w:val="20"/>
                <w:szCs w:val="20"/>
                <w:shd w:val="clear" w:color="auto" w:fill="FFFFFF"/>
              </w:rPr>
              <w:t xml:space="preserve"> a</w:t>
            </w:r>
            <w:r w:rsidR="00A15E39" w:rsidRPr="00111B33">
              <w:rPr>
                <w:rFonts w:asciiTheme="minorHAnsi" w:hAnsiTheme="minorHAnsi" w:cs="Helvetica"/>
                <w:sz w:val="20"/>
                <w:szCs w:val="20"/>
                <w:shd w:val="clear" w:color="auto" w:fill="FFFFFF"/>
              </w:rPr>
              <w:t>s</w:t>
            </w:r>
            <w:r w:rsidRPr="00111B33">
              <w:rPr>
                <w:rFonts w:asciiTheme="minorHAnsi" w:hAnsiTheme="minorHAnsi" w:cs="Helvetica"/>
                <w:sz w:val="20"/>
                <w:szCs w:val="20"/>
                <w:shd w:val="clear" w:color="auto" w:fill="FFFFFF"/>
              </w:rPr>
              <w:t xml:space="preserve"> resposta</w:t>
            </w:r>
            <w:r w:rsidR="00A15E39" w:rsidRPr="00111B33">
              <w:rPr>
                <w:rFonts w:asciiTheme="minorHAnsi" w:hAnsiTheme="minorHAnsi" w:cs="Helvetica"/>
                <w:sz w:val="20"/>
                <w:szCs w:val="20"/>
                <w:shd w:val="clear" w:color="auto" w:fill="FFFFFF"/>
              </w:rPr>
              <w:t>s</w:t>
            </w:r>
            <w:r w:rsidRPr="00111B33">
              <w:rPr>
                <w:rFonts w:asciiTheme="minorHAnsi" w:hAnsiTheme="minorHAnsi" w:cs="Helvetica"/>
                <w:sz w:val="20"/>
                <w:szCs w:val="20"/>
                <w:shd w:val="clear" w:color="auto" w:fill="FFFFFF"/>
              </w:rPr>
              <w:t xml:space="preserve"> no campo específico do e-SIC, evitando anex</w:t>
            </w:r>
            <w:r w:rsidR="00A15E39" w:rsidRPr="00111B33">
              <w:rPr>
                <w:rFonts w:asciiTheme="minorHAnsi" w:hAnsiTheme="minorHAnsi" w:cs="Helvetica"/>
                <w:sz w:val="20"/>
                <w:szCs w:val="20"/>
                <w:shd w:val="clear" w:color="auto" w:fill="FFFFFF"/>
              </w:rPr>
              <w:t>á-las</w:t>
            </w:r>
            <w:r w:rsidRPr="00111B33">
              <w:rPr>
                <w:rFonts w:asciiTheme="minorHAnsi" w:hAnsiTheme="minorHAnsi" w:cs="Helvetica"/>
                <w:sz w:val="20"/>
                <w:szCs w:val="20"/>
                <w:shd w:val="clear" w:color="auto" w:fill="FFFFFF"/>
              </w:rPr>
              <w:t>.</w:t>
            </w:r>
          </w:p>
          <w:p w14:paraId="0341FC47" w14:textId="5216F845" w:rsidR="00780C82" w:rsidRPr="00780C82" w:rsidRDefault="00780C82" w:rsidP="00780C82">
            <w:pPr>
              <w:shd w:val="clear" w:color="auto" w:fill="FFFFFF"/>
              <w:jc w:val="both"/>
              <w:cnfStyle w:val="000000000000" w:firstRow="0" w:lastRow="0" w:firstColumn="0" w:lastColumn="0" w:oddVBand="0" w:evenVBand="0" w:oddHBand="0" w:evenHBand="0" w:firstRowFirstColumn="0" w:firstRowLastColumn="0" w:lastRowFirstColumn="0" w:lastRowLastColumn="0"/>
              <w:rPr>
                <w:sz w:val="20"/>
                <w:szCs w:val="20"/>
              </w:rPr>
            </w:pPr>
            <w:r>
              <w:rPr>
                <w:rFonts w:asciiTheme="minorHAnsi" w:hAnsiTheme="minorHAnsi" w:cs="Helvetica"/>
                <w:b/>
                <w:sz w:val="20"/>
                <w:szCs w:val="20"/>
                <w:shd w:val="clear" w:color="auto" w:fill="FFFFFF"/>
              </w:rPr>
              <w:t>7.2</w:t>
            </w:r>
            <w:r w:rsidRPr="00111B33">
              <w:rPr>
                <w:rFonts w:asciiTheme="minorHAnsi" w:hAnsiTheme="minorHAnsi" w:cs="Helvetica"/>
                <w:b/>
                <w:sz w:val="20"/>
                <w:szCs w:val="20"/>
                <w:shd w:val="clear" w:color="auto" w:fill="FFFFFF"/>
              </w:rPr>
              <w:t xml:space="preserve">. </w:t>
            </w:r>
            <w:r w:rsidRPr="00111B33">
              <w:rPr>
                <w:rFonts w:asciiTheme="minorHAnsi" w:hAnsiTheme="minorHAnsi" w:cs="Helvetica"/>
                <w:sz w:val="20"/>
                <w:szCs w:val="20"/>
                <w:shd w:val="clear" w:color="auto" w:fill="FFFFFF"/>
              </w:rPr>
              <w:t>Revisar</w:t>
            </w:r>
            <w:r w:rsidRPr="00111B33">
              <w:rPr>
                <w:sz w:val="20"/>
                <w:szCs w:val="20"/>
              </w:rPr>
              <w:t xml:space="preserve"> as respostas antes de enviar para o requerente</w:t>
            </w:r>
            <w:r>
              <w:rPr>
                <w:sz w:val="20"/>
                <w:szCs w:val="20"/>
              </w:rPr>
              <w:t xml:space="preserve"> para esquecimento de anexos. </w:t>
            </w:r>
          </w:p>
        </w:tc>
      </w:tr>
      <w:tr w:rsidR="00854D1D" w:rsidRPr="00111B33" w14:paraId="39A2579E" w14:textId="7C2BC7BA" w:rsidTr="00C47CFC">
        <w:trPr>
          <w:trHeight w:val="230"/>
        </w:trPr>
        <w:tc>
          <w:tcPr>
            <w:cnfStyle w:val="001000000000" w:firstRow="0" w:lastRow="0" w:firstColumn="1" w:lastColumn="0" w:oddVBand="0" w:evenVBand="0" w:oddHBand="0" w:evenHBand="0" w:firstRowFirstColumn="0" w:firstRowLastColumn="0" w:lastRowFirstColumn="0" w:lastRowLastColumn="0"/>
            <w:tcW w:w="3261" w:type="dxa"/>
          </w:tcPr>
          <w:p w14:paraId="34DAAE48" w14:textId="3B1674A8" w:rsidR="00854D1D" w:rsidRPr="00111B33" w:rsidRDefault="00854D1D" w:rsidP="00C47CFC">
            <w:pPr>
              <w:shd w:val="clear" w:color="auto" w:fill="FFFFFF"/>
              <w:jc w:val="both"/>
              <w:rPr>
                <w:rFonts w:asciiTheme="minorHAnsi" w:hAnsiTheme="minorHAnsi" w:cs="Helvetica"/>
                <w:b w:val="0"/>
                <w:sz w:val="20"/>
                <w:szCs w:val="20"/>
                <w:shd w:val="clear" w:color="auto" w:fill="FFFFFF"/>
              </w:rPr>
            </w:pPr>
            <w:r w:rsidRPr="00111B33">
              <w:rPr>
                <w:rFonts w:asciiTheme="minorHAnsi" w:eastAsia="Times New Roman" w:hAnsiTheme="minorHAnsi" w:cs="Calibri"/>
                <w:sz w:val="20"/>
                <w:szCs w:val="20"/>
                <w:lang w:eastAsia="pt-BR"/>
              </w:rPr>
              <w:t xml:space="preserve">08. </w:t>
            </w:r>
            <w:r w:rsidRPr="00111B33">
              <w:rPr>
                <w:rFonts w:asciiTheme="minorHAnsi" w:eastAsia="Times New Roman" w:hAnsiTheme="minorHAnsi" w:cs="Calibri"/>
                <w:b w:val="0"/>
                <w:sz w:val="20"/>
                <w:szCs w:val="20"/>
                <w:lang w:eastAsia="pt-BR"/>
              </w:rPr>
              <w:t>Omissões</w:t>
            </w:r>
            <w:r w:rsidRPr="00111B33">
              <w:rPr>
                <w:rFonts w:asciiTheme="minorHAnsi" w:hAnsiTheme="minorHAnsi" w:cs="Helvetica"/>
                <w:b w:val="0"/>
                <w:sz w:val="20"/>
                <w:szCs w:val="20"/>
                <w:shd w:val="clear" w:color="auto" w:fill="FFFFFF"/>
              </w:rPr>
              <w:t xml:space="preserve"> </w:t>
            </w:r>
            <w:r w:rsidRPr="00111B33">
              <w:rPr>
                <w:rFonts w:asciiTheme="minorHAnsi" w:hAnsiTheme="minorHAnsi" w:cs="Helvetica"/>
                <w:sz w:val="20"/>
                <w:szCs w:val="20"/>
                <w:shd w:val="clear" w:color="auto" w:fill="FFFFFF"/>
              </w:rPr>
              <w:t xml:space="preserve">                            </w:t>
            </w:r>
          </w:p>
        </w:tc>
        <w:tc>
          <w:tcPr>
            <w:tcW w:w="5528" w:type="dxa"/>
          </w:tcPr>
          <w:p w14:paraId="445CDD4B" w14:textId="233ED7EA" w:rsidR="00854D1D" w:rsidRPr="00111B33" w:rsidRDefault="00854D1D" w:rsidP="00A15E39">
            <w:pPr>
              <w:tabs>
                <w:tab w:val="left" w:pos="6672"/>
              </w:tabs>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11B33">
              <w:rPr>
                <w:rFonts w:asciiTheme="minorHAnsi" w:hAnsiTheme="minorHAnsi" w:cs="Helvetica"/>
                <w:sz w:val="20"/>
                <w:szCs w:val="20"/>
                <w:shd w:val="clear" w:color="auto" w:fill="FFFFFF"/>
              </w:rPr>
              <w:t>Não há</w:t>
            </w:r>
          </w:p>
        </w:tc>
      </w:tr>
      <w:tr w:rsidR="0018160E" w:rsidRPr="00C47CFC" w14:paraId="174E4F28" w14:textId="77777777" w:rsidTr="0018160E">
        <w:trPr>
          <w:trHeight w:val="206"/>
        </w:trPr>
        <w:tc>
          <w:tcPr>
            <w:cnfStyle w:val="001000000000" w:firstRow="0" w:lastRow="0" w:firstColumn="1" w:lastColumn="0" w:oddVBand="0" w:evenVBand="0" w:oddHBand="0" w:evenHBand="0" w:firstRowFirstColumn="0" w:firstRowLastColumn="0" w:lastRowFirstColumn="0" w:lastRowLastColumn="0"/>
            <w:tcW w:w="8789" w:type="dxa"/>
            <w:gridSpan w:val="2"/>
          </w:tcPr>
          <w:p w14:paraId="2D61AD9E" w14:textId="77777777" w:rsidR="0018160E" w:rsidRPr="00C47CFC" w:rsidRDefault="0018160E" w:rsidP="00C47CFC">
            <w:pPr>
              <w:jc w:val="both"/>
              <w:rPr>
                <w:rFonts w:asciiTheme="minorHAnsi" w:eastAsia="Times New Roman" w:hAnsiTheme="minorHAnsi" w:cs="Calibri"/>
                <w:sz w:val="20"/>
                <w:szCs w:val="20"/>
                <w:lang w:eastAsia="pt-BR"/>
              </w:rPr>
            </w:pPr>
          </w:p>
        </w:tc>
      </w:tr>
      <w:tr w:rsidR="00670283" w:rsidRPr="00111B33" w14:paraId="68977E80" w14:textId="77777777" w:rsidTr="00854D1D">
        <w:tc>
          <w:tcPr>
            <w:cnfStyle w:val="001000000000" w:firstRow="0" w:lastRow="0" w:firstColumn="1" w:lastColumn="0" w:oddVBand="0" w:evenVBand="0" w:oddHBand="0" w:evenHBand="0" w:firstRowFirstColumn="0" w:firstRowLastColumn="0" w:lastRowFirstColumn="0" w:lastRowLastColumn="0"/>
            <w:tcW w:w="8789" w:type="dxa"/>
            <w:gridSpan w:val="2"/>
          </w:tcPr>
          <w:p w14:paraId="24082C48" w14:textId="77777777" w:rsidR="00670283" w:rsidRPr="00111B33" w:rsidRDefault="00670283" w:rsidP="00854D1D">
            <w:pPr>
              <w:pStyle w:val="PargrafodaLista"/>
              <w:numPr>
                <w:ilvl w:val="0"/>
                <w:numId w:val="38"/>
              </w:num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TRANSPARÊNCIA ATIVA</w:t>
            </w:r>
          </w:p>
        </w:tc>
      </w:tr>
      <w:tr w:rsidR="0018160E" w:rsidRPr="00111B33" w14:paraId="670F88F1" w14:textId="77777777" w:rsidTr="0018160E">
        <w:tc>
          <w:tcPr>
            <w:cnfStyle w:val="001000000000" w:firstRow="0" w:lastRow="0" w:firstColumn="1" w:lastColumn="0" w:oddVBand="0" w:evenVBand="0" w:oddHBand="0" w:evenHBand="0" w:firstRowFirstColumn="0" w:firstRowLastColumn="0" w:lastRowFirstColumn="0" w:lastRowLastColumn="0"/>
            <w:tcW w:w="8789" w:type="dxa"/>
            <w:gridSpan w:val="2"/>
          </w:tcPr>
          <w:p w14:paraId="334E89F7" w14:textId="77777777" w:rsidR="0018160E" w:rsidRPr="00111B33" w:rsidRDefault="0018160E" w:rsidP="006C040B">
            <w:pPr>
              <w:shd w:val="clear" w:color="auto" w:fill="FFFFFF"/>
              <w:ind w:left="30"/>
              <w:jc w:val="both"/>
              <w:rPr>
                <w:rFonts w:asciiTheme="minorHAnsi" w:hAnsiTheme="minorHAnsi" w:cs="Helvetica"/>
                <w:b w:val="0"/>
                <w:sz w:val="20"/>
                <w:szCs w:val="20"/>
                <w:shd w:val="clear" w:color="auto" w:fill="FFFFFF"/>
              </w:rPr>
            </w:pPr>
          </w:p>
        </w:tc>
      </w:tr>
      <w:tr w:rsidR="00670283" w:rsidRPr="00111B33" w14:paraId="1AD74C3E"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5A0578F0" w14:textId="5F1217E5"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1</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Institucional</w:t>
            </w:r>
          </w:p>
        </w:tc>
        <w:tc>
          <w:tcPr>
            <w:tcW w:w="5528" w:type="dxa"/>
          </w:tcPr>
          <w:p w14:paraId="1EFD84E7" w14:textId="51B137C7"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1.1. </w:t>
            </w:r>
            <w:r w:rsidRPr="00111B33">
              <w:rPr>
                <w:rFonts w:asciiTheme="minorHAnsi" w:hAnsiTheme="minorHAnsi" w:cs="Helvetica"/>
                <w:sz w:val="20"/>
                <w:szCs w:val="20"/>
                <w:shd w:val="clear" w:color="auto" w:fill="FFFFFF"/>
              </w:rPr>
              <w:t xml:space="preserve">Divulgar informações sobre estrutura organizacional até o </w:t>
            </w:r>
            <w:r w:rsidR="002D078E" w:rsidRPr="00111B33">
              <w:rPr>
                <w:rFonts w:asciiTheme="minorHAnsi" w:hAnsiTheme="minorHAnsi" w:cs="Helvetica"/>
                <w:sz w:val="20"/>
                <w:szCs w:val="20"/>
                <w:shd w:val="clear" w:color="auto" w:fill="FFFFFF"/>
              </w:rPr>
              <w:t xml:space="preserve">4º </w:t>
            </w:r>
            <w:r w:rsidRPr="00111B33">
              <w:rPr>
                <w:rFonts w:asciiTheme="minorHAnsi" w:hAnsiTheme="minorHAnsi" w:cs="Helvetica"/>
                <w:sz w:val="20"/>
                <w:szCs w:val="20"/>
                <w:shd w:val="clear" w:color="auto" w:fill="FFFFFF"/>
              </w:rPr>
              <w:t>nível hierárquico</w:t>
            </w:r>
            <w:r w:rsidR="002D078E" w:rsidRPr="00111B33">
              <w:rPr>
                <w:rFonts w:asciiTheme="minorHAnsi" w:hAnsiTheme="minorHAnsi" w:cs="Helvetica"/>
                <w:sz w:val="20"/>
                <w:szCs w:val="20"/>
                <w:shd w:val="clear" w:color="auto" w:fill="FFFFFF"/>
              </w:rPr>
              <w:t xml:space="preserve"> (d</w:t>
            </w:r>
            <w:r w:rsidRPr="00111B33">
              <w:rPr>
                <w:rFonts w:asciiTheme="minorHAnsi" w:hAnsiTheme="minorHAnsi" w:cs="Helvetica"/>
                <w:sz w:val="20"/>
                <w:szCs w:val="20"/>
                <w:shd w:val="clear" w:color="auto" w:fill="FFFFFF"/>
              </w:rPr>
              <w:t>iretorias</w:t>
            </w:r>
            <w:r w:rsidR="002D078E" w:rsidRPr="00111B33">
              <w:rPr>
                <w:rFonts w:asciiTheme="minorHAnsi" w:hAnsiTheme="minorHAnsi" w:cs="Helvetica"/>
                <w:sz w:val="20"/>
                <w:szCs w:val="20"/>
                <w:shd w:val="clear" w:color="auto" w:fill="FFFFFF"/>
              </w:rPr>
              <w:t xml:space="preserve"> ou equivalentes</w:t>
            </w:r>
            <w:r w:rsidRPr="00111B33">
              <w:rPr>
                <w:rFonts w:asciiTheme="minorHAnsi" w:hAnsiTheme="minorHAnsi" w:cs="Helvetica"/>
                <w:sz w:val="20"/>
                <w:szCs w:val="20"/>
                <w:shd w:val="clear" w:color="auto" w:fill="FFFFFF"/>
              </w:rPr>
              <w:t>).</w:t>
            </w:r>
          </w:p>
          <w:p w14:paraId="7EE0531A" w14:textId="4EB93015"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1.6. </w:t>
            </w:r>
            <w:r w:rsidRPr="00111B33">
              <w:rPr>
                <w:rFonts w:asciiTheme="minorHAnsi" w:hAnsiTheme="minorHAnsi" w:cs="Helvetica"/>
                <w:sz w:val="20"/>
                <w:szCs w:val="20"/>
                <w:shd w:val="clear" w:color="auto" w:fill="FFFFFF"/>
              </w:rPr>
              <w:t xml:space="preserve">Atualizar as agendas de autoridades diariamente e fazer permanecer os registros para consultas posteriores. </w:t>
            </w:r>
          </w:p>
          <w:p w14:paraId="7EE10DB1" w14:textId="1FB53409" w:rsidR="00670283" w:rsidRPr="00111B33" w:rsidRDefault="00670283" w:rsidP="0080238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1.8. </w:t>
            </w:r>
            <w:r w:rsidRPr="00111B33">
              <w:rPr>
                <w:rFonts w:asciiTheme="minorHAnsi" w:hAnsiTheme="minorHAnsi" w:cs="Helvetica"/>
                <w:sz w:val="20"/>
                <w:szCs w:val="20"/>
                <w:shd w:val="clear" w:color="auto" w:fill="FFFFFF"/>
              </w:rPr>
              <w:t>Publicar os currículos dos os ocupantes de cargos de direção e assessoramento superior, no mínimo, de nível DAS 4 ou equivalentes.</w:t>
            </w:r>
          </w:p>
        </w:tc>
      </w:tr>
      <w:tr w:rsidR="00670283" w:rsidRPr="00111B33" w14:paraId="5BF0E030"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5094B3A0" w14:textId="5E7D5CF5"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2</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Ações e Programas</w:t>
            </w:r>
          </w:p>
        </w:tc>
        <w:tc>
          <w:tcPr>
            <w:tcW w:w="5528" w:type="dxa"/>
          </w:tcPr>
          <w:p w14:paraId="73BBD771" w14:textId="746259A1"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2.2. </w:t>
            </w:r>
            <w:r w:rsidRPr="00111B33">
              <w:rPr>
                <w:rFonts w:asciiTheme="minorHAnsi" w:hAnsiTheme="minorHAnsi" w:cs="Helvetica"/>
                <w:sz w:val="20"/>
                <w:szCs w:val="20"/>
                <w:shd w:val="clear" w:color="auto" w:fill="FFFFFF"/>
              </w:rPr>
              <w:t>Indicar a área responsável pelo desenvolvimento e implementação de cada programa, projeto e ação desenvolvido.</w:t>
            </w:r>
          </w:p>
          <w:p w14:paraId="0844ED7C" w14:textId="2689103F"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2.3. </w:t>
            </w:r>
            <w:r w:rsidRPr="00111B33">
              <w:rPr>
                <w:rFonts w:asciiTheme="minorHAnsi" w:hAnsiTheme="minorHAnsi" w:cs="Helvetica"/>
                <w:sz w:val="20"/>
                <w:szCs w:val="20"/>
                <w:shd w:val="clear" w:color="auto" w:fill="FFFFFF"/>
              </w:rPr>
              <w:t>Divulgar</w:t>
            </w:r>
            <w:r w:rsidR="0080238F" w:rsidRPr="00111B33">
              <w:rPr>
                <w:rFonts w:asciiTheme="minorHAnsi" w:hAnsiTheme="minorHAnsi" w:cs="Helvetica"/>
                <w:sz w:val="20"/>
                <w:szCs w:val="20"/>
                <w:shd w:val="clear" w:color="auto" w:fill="FFFFFF"/>
              </w:rPr>
              <w:t>,</w:t>
            </w:r>
            <w:r w:rsidRPr="00111B33">
              <w:rPr>
                <w:rFonts w:asciiTheme="minorHAnsi" w:hAnsiTheme="minorHAnsi" w:cs="Helvetica"/>
                <w:sz w:val="20"/>
                <w:szCs w:val="20"/>
                <w:shd w:val="clear" w:color="auto" w:fill="FFFFFF"/>
              </w:rPr>
              <w:t xml:space="preserve"> </w:t>
            </w:r>
            <w:r w:rsidR="0080238F" w:rsidRPr="00111B33">
              <w:rPr>
                <w:rFonts w:asciiTheme="minorHAnsi" w:hAnsiTheme="minorHAnsi" w:cs="Helvetica"/>
                <w:sz w:val="20"/>
                <w:szCs w:val="20"/>
                <w:shd w:val="clear" w:color="auto" w:fill="FFFFFF"/>
              </w:rPr>
              <w:t xml:space="preserve">no local apropriado, </w:t>
            </w:r>
            <w:r w:rsidRPr="00111B33">
              <w:rPr>
                <w:rFonts w:asciiTheme="minorHAnsi" w:hAnsiTheme="minorHAnsi" w:cs="Helvetica"/>
                <w:sz w:val="20"/>
                <w:szCs w:val="20"/>
                <w:shd w:val="clear" w:color="auto" w:fill="FFFFFF"/>
              </w:rPr>
              <w:t xml:space="preserve">as principais metas dos programas, projetos e ações. </w:t>
            </w:r>
          </w:p>
          <w:p w14:paraId="57576305" w14:textId="713144CB"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2.4. </w:t>
            </w:r>
            <w:r w:rsidR="0080238F" w:rsidRPr="00111B33">
              <w:rPr>
                <w:rFonts w:asciiTheme="minorHAnsi" w:hAnsiTheme="minorHAnsi" w:cs="Helvetica"/>
                <w:sz w:val="20"/>
                <w:szCs w:val="20"/>
                <w:shd w:val="clear" w:color="auto" w:fill="FFFFFF"/>
              </w:rPr>
              <w:t>Publicar</w:t>
            </w:r>
            <w:r w:rsidRPr="00111B33">
              <w:rPr>
                <w:rFonts w:asciiTheme="minorHAnsi" w:hAnsiTheme="minorHAnsi" w:cs="Helvetica"/>
                <w:sz w:val="20"/>
                <w:szCs w:val="20"/>
                <w:shd w:val="clear" w:color="auto" w:fill="FFFFFF"/>
              </w:rPr>
              <w:t xml:space="preserve">, quando existir, os indicadores de resultado e impacto relativos aos programas, projetos e ações desenvolvidos. </w:t>
            </w:r>
          </w:p>
          <w:p w14:paraId="4E7EA0C4" w14:textId="734D9ED8"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2.5. </w:t>
            </w:r>
            <w:r w:rsidRPr="00111B33">
              <w:rPr>
                <w:rFonts w:asciiTheme="minorHAnsi" w:hAnsiTheme="minorHAnsi" w:cs="Helvetica"/>
                <w:sz w:val="20"/>
                <w:szCs w:val="20"/>
                <w:shd w:val="clear" w:color="auto" w:fill="FFFFFF"/>
              </w:rPr>
              <w:t>Disponibilizar</w:t>
            </w:r>
            <w:r w:rsidR="0080238F" w:rsidRPr="00111B33">
              <w:rPr>
                <w:rFonts w:asciiTheme="minorHAnsi" w:hAnsiTheme="minorHAnsi" w:cs="Helvetica"/>
                <w:sz w:val="20"/>
                <w:szCs w:val="20"/>
                <w:shd w:val="clear" w:color="auto" w:fill="FFFFFF"/>
              </w:rPr>
              <w:t>, se existir,</w:t>
            </w:r>
            <w:r w:rsidRPr="00111B33">
              <w:rPr>
                <w:rFonts w:asciiTheme="minorHAnsi" w:hAnsiTheme="minorHAnsi" w:cs="Helvetica"/>
                <w:sz w:val="20"/>
                <w:szCs w:val="20"/>
                <w:shd w:val="clear" w:color="auto" w:fill="FFFFFF"/>
              </w:rPr>
              <w:t xml:space="preserve"> informações sobre os principais resultados de seus programas, projetos e ações. </w:t>
            </w:r>
          </w:p>
          <w:p w14:paraId="6AEA52E5" w14:textId="21BE4CC5"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2.6. </w:t>
            </w:r>
            <w:r w:rsidRPr="00111B33">
              <w:rPr>
                <w:rFonts w:asciiTheme="minorHAnsi" w:hAnsiTheme="minorHAnsi" w:cs="Helvetica"/>
                <w:sz w:val="20"/>
                <w:szCs w:val="20"/>
                <w:shd w:val="clear" w:color="auto" w:fill="FFFFFF"/>
              </w:rPr>
              <w:t xml:space="preserve">Publicar na seção </w:t>
            </w:r>
            <w:r w:rsidR="0080238F" w:rsidRPr="00111B33">
              <w:rPr>
                <w:rFonts w:asciiTheme="minorHAnsi" w:hAnsiTheme="minorHAnsi" w:cs="Helvetica"/>
                <w:sz w:val="20"/>
                <w:szCs w:val="20"/>
                <w:shd w:val="clear" w:color="auto" w:fill="FFFFFF"/>
              </w:rPr>
              <w:t xml:space="preserve">apropriada </w:t>
            </w:r>
            <w:r w:rsidRPr="00111B33">
              <w:rPr>
                <w:rFonts w:asciiTheme="minorHAnsi" w:hAnsiTheme="minorHAnsi" w:cs="Helvetica"/>
                <w:sz w:val="20"/>
                <w:szCs w:val="20"/>
                <w:shd w:val="clear" w:color="auto" w:fill="FFFFFF"/>
              </w:rPr>
              <w:t xml:space="preserve">a ‘Carta de Serviços’. </w:t>
            </w:r>
          </w:p>
          <w:p w14:paraId="7FD4CFBA" w14:textId="59BE9FED" w:rsidR="0080238F" w:rsidRPr="00111B33" w:rsidRDefault="00670283" w:rsidP="0080238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2.7. </w:t>
            </w:r>
            <w:r w:rsidR="0080238F" w:rsidRPr="00111B33">
              <w:rPr>
                <w:rFonts w:asciiTheme="minorHAnsi" w:hAnsiTheme="minorHAnsi" w:cs="Helvetica"/>
                <w:sz w:val="20"/>
                <w:szCs w:val="20"/>
                <w:shd w:val="clear" w:color="auto" w:fill="FFFFFF"/>
              </w:rPr>
              <w:t>Disponibiliz</w:t>
            </w:r>
            <w:r w:rsidRPr="00111B33">
              <w:rPr>
                <w:rFonts w:asciiTheme="minorHAnsi" w:hAnsiTheme="minorHAnsi" w:cs="Helvetica"/>
                <w:sz w:val="20"/>
                <w:szCs w:val="20"/>
                <w:shd w:val="clear" w:color="auto" w:fill="FFFFFF"/>
              </w:rPr>
              <w:t>ar</w:t>
            </w:r>
            <w:r w:rsidR="00111B33" w:rsidRPr="00111B33">
              <w:rPr>
                <w:rFonts w:asciiTheme="minorHAnsi" w:hAnsiTheme="minorHAnsi" w:cs="Helvetica"/>
                <w:sz w:val="20"/>
                <w:szCs w:val="20"/>
                <w:shd w:val="clear" w:color="auto" w:fill="FFFFFF"/>
              </w:rPr>
              <w:t>, quando existir,</w:t>
            </w:r>
            <w:r w:rsidRPr="00111B33">
              <w:rPr>
                <w:rFonts w:asciiTheme="minorHAnsi" w:hAnsiTheme="minorHAnsi" w:cs="Helvetica"/>
                <w:sz w:val="20"/>
                <w:szCs w:val="20"/>
                <w:shd w:val="clear" w:color="auto" w:fill="FFFFFF"/>
              </w:rPr>
              <w:t xml:space="preserve"> informações gerais sobre programas que resultem em renúncia de receita. </w:t>
            </w:r>
          </w:p>
          <w:p w14:paraId="1F38AA7A" w14:textId="2C1A8501" w:rsidR="00670283" w:rsidRPr="00111B33"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2.8. </w:t>
            </w:r>
            <w:r w:rsidRPr="00111B33">
              <w:rPr>
                <w:rFonts w:asciiTheme="minorHAnsi" w:hAnsiTheme="minorHAnsi" w:cs="Helvetica"/>
                <w:sz w:val="20"/>
                <w:szCs w:val="20"/>
                <w:shd w:val="clear" w:color="auto" w:fill="FFFFFF"/>
              </w:rPr>
              <w:t>Divulgar</w:t>
            </w:r>
            <w:r w:rsidR="00111B33" w:rsidRPr="00111B33">
              <w:rPr>
                <w:rFonts w:asciiTheme="minorHAnsi" w:hAnsiTheme="minorHAnsi" w:cs="Helvetica"/>
                <w:sz w:val="20"/>
                <w:szCs w:val="20"/>
                <w:shd w:val="clear" w:color="auto" w:fill="FFFFFF"/>
              </w:rPr>
              <w:t>, caso existam,</w:t>
            </w:r>
            <w:r w:rsidRPr="00111B33">
              <w:rPr>
                <w:rFonts w:asciiTheme="minorHAnsi" w:hAnsiTheme="minorHAnsi" w:cs="Helvetica"/>
                <w:sz w:val="20"/>
                <w:szCs w:val="20"/>
                <w:shd w:val="clear" w:color="auto" w:fill="FFFFFF"/>
              </w:rPr>
              <w:t xml:space="preserve"> informações sobre programas financiados pelo Fundo de Amparo ao trabalhador – FAT. </w:t>
            </w:r>
          </w:p>
        </w:tc>
      </w:tr>
      <w:tr w:rsidR="00670283" w:rsidRPr="00111B33" w14:paraId="1F201DA8"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42D5716C" w14:textId="7F8E4694"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lastRenderedPageBreak/>
              <w:t>3</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Participação Social</w:t>
            </w:r>
          </w:p>
        </w:tc>
        <w:tc>
          <w:tcPr>
            <w:tcW w:w="5528" w:type="dxa"/>
          </w:tcPr>
          <w:p w14:paraId="116D09DD" w14:textId="0908D6C2" w:rsidR="00670283" w:rsidRPr="00111B33"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3. </w:t>
            </w:r>
            <w:r w:rsidRPr="00111B33">
              <w:rPr>
                <w:rFonts w:asciiTheme="minorHAnsi" w:hAnsiTheme="minorHAnsi" w:cs="Helvetica"/>
                <w:sz w:val="20"/>
                <w:szCs w:val="20"/>
                <w:shd w:val="clear" w:color="auto" w:fill="FFFFFF"/>
              </w:rPr>
              <w:t>Alterar a nomenclatura da subseção ‘Colegiados’ para ‘Participação Social’</w:t>
            </w:r>
            <w:r w:rsidR="00111B33" w:rsidRPr="00111B33">
              <w:rPr>
                <w:rFonts w:asciiTheme="minorHAnsi" w:hAnsiTheme="minorHAnsi" w:cs="Helvetica"/>
                <w:sz w:val="20"/>
                <w:szCs w:val="20"/>
                <w:shd w:val="clear" w:color="auto" w:fill="FFFFFF"/>
              </w:rPr>
              <w:t xml:space="preserve"> e</w:t>
            </w:r>
            <w:r w:rsidRPr="00111B33">
              <w:rPr>
                <w:rFonts w:asciiTheme="minorHAnsi" w:hAnsiTheme="minorHAnsi" w:cs="Helvetica"/>
                <w:sz w:val="20"/>
                <w:szCs w:val="20"/>
                <w:shd w:val="clear" w:color="auto" w:fill="FFFFFF"/>
              </w:rPr>
              <w:t xml:space="preserve"> divulga</w:t>
            </w:r>
            <w:r w:rsidR="00111B33" w:rsidRPr="00111B33">
              <w:rPr>
                <w:rFonts w:asciiTheme="minorHAnsi" w:hAnsiTheme="minorHAnsi" w:cs="Helvetica"/>
                <w:sz w:val="20"/>
                <w:szCs w:val="20"/>
                <w:shd w:val="clear" w:color="auto" w:fill="FFFFFF"/>
              </w:rPr>
              <w:t xml:space="preserve">r </w:t>
            </w:r>
            <w:r w:rsidRPr="00111B33">
              <w:rPr>
                <w:rFonts w:asciiTheme="minorHAnsi" w:hAnsiTheme="minorHAnsi" w:cs="Helvetica"/>
                <w:sz w:val="20"/>
                <w:szCs w:val="20"/>
                <w:shd w:val="clear" w:color="auto" w:fill="FFFFFF"/>
              </w:rPr>
              <w:t>o conjunto mínimo de informações relativas ao item.</w:t>
            </w:r>
          </w:p>
        </w:tc>
      </w:tr>
      <w:tr w:rsidR="00670283" w:rsidRPr="00111B33" w14:paraId="3F1246ED"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2E1E7C9D" w14:textId="4043911C"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4</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Auditorias</w:t>
            </w:r>
          </w:p>
        </w:tc>
        <w:tc>
          <w:tcPr>
            <w:tcW w:w="5528" w:type="dxa"/>
          </w:tcPr>
          <w:p w14:paraId="629F70EB" w14:textId="3A9E160D"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4.2.  </w:t>
            </w:r>
            <w:r w:rsidR="00111B33" w:rsidRPr="00111B33">
              <w:rPr>
                <w:rFonts w:asciiTheme="minorHAnsi" w:hAnsiTheme="minorHAnsi" w:cs="Helvetica"/>
                <w:sz w:val="20"/>
                <w:szCs w:val="20"/>
                <w:shd w:val="clear" w:color="auto" w:fill="FFFFFF"/>
              </w:rPr>
              <w:t>Informar o cidadão quando a Decisão Normativa do TCU não contemplou a unidade jurisdicionada.</w:t>
            </w:r>
          </w:p>
          <w:p w14:paraId="3589F213" w14:textId="77777777" w:rsidR="00111B33" w:rsidRPr="00111B33"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4.3. </w:t>
            </w:r>
            <w:r w:rsidR="00111B33" w:rsidRPr="00111B33">
              <w:rPr>
                <w:rFonts w:asciiTheme="minorHAnsi" w:hAnsiTheme="minorHAnsi" w:cs="Helvetica"/>
                <w:sz w:val="20"/>
                <w:szCs w:val="20"/>
                <w:shd w:val="clear" w:color="auto" w:fill="FFFFFF"/>
              </w:rPr>
              <w:t>Explicar, no ano em que não exista a informação, que o órgão não foi contemplado na Decisão Normativa do TCU.</w:t>
            </w:r>
            <w:r w:rsidR="00111B33" w:rsidRPr="00111B33">
              <w:rPr>
                <w:rFonts w:asciiTheme="minorHAnsi" w:hAnsiTheme="minorHAnsi" w:cs="Helvetica"/>
                <w:b/>
                <w:sz w:val="20"/>
                <w:szCs w:val="20"/>
                <w:shd w:val="clear" w:color="auto" w:fill="FFFFFF"/>
              </w:rPr>
              <w:t xml:space="preserve"> </w:t>
            </w:r>
          </w:p>
          <w:p w14:paraId="565CBED8" w14:textId="77D1E9F2" w:rsidR="00670283" w:rsidRPr="00111B33" w:rsidRDefault="00670283" w:rsidP="0086389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4.4. </w:t>
            </w:r>
            <w:r w:rsidR="0086389F" w:rsidRPr="00A8449F">
              <w:rPr>
                <w:rFonts w:asciiTheme="minorHAnsi" w:hAnsiTheme="minorHAnsi" w:cs="Helvetica"/>
                <w:sz w:val="20"/>
                <w:szCs w:val="20"/>
                <w:shd w:val="clear" w:color="auto" w:fill="FFFFFF"/>
              </w:rPr>
              <w:t xml:space="preserve">Publicar na seção ‘Acesso à Informação’ &gt; ‘Auditoria’ </w:t>
            </w:r>
            <w:r w:rsidR="0086389F">
              <w:rPr>
                <w:rFonts w:asciiTheme="minorHAnsi" w:hAnsiTheme="minorHAnsi" w:cs="Helvetica"/>
                <w:sz w:val="20"/>
                <w:szCs w:val="20"/>
                <w:shd w:val="clear" w:color="auto" w:fill="FFFFFF"/>
              </w:rPr>
              <w:t xml:space="preserve">que o órgão não produz </w:t>
            </w:r>
            <w:r w:rsidR="0086389F" w:rsidRPr="00A8449F">
              <w:rPr>
                <w:rFonts w:asciiTheme="minorHAnsi" w:hAnsiTheme="minorHAnsi" w:cs="Helvetica"/>
                <w:sz w:val="20"/>
                <w:szCs w:val="20"/>
                <w:shd w:val="clear" w:color="auto" w:fill="FFFFFF"/>
              </w:rPr>
              <w:t>Relatório Anual de Atividades da Auditoria Interna (RAINT).</w:t>
            </w:r>
          </w:p>
        </w:tc>
      </w:tr>
      <w:tr w:rsidR="00670283" w:rsidRPr="00111B33" w14:paraId="5C9B3276"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3B37BF80" w14:textId="5EAF13B2"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5</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Convênios e Transferências</w:t>
            </w:r>
          </w:p>
        </w:tc>
        <w:tc>
          <w:tcPr>
            <w:tcW w:w="5528" w:type="dxa"/>
          </w:tcPr>
          <w:p w14:paraId="64BA5D53" w14:textId="37821CBB" w:rsidR="00670283" w:rsidRPr="00111B33"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cs="Helvetica"/>
                <w:b/>
                <w:sz w:val="20"/>
                <w:szCs w:val="20"/>
                <w:shd w:val="clear" w:color="auto" w:fill="FFFFFF"/>
              </w:rPr>
              <w:t>5.</w:t>
            </w:r>
            <w:r w:rsidRPr="00111B33">
              <w:rPr>
                <w:rFonts w:cs="Helvetica"/>
                <w:sz w:val="20"/>
                <w:szCs w:val="20"/>
                <w:shd w:val="clear" w:color="auto" w:fill="FFFFFF"/>
              </w:rPr>
              <w:t xml:space="preserve"> Incluir na subseção passo-a-passo de como acessar as informações do Ministério no Portal da Transparência.</w:t>
            </w:r>
          </w:p>
        </w:tc>
      </w:tr>
      <w:tr w:rsidR="00670283" w:rsidRPr="00111B33" w14:paraId="2E34590B"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48EBB5A1" w14:textId="78D1E26F"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6</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Receitas e Despesas</w:t>
            </w:r>
          </w:p>
        </w:tc>
        <w:tc>
          <w:tcPr>
            <w:tcW w:w="5528" w:type="dxa"/>
          </w:tcPr>
          <w:p w14:paraId="15A3B663" w14:textId="10E4203A"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6.1. </w:t>
            </w:r>
            <w:r w:rsidRPr="00111B33">
              <w:rPr>
                <w:rFonts w:asciiTheme="minorHAnsi" w:hAnsiTheme="minorHAnsi" w:cs="Helvetica"/>
                <w:sz w:val="20"/>
                <w:szCs w:val="20"/>
                <w:shd w:val="clear" w:color="auto" w:fill="FFFFFF"/>
              </w:rPr>
              <w:t xml:space="preserve">Alterar o nome da subseção ‘Despesas’ para ‘Receitas e Despesas’ e disponibilizar o conjunto mínimo de informações sobre o tema. </w:t>
            </w:r>
          </w:p>
          <w:p w14:paraId="44989FB9" w14:textId="6C33B8B3" w:rsidR="00670283" w:rsidRPr="00111B33" w:rsidRDefault="00670283" w:rsidP="00111B3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6.2. </w:t>
            </w:r>
            <w:r w:rsidRPr="00111B33">
              <w:rPr>
                <w:rFonts w:asciiTheme="minorHAnsi" w:hAnsiTheme="minorHAnsi" w:cs="Helvetica"/>
                <w:sz w:val="20"/>
                <w:szCs w:val="20"/>
                <w:shd w:val="clear" w:color="auto" w:fill="FFFFFF"/>
              </w:rPr>
              <w:t>Disponibilizar link para o Portal da Transparência</w:t>
            </w:r>
            <w:r w:rsidR="00111B33">
              <w:rPr>
                <w:rFonts w:asciiTheme="minorHAnsi" w:hAnsiTheme="minorHAnsi" w:cs="Helvetica"/>
                <w:sz w:val="20"/>
                <w:szCs w:val="20"/>
                <w:shd w:val="clear" w:color="auto" w:fill="FFFFFF"/>
              </w:rPr>
              <w:t xml:space="preserve"> com um passo-a-passo de como acessar as informações</w:t>
            </w:r>
            <w:r w:rsidRPr="00111B33">
              <w:rPr>
                <w:rFonts w:asciiTheme="minorHAnsi" w:hAnsiTheme="minorHAnsi" w:cs="Helvetica"/>
                <w:sz w:val="20"/>
                <w:szCs w:val="20"/>
                <w:shd w:val="clear" w:color="auto" w:fill="FFFFFF"/>
              </w:rPr>
              <w:t xml:space="preserve">. </w:t>
            </w:r>
          </w:p>
        </w:tc>
      </w:tr>
      <w:tr w:rsidR="00670283" w:rsidRPr="00111B33" w14:paraId="584F0941"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2948D6DC" w14:textId="28A53B1B"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7</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Licitações e Contratos</w:t>
            </w:r>
          </w:p>
        </w:tc>
        <w:tc>
          <w:tcPr>
            <w:tcW w:w="5528" w:type="dxa"/>
          </w:tcPr>
          <w:p w14:paraId="6A6783EC" w14:textId="053FCE16"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7.1. </w:t>
            </w:r>
            <w:r w:rsidRPr="00111B33">
              <w:rPr>
                <w:rFonts w:asciiTheme="minorHAnsi" w:hAnsiTheme="minorHAnsi" w:cs="Helvetica"/>
                <w:sz w:val="20"/>
                <w:szCs w:val="20"/>
                <w:shd w:val="clear" w:color="auto" w:fill="FFFFFF"/>
              </w:rPr>
              <w:t>Disponibilizar link para Página de Transparência do MMA remetendo para a área (licitações) onde as informações já estão disponíveis</w:t>
            </w:r>
            <w:r w:rsidRPr="00111B33">
              <w:rPr>
                <w:rFonts w:asciiTheme="minorHAnsi" w:hAnsiTheme="minorHAnsi" w:cs="Helvetica"/>
                <w:b/>
                <w:sz w:val="20"/>
                <w:szCs w:val="20"/>
                <w:shd w:val="clear" w:color="auto" w:fill="FFFFFF"/>
              </w:rPr>
              <w:t xml:space="preserve">.  </w:t>
            </w:r>
          </w:p>
          <w:p w14:paraId="203CD1F3" w14:textId="13CCBEEE"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7.2. </w:t>
            </w:r>
            <w:r w:rsidRPr="00111B33">
              <w:rPr>
                <w:rFonts w:asciiTheme="minorHAnsi" w:hAnsiTheme="minorHAnsi" w:cs="Helvetica"/>
                <w:sz w:val="20"/>
                <w:szCs w:val="20"/>
                <w:shd w:val="clear" w:color="auto" w:fill="FFFFFF"/>
              </w:rPr>
              <w:t>Disponibilizar link para Página de Transparência do MMA r</w:t>
            </w:r>
            <w:r w:rsidR="007E2D93">
              <w:rPr>
                <w:rFonts w:asciiTheme="minorHAnsi" w:hAnsiTheme="minorHAnsi" w:cs="Helvetica"/>
                <w:sz w:val="20"/>
                <w:szCs w:val="20"/>
                <w:shd w:val="clear" w:color="auto" w:fill="FFFFFF"/>
              </w:rPr>
              <w:t>emetendo para a área (contratos</w:t>
            </w:r>
            <w:r w:rsidRPr="00111B33">
              <w:rPr>
                <w:rFonts w:asciiTheme="minorHAnsi" w:hAnsiTheme="minorHAnsi" w:cs="Helvetica"/>
                <w:sz w:val="20"/>
                <w:szCs w:val="20"/>
                <w:shd w:val="clear" w:color="auto" w:fill="FFFFFF"/>
              </w:rPr>
              <w:t>) onde as informações já estão disponíveis</w:t>
            </w:r>
            <w:r w:rsidRPr="00111B33">
              <w:rPr>
                <w:rFonts w:asciiTheme="minorHAnsi" w:hAnsiTheme="minorHAnsi" w:cs="Helvetica"/>
                <w:b/>
                <w:sz w:val="20"/>
                <w:szCs w:val="20"/>
                <w:shd w:val="clear" w:color="auto" w:fill="FFFFFF"/>
              </w:rPr>
              <w:t xml:space="preserve">.  </w:t>
            </w:r>
          </w:p>
        </w:tc>
      </w:tr>
      <w:tr w:rsidR="00670283" w:rsidRPr="00111B33" w14:paraId="773BF563"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6B22E25F" w14:textId="6559E131"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8</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Servidores</w:t>
            </w:r>
          </w:p>
        </w:tc>
        <w:tc>
          <w:tcPr>
            <w:tcW w:w="5528" w:type="dxa"/>
          </w:tcPr>
          <w:p w14:paraId="34533599" w14:textId="255E5089" w:rsidR="00670283" w:rsidRPr="00111B33" w:rsidRDefault="00670283" w:rsidP="00CA5B8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8.3. </w:t>
            </w:r>
            <w:r w:rsidRPr="00111B33">
              <w:rPr>
                <w:rFonts w:asciiTheme="minorHAnsi" w:hAnsiTheme="minorHAnsi" w:cs="Helvetica"/>
                <w:sz w:val="20"/>
                <w:szCs w:val="20"/>
                <w:shd w:val="clear" w:color="auto" w:fill="FFFFFF"/>
              </w:rPr>
              <w:t xml:space="preserve">Publicar, na subseção ‘Servidores’, a relação dos empregados terceirizados. </w:t>
            </w:r>
          </w:p>
        </w:tc>
      </w:tr>
      <w:tr w:rsidR="00670283" w:rsidRPr="00111B33" w14:paraId="2610AEC1"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5241C9C1" w14:textId="3DB1B579"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9</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Informações Classificadas</w:t>
            </w:r>
          </w:p>
        </w:tc>
        <w:tc>
          <w:tcPr>
            <w:tcW w:w="5528" w:type="dxa"/>
          </w:tcPr>
          <w:p w14:paraId="40E5D571" w14:textId="4B505209" w:rsidR="00670283" w:rsidRPr="00111B33" w:rsidRDefault="00670283" w:rsidP="006C040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9.1. </w:t>
            </w:r>
            <w:r w:rsidRPr="00111B33">
              <w:rPr>
                <w:rFonts w:asciiTheme="minorHAnsi" w:hAnsiTheme="minorHAnsi" w:cs="Helvetica"/>
                <w:sz w:val="20"/>
                <w:szCs w:val="20"/>
                <w:shd w:val="clear" w:color="auto" w:fill="FFFFFF"/>
              </w:rPr>
              <w:t xml:space="preserve">Informar a data da última atualização do conteúdo na seção. </w:t>
            </w:r>
          </w:p>
          <w:p w14:paraId="4C3A3235" w14:textId="1B7B0E26" w:rsidR="00670283" w:rsidRPr="00111B33"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9.2. </w:t>
            </w:r>
            <w:r w:rsidRPr="00111B33">
              <w:rPr>
                <w:rFonts w:asciiTheme="minorHAnsi" w:hAnsiTheme="minorHAnsi" w:cs="Helvetica"/>
                <w:sz w:val="20"/>
                <w:szCs w:val="20"/>
                <w:shd w:val="clear" w:color="auto" w:fill="FFFFFF"/>
              </w:rPr>
              <w:t>Informar a data da última atualização do conteúdo na seção.</w:t>
            </w:r>
          </w:p>
          <w:p w14:paraId="6FA4F324" w14:textId="41D7B32D" w:rsidR="00670283" w:rsidRPr="00111B33"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9.3. </w:t>
            </w:r>
            <w:r w:rsidRPr="00111B33">
              <w:rPr>
                <w:rFonts w:asciiTheme="minorHAnsi" w:hAnsiTheme="minorHAnsi" w:cs="Helvetica"/>
                <w:sz w:val="20"/>
                <w:szCs w:val="20"/>
                <w:shd w:val="clear" w:color="auto" w:fill="FFFFFF"/>
              </w:rPr>
              <w:t>Disponibilizar, na seção ‘Acesso à Informação’ &gt; ‘Informações Classificadas’ formulários para pedido de desclassificação e de recurso referente a pedido de desclassificação.</w:t>
            </w:r>
          </w:p>
        </w:tc>
      </w:tr>
      <w:tr w:rsidR="00670283" w:rsidRPr="00111B33" w14:paraId="30FDB0A8"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690CF38F" w14:textId="549BFB0B"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10</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Serviço de Informação ao Cidadão</w:t>
            </w:r>
          </w:p>
        </w:tc>
        <w:tc>
          <w:tcPr>
            <w:tcW w:w="5528" w:type="dxa"/>
          </w:tcPr>
          <w:p w14:paraId="30E89FCC" w14:textId="2577829D" w:rsidR="00670283" w:rsidRPr="00111B33"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10.1. </w:t>
            </w:r>
            <w:r w:rsidRPr="00111B33">
              <w:rPr>
                <w:rFonts w:asciiTheme="minorHAnsi" w:hAnsiTheme="minorHAnsi" w:cs="Helvetica"/>
                <w:sz w:val="20"/>
                <w:szCs w:val="20"/>
                <w:shd w:val="clear" w:color="auto" w:fill="FFFFFF"/>
              </w:rPr>
              <w:t>Publicar informações sobre a autoridade de monitoramento da LAI do Ministério do Meio Ambiente.</w:t>
            </w:r>
          </w:p>
          <w:p w14:paraId="67472FB2" w14:textId="3633B2C0" w:rsidR="00670283" w:rsidRPr="00111B33"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10.4. </w:t>
            </w:r>
            <w:r w:rsidRPr="00111B33">
              <w:rPr>
                <w:rFonts w:asciiTheme="minorHAnsi" w:hAnsiTheme="minorHAnsi" w:cs="Helvetica"/>
                <w:sz w:val="20"/>
                <w:szCs w:val="20"/>
                <w:shd w:val="clear" w:color="auto" w:fill="FFFFFF"/>
              </w:rPr>
              <w:t>Disponibilizar link para os relatórios estatísticos do e-SIC.</w:t>
            </w:r>
          </w:p>
        </w:tc>
      </w:tr>
      <w:tr w:rsidR="00670283" w:rsidRPr="00111B33" w14:paraId="777DD1C5"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0F6EF394" w14:textId="5F6A02ED"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11</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Perguntas Frequentes</w:t>
            </w:r>
          </w:p>
        </w:tc>
        <w:tc>
          <w:tcPr>
            <w:tcW w:w="5528" w:type="dxa"/>
          </w:tcPr>
          <w:p w14:paraId="2E832060" w14:textId="774370DD" w:rsidR="00670283" w:rsidRPr="00111B33" w:rsidRDefault="00670283" w:rsidP="007E2D9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11.</w:t>
            </w:r>
            <w:r w:rsidRPr="00111B33">
              <w:rPr>
                <w:rFonts w:asciiTheme="minorHAnsi" w:hAnsiTheme="minorHAnsi" w:cs="Helvetica"/>
                <w:sz w:val="20"/>
                <w:szCs w:val="20"/>
                <w:shd w:val="clear" w:color="auto" w:fill="FFFFFF"/>
              </w:rPr>
              <w:t xml:space="preserve"> Incluir </w:t>
            </w:r>
            <w:r w:rsidR="00883CA3">
              <w:rPr>
                <w:rFonts w:asciiTheme="minorHAnsi" w:hAnsiTheme="minorHAnsi" w:cs="Helvetica"/>
                <w:sz w:val="20"/>
                <w:szCs w:val="20"/>
                <w:shd w:val="clear" w:color="auto" w:fill="FFFFFF"/>
              </w:rPr>
              <w:t>subseção</w:t>
            </w:r>
            <w:r w:rsidRPr="00111B33">
              <w:rPr>
                <w:rFonts w:asciiTheme="minorHAnsi" w:hAnsiTheme="minorHAnsi" w:cs="Helvetica"/>
                <w:sz w:val="20"/>
                <w:szCs w:val="20"/>
                <w:shd w:val="clear" w:color="auto" w:fill="FFFFFF"/>
              </w:rPr>
              <w:t xml:space="preserve"> ‘Perguntas Frequentes’ na seção ‘Acesso à Informação’ e manter as informações atualizadas.</w:t>
            </w:r>
          </w:p>
        </w:tc>
      </w:tr>
      <w:tr w:rsidR="00670283" w:rsidRPr="00111B33" w14:paraId="24884D61"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30E57D09" w14:textId="6A92F81C"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12</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Dados Abertos</w:t>
            </w:r>
          </w:p>
        </w:tc>
        <w:tc>
          <w:tcPr>
            <w:tcW w:w="5528" w:type="dxa"/>
          </w:tcPr>
          <w:p w14:paraId="5FDABF8A" w14:textId="77777777" w:rsidR="00883CA3" w:rsidRDefault="00670283" w:rsidP="00883CA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b/>
                <w:sz w:val="20"/>
                <w:szCs w:val="20"/>
                <w:shd w:val="clear" w:color="auto" w:fill="FFFFFF"/>
              </w:rPr>
              <w:t xml:space="preserve">12.1. </w:t>
            </w:r>
            <w:r w:rsidRPr="00111B33">
              <w:rPr>
                <w:rFonts w:asciiTheme="minorHAnsi" w:hAnsiTheme="minorHAnsi" w:cs="Helvetica"/>
                <w:sz w:val="20"/>
                <w:szCs w:val="20"/>
                <w:shd w:val="clear" w:color="auto" w:fill="FFFFFF"/>
              </w:rPr>
              <w:t xml:space="preserve">Criar item ‘Dados Abertos’, dentro da seção ‘Acesso a Informação’ e disponibilizar dados sobre sua política de dados abertos, incluindo o Plano de Dados Abertos (PDA). </w:t>
            </w:r>
          </w:p>
          <w:p w14:paraId="1D60C593" w14:textId="5144E0A5" w:rsidR="00670283" w:rsidRPr="00111B33" w:rsidRDefault="00670283" w:rsidP="00883CA3">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20"/>
                <w:szCs w:val="20"/>
                <w:shd w:val="clear" w:color="auto" w:fill="FFFFFF"/>
              </w:rPr>
            </w:pPr>
            <w:r w:rsidRPr="00111B33">
              <w:rPr>
                <w:rFonts w:asciiTheme="minorHAnsi" w:hAnsiTheme="minorHAnsi" w:cs="Helvetica"/>
                <w:b/>
                <w:sz w:val="20"/>
                <w:szCs w:val="20"/>
                <w:shd w:val="clear" w:color="auto" w:fill="FFFFFF"/>
              </w:rPr>
              <w:t xml:space="preserve">12.2. </w:t>
            </w:r>
            <w:r w:rsidRPr="00111B33">
              <w:rPr>
                <w:rFonts w:asciiTheme="minorHAnsi" w:hAnsiTheme="minorHAnsi" w:cs="Helvetica"/>
                <w:sz w:val="20"/>
                <w:szCs w:val="20"/>
                <w:shd w:val="clear" w:color="auto" w:fill="FFFFFF"/>
              </w:rPr>
              <w:t>Disponibilizar documentos de texto ou planilhas em todos os formatos abertos e não proprietários.</w:t>
            </w:r>
          </w:p>
        </w:tc>
      </w:tr>
      <w:tr w:rsidR="00670283" w:rsidRPr="00111B33" w14:paraId="6087C30C" w14:textId="77777777" w:rsidTr="00854D1D">
        <w:tc>
          <w:tcPr>
            <w:cnfStyle w:val="001000000000" w:firstRow="0" w:lastRow="0" w:firstColumn="1" w:lastColumn="0" w:oddVBand="0" w:evenVBand="0" w:oddHBand="0" w:evenHBand="0" w:firstRowFirstColumn="0" w:firstRowLastColumn="0" w:lastRowFirstColumn="0" w:lastRowLastColumn="0"/>
            <w:tcW w:w="3261" w:type="dxa"/>
          </w:tcPr>
          <w:p w14:paraId="1C0D45D3" w14:textId="0BB008A5" w:rsidR="00670283" w:rsidRPr="00111B33" w:rsidRDefault="00670283" w:rsidP="00854D1D">
            <w:pPr>
              <w:jc w:val="both"/>
              <w:rPr>
                <w:rFonts w:asciiTheme="minorHAnsi" w:eastAsia="Times New Roman" w:hAnsiTheme="minorHAnsi" w:cs="Calibri"/>
                <w:sz w:val="20"/>
                <w:szCs w:val="20"/>
                <w:lang w:eastAsia="pt-BR"/>
              </w:rPr>
            </w:pPr>
            <w:r w:rsidRPr="00111B33">
              <w:rPr>
                <w:rFonts w:asciiTheme="minorHAnsi" w:eastAsia="Times New Roman" w:hAnsiTheme="minorHAnsi" w:cs="Calibri"/>
                <w:sz w:val="20"/>
                <w:szCs w:val="20"/>
                <w:lang w:eastAsia="pt-BR"/>
              </w:rPr>
              <w:t>13</w:t>
            </w:r>
            <w:r w:rsidR="00854D1D" w:rsidRPr="00111B33">
              <w:rPr>
                <w:rFonts w:asciiTheme="minorHAnsi" w:eastAsia="Times New Roman" w:hAnsiTheme="minorHAnsi" w:cs="Calibri"/>
                <w:sz w:val="20"/>
                <w:szCs w:val="20"/>
                <w:lang w:eastAsia="pt-BR"/>
              </w:rPr>
              <w:t>.</w:t>
            </w:r>
            <w:r w:rsidRPr="00111B33">
              <w:rPr>
                <w:rFonts w:asciiTheme="minorHAnsi" w:eastAsia="Times New Roman" w:hAnsiTheme="minorHAnsi" w:cs="Calibri"/>
                <w:sz w:val="20"/>
                <w:szCs w:val="20"/>
                <w:lang w:eastAsia="pt-BR"/>
              </w:rPr>
              <w:t xml:space="preserve"> </w:t>
            </w:r>
            <w:r w:rsidRPr="00111B33">
              <w:rPr>
                <w:rFonts w:asciiTheme="minorHAnsi" w:eastAsia="Times New Roman" w:hAnsiTheme="minorHAnsi" w:cs="Calibri"/>
                <w:b w:val="0"/>
                <w:sz w:val="20"/>
                <w:szCs w:val="20"/>
                <w:lang w:eastAsia="pt-BR"/>
              </w:rPr>
              <w:t>Ferramentas Tecnológicas</w:t>
            </w:r>
          </w:p>
        </w:tc>
        <w:tc>
          <w:tcPr>
            <w:tcW w:w="5528" w:type="dxa"/>
          </w:tcPr>
          <w:p w14:paraId="443C8359" w14:textId="77777777" w:rsidR="00670283" w:rsidRPr="00111B33" w:rsidRDefault="00670283" w:rsidP="006C040B">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20"/>
                <w:szCs w:val="20"/>
                <w:shd w:val="clear" w:color="auto" w:fill="FFFFFF"/>
              </w:rPr>
            </w:pPr>
            <w:r w:rsidRPr="00111B33">
              <w:rPr>
                <w:rFonts w:asciiTheme="minorHAnsi" w:hAnsiTheme="minorHAnsi" w:cs="Helvetica"/>
                <w:sz w:val="20"/>
                <w:szCs w:val="20"/>
                <w:shd w:val="clear" w:color="auto" w:fill="FFFFFF"/>
              </w:rPr>
              <w:t>Não há</w:t>
            </w:r>
          </w:p>
        </w:tc>
      </w:tr>
    </w:tbl>
    <w:p w14:paraId="2325833A" w14:textId="77777777" w:rsidR="009B0985" w:rsidRDefault="009B0985" w:rsidP="00BD5817">
      <w:pPr>
        <w:pStyle w:val="PargrafodaLista"/>
        <w:spacing w:after="240"/>
        <w:ind w:left="0"/>
        <w:jc w:val="both"/>
        <w:rPr>
          <w:rFonts w:asciiTheme="minorHAnsi" w:hAnsiTheme="minorHAnsi" w:cs="Calibri"/>
          <w:sz w:val="24"/>
          <w:szCs w:val="24"/>
        </w:rPr>
      </w:pPr>
    </w:p>
    <w:p w14:paraId="75F4CFC4" w14:textId="721ED02F" w:rsidR="00D25BA0" w:rsidRDefault="00BD5817" w:rsidP="00BD5817">
      <w:pPr>
        <w:pStyle w:val="PargrafodaLista"/>
        <w:spacing w:after="240"/>
        <w:ind w:left="0"/>
        <w:jc w:val="both"/>
        <w:rPr>
          <w:rFonts w:asciiTheme="minorHAnsi" w:hAnsiTheme="minorHAnsi" w:cs="Helvetica"/>
          <w:sz w:val="24"/>
          <w:szCs w:val="24"/>
          <w:shd w:val="clear" w:color="auto" w:fill="FFFFFF"/>
        </w:rPr>
      </w:pPr>
      <w:r w:rsidRPr="00D57C4A">
        <w:rPr>
          <w:rFonts w:asciiTheme="minorHAnsi" w:hAnsiTheme="minorHAnsi" w:cs="Calibri"/>
          <w:sz w:val="24"/>
          <w:szCs w:val="24"/>
        </w:rPr>
        <w:t>Ao final do documento, há disponível um quadro-re</w:t>
      </w:r>
      <w:r w:rsidR="00AE06D6" w:rsidRPr="00D57C4A">
        <w:rPr>
          <w:rFonts w:asciiTheme="minorHAnsi" w:hAnsiTheme="minorHAnsi" w:cs="Calibri"/>
          <w:sz w:val="24"/>
          <w:szCs w:val="24"/>
        </w:rPr>
        <w:t xml:space="preserve">sumo das orientações dirigidas </w:t>
      </w:r>
      <w:r w:rsidR="00D25BA0">
        <w:rPr>
          <w:rFonts w:asciiTheme="minorHAnsi" w:hAnsiTheme="minorHAnsi" w:cs="Calibri"/>
          <w:sz w:val="24"/>
          <w:szCs w:val="24"/>
        </w:rPr>
        <w:t xml:space="preserve">ao </w:t>
      </w:r>
      <w:r w:rsidR="00D25BA0" w:rsidRPr="00D25BA0">
        <w:rPr>
          <w:rFonts w:asciiTheme="minorHAnsi" w:eastAsia="Times New Roman" w:hAnsiTheme="minorHAnsi" w:cs="Calibri"/>
          <w:sz w:val="24"/>
          <w:szCs w:val="24"/>
          <w:lang w:eastAsia="pt-BR"/>
        </w:rPr>
        <w:t>Ministério do Meio Ambiente – MMA</w:t>
      </w:r>
      <w:r w:rsidRPr="00D57C4A">
        <w:rPr>
          <w:rFonts w:asciiTheme="minorHAnsi" w:hAnsiTheme="minorHAnsi" w:cs="Calibri"/>
          <w:sz w:val="24"/>
          <w:szCs w:val="24"/>
        </w:rPr>
        <w:t xml:space="preserve">. </w:t>
      </w:r>
      <w:r w:rsidR="00B43685" w:rsidRPr="00D57C4A">
        <w:rPr>
          <w:rFonts w:asciiTheme="minorHAnsi" w:hAnsiTheme="minorHAnsi" w:cs="Helvetica"/>
          <w:sz w:val="24"/>
          <w:szCs w:val="24"/>
          <w:shd w:val="clear" w:color="auto" w:fill="FFFFFF"/>
        </w:rPr>
        <w:t>Tendo em vista a relevância do assunto e o compromisso do</w:t>
      </w:r>
      <w:r w:rsidR="00B35C9B" w:rsidRPr="00D57C4A">
        <w:rPr>
          <w:rFonts w:asciiTheme="minorHAnsi" w:hAnsiTheme="minorHAnsi" w:cs="Helvetica"/>
          <w:sz w:val="24"/>
          <w:szCs w:val="24"/>
          <w:shd w:val="clear" w:color="auto" w:fill="FFFFFF"/>
        </w:rPr>
        <w:t xml:space="preserve"> governo federal</w:t>
      </w:r>
      <w:r w:rsidR="00B43685" w:rsidRPr="00D57C4A">
        <w:rPr>
          <w:rFonts w:asciiTheme="minorHAnsi" w:hAnsiTheme="minorHAnsi" w:cs="Helvetica"/>
          <w:sz w:val="24"/>
          <w:szCs w:val="24"/>
          <w:shd w:val="clear" w:color="auto" w:fill="FFFFFF"/>
        </w:rPr>
        <w:t xml:space="preserve"> no aperfeiçoamento do serviço de informação ao cidadão e ao cumprimento integral do disposto na legislação em vigor, </w:t>
      </w:r>
      <w:r w:rsidR="00B43685" w:rsidRPr="00D57C4A">
        <w:rPr>
          <w:rFonts w:asciiTheme="minorHAnsi" w:hAnsiTheme="minorHAnsi" w:cs="Helvetica"/>
          <w:b/>
          <w:sz w:val="24"/>
          <w:szCs w:val="24"/>
          <w:shd w:val="clear" w:color="auto" w:fill="FFFFFF"/>
        </w:rPr>
        <w:t>solicita-se que</w:t>
      </w:r>
      <w:r w:rsidR="00711D2E">
        <w:rPr>
          <w:rFonts w:asciiTheme="minorHAnsi" w:hAnsiTheme="minorHAnsi" w:cs="Helvetica"/>
          <w:b/>
          <w:sz w:val="24"/>
          <w:szCs w:val="24"/>
          <w:shd w:val="clear" w:color="auto" w:fill="FFFFFF"/>
        </w:rPr>
        <w:t xml:space="preserve"> o</w:t>
      </w:r>
      <w:r w:rsidR="00B43685" w:rsidRPr="00D57C4A">
        <w:rPr>
          <w:rFonts w:asciiTheme="minorHAnsi" w:hAnsiTheme="minorHAnsi" w:cs="Helvetica"/>
          <w:b/>
          <w:sz w:val="24"/>
          <w:szCs w:val="24"/>
          <w:shd w:val="clear" w:color="auto" w:fill="FFFFFF"/>
        </w:rPr>
        <w:t xml:space="preserve"> </w:t>
      </w:r>
      <w:r w:rsidR="00711D2E" w:rsidRPr="00711D2E">
        <w:rPr>
          <w:rFonts w:asciiTheme="minorHAnsi" w:hAnsiTheme="minorHAnsi" w:cs="Helvetica"/>
          <w:b/>
          <w:sz w:val="24"/>
          <w:szCs w:val="24"/>
          <w:shd w:val="clear" w:color="auto" w:fill="FFFFFF"/>
        </w:rPr>
        <w:t xml:space="preserve">Ministério do Meio Ambiente – MMA </w:t>
      </w:r>
      <w:r w:rsidR="00B43685" w:rsidRPr="00D57C4A">
        <w:rPr>
          <w:rFonts w:asciiTheme="minorHAnsi" w:hAnsiTheme="minorHAnsi" w:cs="Helvetica"/>
          <w:b/>
          <w:sz w:val="24"/>
          <w:szCs w:val="24"/>
          <w:shd w:val="clear" w:color="auto" w:fill="FFFFFF"/>
        </w:rPr>
        <w:t>encaminhe, em um prazo de 30 dias a partir do recebimento deste relatório, devolutiva sobre as providências tomadas para a adequação de cada orientação constante no documento.</w:t>
      </w:r>
      <w:r w:rsidR="00B43685" w:rsidRPr="00B35C9B">
        <w:rPr>
          <w:rFonts w:asciiTheme="minorHAnsi" w:hAnsiTheme="minorHAnsi" w:cs="Helvetica"/>
          <w:sz w:val="24"/>
          <w:szCs w:val="24"/>
          <w:shd w:val="clear" w:color="auto" w:fill="FFFFFF"/>
        </w:rPr>
        <w:t xml:space="preserve"> </w:t>
      </w:r>
    </w:p>
    <w:p w14:paraId="78597E3F" w14:textId="77777777" w:rsidR="00D25BA0" w:rsidRDefault="00D25BA0">
      <w:pPr>
        <w:spacing w:after="200"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br w:type="page"/>
      </w:r>
    </w:p>
    <w:p w14:paraId="41635AF2" w14:textId="00B79BF9" w:rsidR="00E435AC" w:rsidRDefault="00E435AC" w:rsidP="00D10459">
      <w:pPr>
        <w:pStyle w:val="TtuloManual"/>
        <w:numPr>
          <w:ilvl w:val="0"/>
          <w:numId w:val="44"/>
        </w:numPr>
      </w:pPr>
      <w:bookmarkStart w:id="8" w:name="_Toc478981944"/>
      <w:bookmarkStart w:id="9" w:name="_Toc479074182"/>
      <w:bookmarkStart w:id="10" w:name="_Toc479074684"/>
      <w:bookmarkStart w:id="11" w:name="_Toc478981945"/>
      <w:bookmarkStart w:id="12" w:name="_Toc479074183"/>
      <w:bookmarkStart w:id="13" w:name="_Toc479074685"/>
      <w:bookmarkStart w:id="14" w:name="_Toc478981946"/>
      <w:bookmarkStart w:id="15" w:name="_Toc479074184"/>
      <w:bookmarkStart w:id="16" w:name="_Toc479074686"/>
      <w:bookmarkStart w:id="17" w:name="_Toc478981947"/>
      <w:bookmarkStart w:id="18" w:name="_Toc479074185"/>
      <w:bookmarkStart w:id="19" w:name="_Toc479074687"/>
      <w:bookmarkStart w:id="20" w:name="_Toc478981948"/>
      <w:bookmarkStart w:id="21" w:name="_Toc479074186"/>
      <w:bookmarkStart w:id="22" w:name="_Toc479074688"/>
      <w:bookmarkStart w:id="23" w:name="_Toc478981949"/>
      <w:bookmarkStart w:id="24" w:name="_Toc479074187"/>
      <w:bookmarkStart w:id="25" w:name="_Toc479074689"/>
      <w:bookmarkStart w:id="26" w:name="_Toc478981950"/>
      <w:bookmarkStart w:id="27" w:name="_Toc479074188"/>
      <w:bookmarkStart w:id="28" w:name="_Toc479074690"/>
      <w:bookmarkStart w:id="29" w:name="_Toc478981951"/>
      <w:bookmarkStart w:id="30" w:name="_Toc479074189"/>
      <w:bookmarkStart w:id="31" w:name="_Toc479074691"/>
      <w:bookmarkStart w:id="32" w:name="recursos"/>
      <w:bookmarkStart w:id="33" w:name="_Toc487705665"/>
      <w:bookmarkStart w:id="34" w:name="_Toc44780192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E2D68">
        <w:lastRenderedPageBreak/>
        <w:t>TRANSPARÊNCIA PASSIVA</w:t>
      </w:r>
      <w:bookmarkEnd w:id="33"/>
    </w:p>
    <w:p w14:paraId="215D5449" w14:textId="77777777" w:rsidR="00831B08" w:rsidRDefault="00831B08" w:rsidP="00033720">
      <w:pPr>
        <w:jc w:val="both"/>
        <w:rPr>
          <w:rFonts w:asciiTheme="minorHAnsi" w:hAnsiTheme="minorHAnsi" w:cs="Helvetica"/>
          <w:sz w:val="24"/>
          <w:szCs w:val="24"/>
          <w:shd w:val="clear" w:color="auto" w:fill="FFFFFF"/>
        </w:rPr>
      </w:pPr>
    </w:p>
    <w:p w14:paraId="2ECB7D95" w14:textId="77777777" w:rsidR="00831B08" w:rsidRDefault="00831B08" w:rsidP="00033720">
      <w:pPr>
        <w:jc w:val="both"/>
        <w:rPr>
          <w:rFonts w:asciiTheme="minorHAnsi" w:hAnsiTheme="minorHAnsi" w:cs="Helvetica"/>
          <w:sz w:val="24"/>
          <w:szCs w:val="24"/>
          <w:shd w:val="clear" w:color="auto" w:fill="FFFFFF"/>
        </w:rPr>
      </w:pPr>
    </w:p>
    <w:p w14:paraId="4C8DCA98" w14:textId="40699D7C" w:rsidR="00033720" w:rsidRPr="00033720" w:rsidRDefault="00033720" w:rsidP="00033720">
      <w:pPr>
        <w:jc w:val="both"/>
        <w:rPr>
          <w:rFonts w:asciiTheme="minorHAnsi" w:hAnsiTheme="minorHAnsi" w:cs="Helvetica"/>
          <w:sz w:val="24"/>
          <w:szCs w:val="24"/>
          <w:shd w:val="clear" w:color="auto" w:fill="FFFFFF"/>
        </w:rPr>
      </w:pPr>
      <w:r w:rsidRPr="00033720">
        <w:rPr>
          <w:rFonts w:asciiTheme="minorHAnsi" w:hAnsiTheme="minorHAnsi" w:cs="Helvetica"/>
          <w:sz w:val="24"/>
          <w:szCs w:val="24"/>
          <w:shd w:val="clear" w:color="auto" w:fill="FFFFFF"/>
        </w:rPr>
        <w:t>A Transparência passiva é a disponibilização de informações públicas em atendimento a demandas específicas, por meio das respostas a pedidos de informação registrados para os órgãos e entidades do Poder Executivo Federal, seja por meio do SIC físico ou pelo e-SIC (Sistema Eletrônico do Serviço de Informação ao Cidadão).</w:t>
      </w:r>
    </w:p>
    <w:p w14:paraId="76A215C9" w14:textId="77777777" w:rsidR="00033720" w:rsidRPr="00033720" w:rsidRDefault="00033720" w:rsidP="00033720">
      <w:pPr>
        <w:jc w:val="both"/>
        <w:rPr>
          <w:rFonts w:asciiTheme="minorHAnsi" w:hAnsiTheme="minorHAnsi" w:cs="Helvetica"/>
          <w:sz w:val="24"/>
          <w:szCs w:val="24"/>
          <w:shd w:val="clear" w:color="auto" w:fill="FFFFFF"/>
        </w:rPr>
      </w:pPr>
    </w:p>
    <w:p w14:paraId="432AC7CA" w14:textId="16EE5E1F" w:rsidR="00033720" w:rsidRPr="00033720" w:rsidRDefault="00033720" w:rsidP="00033720">
      <w:pPr>
        <w:spacing w:after="240"/>
        <w:jc w:val="both"/>
        <w:rPr>
          <w:rFonts w:asciiTheme="minorHAnsi" w:hAnsiTheme="minorHAnsi" w:cs="Helvetica"/>
          <w:sz w:val="24"/>
          <w:szCs w:val="24"/>
          <w:shd w:val="clear" w:color="auto" w:fill="FFFFFF"/>
        </w:rPr>
      </w:pPr>
      <w:r w:rsidRPr="007E2D93">
        <w:rPr>
          <w:rFonts w:asciiTheme="minorHAnsi" w:hAnsiTheme="minorHAnsi" w:cs="Helvetica"/>
          <w:sz w:val="24"/>
          <w:szCs w:val="24"/>
          <w:shd w:val="clear" w:color="auto" w:fill="FFFFFF"/>
        </w:rPr>
        <w:t xml:space="preserve">Para avaliação da transparência passiva, a CGU analisou as respostas concedidas pelo órgão por meio de uma amostra de pedidos composta por </w:t>
      </w:r>
      <w:r w:rsidR="007E2D93" w:rsidRPr="007E2D93">
        <w:rPr>
          <w:rFonts w:asciiTheme="minorHAnsi" w:hAnsiTheme="minorHAnsi" w:cs="Helvetica"/>
          <w:sz w:val="24"/>
          <w:szCs w:val="24"/>
          <w:shd w:val="clear" w:color="auto" w:fill="FFFFFF"/>
        </w:rPr>
        <w:t>35</w:t>
      </w:r>
      <w:r w:rsidRPr="007E2D93">
        <w:rPr>
          <w:rFonts w:asciiTheme="minorHAnsi" w:hAnsiTheme="minorHAnsi" w:cs="Helvetica"/>
          <w:sz w:val="24"/>
          <w:szCs w:val="24"/>
          <w:shd w:val="clear" w:color="auto" w:fill="FFFFFF"/>
        </w:rPr>
        <w:t xml:space="preserve"> solicitações cadastradas no Sistema Eletrônico do Serviço de Informação ao Cidadão (e-SIC) e tiveram respostas concedidas entre </w:t>
      </w:r>
      <w:r w:rsidR="007E2D93" w:rsidRPr="007E2D93">
        <w:rPr>
          <w:rFonts w:asciiTheme="minorHAnsi" w:hAnsiTheme="minorHAnsi" w:cs="Helvetica"/>
          <w:sz w:val="24"/>
          <w:szCs w:val="24"/>
          <w:shd w:val="clear" w:color="auto" w:fill="FFFFFF"/>
        </w:rPr>
        <w:t>12/11/2016</w:t>
      </w:r>
      <w:r w:rsidRPr="007E2D93">
        <w:rPr>
          <w:rFonts w:asciiTheme="minorHAnsi" w:hAnsiTheme="minorHAnsi" w:cs="Helvetica"/>
          <w:sz w:val="24"/>
          <w:szCs w:val="24"/>
          <w:shd w:val="clear" w:color="auto" w:fill="FFFFFF"/>
        </w:rPr>
        <w:t xml:space="preserve"> e </w:t>
      </w:r>
      <w:r w:rsidR="007E2D93" w:rsidRPr="007E2D93">
        <w:rPr>
          <w:rFonts w:asciiTheme="minorHAnsi" w:hAnsiTheme="minorHAnsi" w:cs="Helvetica"/>
          <w:sz w:val="24"/>
          <w:szCs w:val="24"/>
          <w:shd w:val="clear" w:color="auto" w:fill="FFFFFF"/>
        </w:rPr>
        <w:t>12/05/2017</w:t>
      </w:r>
      <w:r w:rsidRPr="007E2D93">
        <w:rPr>
          <w:rFonts w:asciiTheme="minorHAnsi" w:hAnsiTheme="minorHAnsi" w:cs="Helvetica"/>
          <w:sz w:val="24"/>
          <w:szCs w:val="24"/>
          <w:shd w:val="clear" w:color="auto" w:fill="FFFFFF"/>
        </w:rPr>
        <w:t xml:space="preserve">, o que corresponde a aproximadamente </w:t>
      </w:r>
      <w:r w:rsidR="007E2D93" w:rsidRPr="007E2D93">
        <w:rPr>
          <w:rFonts w:asciiTheme="minorHAnsi" w:hAnsiTheme="minorHAnsi" w:cs="Helvetica"/>
          <w:sz w:val="24"/>
          <w:szCs w:val="24"/>
          <w:shd w:val="clear" w:color="auto" w:fill="FFFFFF"/>
        </w:rPr>
        <w:t>25</w:t>
      </w:r>
      <w:r w:rsidRPr="007E2D93">
        <w:rPr>
          <w:rFonts w:asciiTheme="minorHAnsi" w:hAnsiTheme="minorHAnsi" w:cs="Helvetica"/>
          <w:sz w:val="24"/>
          <w:szCs w:val="24"/>
          <w:shd w:val="clear" w:color="auto" w:fill="FFFFFF"/>
        </w:rPr>
        <w:t>% do total de pedidos respondidos no período pelo órgão.</w:t>
      </w:r>
      <w:r w:rsidRPr="00033720">
        <w:rPr>
          <w:rFonts w:asciiTheme="minorHAnsi" w:hAnsiTheme="minorHAnsi" w:cs="Helvetica"/>
          <w:sz w:val="24"/>
          <w:szCs w:val="24"/>
          <w:shd w:val="clear" w:color="auto" w:fill="FFFFFF"/>
        </w:rPr>
        <w:t xml:space="preserve"> </w:t>
      </w:r>
    </w:p>
    <w:p w14:paraId="5B3F6F51" w14:textId="6C191F06" w:rsidR="00033720" w:rsidRDefault="00033720" w:rsidP="00033720">
      <w:pPr>
        <w:jc w:val="both"/>
        <w:rPr>
          <w:rFonts w:asciiTheme="minorHAnsi" w:hAnsiTheme="minorHAnsi" w:cs="Helvetica"/>
          <w:sz w:val="24"/>
          <w:szCs w:val="24"/>
          <w:shd w:val="clear" w:color="auto" w:fill="FFFFFF"/>
        </w:rPr>
      </w:pPr>
      <w:r w:rsidRPr="00033720">
        <w:rPr>
          <w:rFonts w:asciiTheme="minorHAnsi" w:hAnsiTheme="minorHAnsi" w:cs="Helvetica"/>
          <w:sz w:val="24"/>
          <w:szCs w:val="24"/>
          <w:shd w:val="clear" w:color="auto" w:fill="FFFFFF"/>
        </w:rPr>
        <w:t>A seguir, a CGU passa a analisar um conjunto de procedimentos adotados para o atendimento dessas demandas.</w:t>
      </w:r>
    </w:p>
    <w:p w14:paraId="1AC82C9B" w14:textId="5834F020" w:rsidR="00033720" w:rsidRDefault="00033720" w:rsidP="00033720">
      <w:pPr>
        <w:jc w:val="both"/>
        <w:rPr>
          <w:rFonts w:asciiTheme="minorHAnsi" w:hAnsiTheme="minorHAnsi" w:cs="Helvetica"/>
          <w:sz w:val="24"/>
          <w:szCs w:val="24"/>
          <w:shd w:val="clear" w:color="auto" w:fill="FFFFFF"/>
        </w:rPr>
      </w:pPr>
    </w:p>
    <w:p w14:paraId="01ECD1F2" w14:textId="3B231CF4" w:rsidR="00033720" w:rsidRDefault="00033720">
      <w:pPr>
        <w:spacing w:after="200" w:line="276" w:lineRule="auto"/>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br w:type="page"/>
      </w:r>
    </w:p>
    <w:p w14:paraId="02079F3E" w14:textId="1C73775F" w:rsidR="00DD3518" w:rsidRPr="00EE2D68" w:rsidRDefault="007001BF" w:rsidP="00D10459">
      <w:pPr>
        <w:pStyle w:val="TtuloManual"/>
      </w:pPr>
      <w:bookmarkStart w:id="35" w:name="_Toc487705666"/>
      <w:r w:rsidRPr="00EE2D68">
        <w:lastRenderedPageBreak/>
        <w:t xml:space="preserve">1. </w:t>
      </w:r>
      <w:r w:rsidR="008859D0" w:rsidRPr="00EE2D68">
        <w:t>ÁREA PRODUTORA DA RESPOSTA E DESTINAÇÃO DO RECURSO</w:t>
      </w:r>
      <w:bookmarkEnd w:id="35"/>
    </w:p>
    <w:bookmarkEnd w:id="34"/>
    <w:p w14:paraId="6BF44075" w14:textId="77777777" w:rsidR="00EE7981" w:rsidRPr="00EE2D68" w:rsidRDefault="00EE7981" w:rsidP="0018160E">
      <w:pPr>
        <w:jc w:val="both"/>
        <w:rPr>
          <w:rFonts w:asciiTheme="minorHAnsi" w:eastAsiaTheme="majorEastAsia" w:hAnsiTheme="minorHAnsi" w:cs="Miriam"/>
          <w:b/>
          <w:bCs/>
          <w:color w:val="002060"/>
          <w:sz w:val="24"/>
          <w:szCs w:val="24"/>
          <w:lang w:eastAsia="pt-BR"/>
        </w:rPr>
      </w:pPr>
    </w:p>
    <w:p w14:paraId="72B358CD" w14:textId="77777777" w:rsidR="001B7716" w:rsidRDefault="001B7716" w:rsidP="001B7716">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Escopo da Avaliação</w:t>
      </w:r>
    </w:p>
    <w:p w14:paraId="5DFD7974" w14:textId="77777777" w:rsidR="001B7716" w:rsidRDefault="001B7716" w:rsidP="00162E28">
      <w:pPr>
        <w:jc w:val="both"/>
        <w:rPr>
          <w:rFonts w:asciiTheme="minorHAnsi" w:hAnsiTheme="minorHAnsi" w:cs="Helvetica"/>
          <w:sz w:val="24"/>
          <w:szCs w:val="24"/>
          <w:shd w:val="clear" w:color="auto" w:fill="FFFFFF"/>
        </w:rPr>
      </w:pPr>
    </w:p>
    <w:p w14:paraId="7D116C30" w14:textId="1B777927" w:rsidR="006035CD" w:rsidRDefault="006035CD" w:rsidP="00162E28">
      <w:pPr>
        <w:jc w:val="both"/>
        <w:rPr>
          <w:rFonts w:asciiTheme="minorHAnsi" w:hAnsiTheme="minorHAnsi" w:cs="Helvetica"/>
          <w:sz w:val="24"/>
          <w:szCs w:val="24"/>
          <w:shd w:val="clear" w:color="auto" w:fill="FFFFFF"/>
        </w:rPr>
      </w:pPr>
      <w:r w:rsidRPr="00EE2D68">
        <w:rPr>
          <w:rFonts w:asciiTheme="minorHAnsi" w:hAnsiTheme="minorHAnsi" w:cs="Helvetica"/>
          <w:sz w:val="24"/>
          <w:szCs w:val="24"/>
          <w:shd w:val="clear" w:color="auto" w:fill="FFFFFF"/>
        </w:rPr>
        <w:t>Nesse item foi verificado</w:t>
      </w:r>
      <w:r w:rsidR="00BB551D" w:rsidRPr="00EE2D68">
        <w:rPr>
          <w:rFonts w:asciiTheme="minorHAnsi" w:hAnsiTheme="minorHAnsi" w:cs="Helvetica"/>
          <w:sz w:val="24"/>
          <w:szCs w:val="24"/>
          <w:shd w:val="clear" w:color="auto" w:fill="FFFFFF"/>
        </w:rPr>
        <w:t xml:space="preserve"> se a</w:t>
      </w:r>
      <w:r w:rsidR="00E368CB" w:rsidRPr="00EE2D68">
        <w:rPr>
          <w:rFonts w:asciiTheme="minorHAnsi" w:hAnsiTheme="minorHAnsi" w:cs="Helvetica"/>
          <w:sz w:val="24"/>
          <w:szCs w:val="24"/>
          <w:shd w:val="clear" w:color="auto" w:fill="FFFFFF"/>
        </w:rPr>
        <w:t>s</w:t>
      </w:r>
      <w:r w:rsidR="00BB551D" w:rsidRPr="00EE2D68">
        <w:rPr>
          <w:rFonts w:asciiTheme="minorHAnsi" w:hAnsiTheme="minorHAnsi" w:cs="Helvetica"/>
          <w:sz w:val="24"/>
          <w:szCs w:val="24"/>
          <w:shd w:val="clear" w:color="auto" w:fill="FFFFFF"/>
        </w:rPr>
        <w:t xml:space="preserve"> </w:t>
      </w:r>
      <w:r w:rsidR="00D57C4A" w:rsidRPr="00EE2D68">
        <w:rPr>
          <w:rFonts w:asciiTheme="minorHAnsi" w:hAnsiTheme="minorHAnsi" w:cs="Helvetica"/>
          <w:sz w:val="24"/>
          <w:szCs w:val="24"/>
          <w:shd w:val="clear" w:color="auto" w:fill="FFFFFF"/>
        </w:rPr>
        <w:t>indicações nos</w:t>
      </w:r>
      <w:r w:rsidR="00BB551D" w:rsidRPr="00EE2D68">
        <w:rPr>
          <w:rFonts w:asciiTheme="minorHAnsi" w:hAnsiTheme="minorHAnsi" w:cs="Helvetica"/>
          <w:sz w:val="24"/>
          <w:szCs w:val="24"/>
          <w:shd w:val="clear" w:color="auto" w:fill="FFFFFF"/>
        </w:rPr>
        <w:t xml:space="preserve"> campo</w:t>
      </w:r>
      <w:r w:rsidR="00E368CB" w:rsidRPr="00EE2D68">
        <w:rPr>
          <w:rFonts w:asciiTheme="minorHAnsi" w:hAnsiTheme="minorHAnsi" w:cs="Helvetica"/>
          <w:sz w:val="24"/>
          <w:szCs w:val="24"/>
          <w:shd w:val="clear" w:color="auto" w:fill="FFFFFF"/>
        </w:rPr>
        <w:t>s</w:t>
      </w:r>
      <w:r w:rsidR="00BB551D" w:rsidRPr="00EE2D68">
        <w:rPr>
          <w:rFonts w:asciiTheme="minorHAnsi" w:hAnsiTheme="minorHAnsi" w:cs="Helvetica"/>
          <w:sz w:val="24"/>
          <w:szCs w:val="24"/>
          <w:shd w:val="clear" w:color="auto" w:fill="FFFFFF"/>
        </w:rPr>
        <w:t xml:space="preserve"> </w:t>
      </w:r>
      <w:r w:rsidR="00EE7981" w:rsidRPr="00EE2D68">
        <w:rPr>
          <w:rFonts w:asciiTheme="minorHAnsi" w:hAnsiTheme="minorHAnsi" w:cs="Helvetica"/>
          <w:sz w:val="24"/>
          <w:szCs w:val="24"/>
          <w:shd w:val="clear" w:color="auto" w:fill="FFFFFF"/>
        </w:rPr>
        <w:t>‘</w:t>
      </w:r>
      <w:r w:rsidR="00BB551D" w:rsidRPr="00EE2D68">
        <w:rPr>
          <w:rFonts w:asciiTheme="minorHAnsi" w:hAnsiTheme="minorHAnsi" w:cs="Helvetica"/>
          <w:sz w:val="24"/>
          <w:szCs w:val="24"/>
          <w:shd w:val="clear" w:color="auto" w:fill="FFFFFF"/>
        </w:rPr>
        <w:t>Responsável pela resposta</w:t>
      </w:r>
      <w:r w:rsidR="00EE7981" w:rsidRPr="00EE2D68">
        <w:rPr>
          <w:rFonts w:asciiTheme="minorHAnsi" w:hAnsiTheme="minorHAnsi" w:cs="Helvetica"/>
          <w:sz w:val="24"/>
          <w:szCs w:val="24"/>
          <w:shd w:val="clear" w:color="auto" w:fill="FFFFFF"/>
        </w:rPr>
        <w:t>’</w:t>
      </w:r>
      <w:r w:rsidR="00BB551D" w:rsidRPr="00EE2D68">
        <w:rPr>
          <w:rFonts w:asciiTheme="minorHAnsi" w:hAnsiTheme="minorHAnsi" w:cs="Helvetica"/>
          <w:sz w:val="24"/>
          <w:szCs w:val="24"/>
          <w:shd w:val="clear" w:color="auto" w:fill="FFFFFF"/>
        </w:rPr>
        <w:t xml:space="preserve"> </w:t>
      </w:r>
      <w:r w:rsidR="00E368CB" w:rsidRPr="00EE2D68">
        <w:rPr>
          <w:rFonts w:asciiTheme="minorHAnsi" w:hAnsiTheme="minorHAnsi" w:cs="Helvetica"/>
          <w:sz w:val="24"/>
          <w:szCs w:val="24"/>
          <w:shd w:val="clear" w:color="auto" w:fill="FFFFFF"/>
        </w:rPr>
        <w:t xml:space="preserve">e </w:t>
      </w:r>
      <w:r w:rsidR="00EE7981" w:rsidRPr="00EE2D68">
        <w:rPr>
          <w:rFonts w:asciiTheme="minorHAnsi" w:hAnsiTheme="minorHAnsi" w:cs="Helvetica"/>
          <w:sz w:val="24"/>
          <w:szCs w:val="24"/>
          <w:shd w:val="clear" w:color="auto" w:fill="FFFFFF"/>
        </w:rPr>
        <w:t>‘</w:t>
      </w:r>
      <w:r w:rsidR="00E368CB" w:rsidRPr="00EE2D68">
        <w:rPr>
          <w:rFonts w:asciiTheme="minorHAnsi" w:hAnsiTheme="minorHAnsi" w:cs="Helvetica"/>
          <w:sz w:val="24"/>
          <w:szCs w:val="24"/>
          <w:shd w:val="clear" w:color="auto" w:fill="FFFFFF"/>
        </w:rPr>
        <w:t>Destinatário do recurso</w:t>
      </w:r>
      <w:r w:rsidR="00EE7981" w:rsidRPr="00EE2D68">
        <w:rPr>
          <w:rFonts w:asciiTheme="minorHAnsi" w:hAnsiTheme="minorHAnsi" w:cs="Helvetica"/>
          <w:sz w:val="24"/>
          <w:szCs w:val="24"/>
          <w:shd w:val="clear" w:color="auto" w:fill="FFFFFF"/>
        </w:rPr>
        <w:t>’</w:t>
      </w:r>
      <w:r w:rsidR="00E368CB" w:rsidRPr="00EE2D68">
        <w:rPr>
          <w:rFonts w:asciiTheme="minorHAnsi" w:hAnsiTheme="minorHAnsi" w:cs="Helvetica"/>
          <w:sz w:val="24"/>
          <w:szCs w:val="24"/>
          <w:shd w:val="clear" w:color="auto" w:fill="FFFFFF"/>
        </w:rPr>
        <w:t xml:space="preserve"> </w:t>
      </w:r>
      <w:r w:rsidR="00BB551D" w:rsidRPr="00EE2D68">
        <w:rPr>
          <w:rFonts w:asciiTheme="minorHAnsi" w:hAnsiTheme="minorHAnsi" w:cs="Helvetica"/>
          <w:sz w:val="24"/>
          <w:szCs w:val="24"/>
          <w:shd w:val="clear" w:color="auto" w:fill="FFFFFF"/>
        </w:rPr>
        <w:t>estava</w:t>
      </w:r>
      <w:r w:rsidR="00E368CB" w:rsidRPr="00EE2D68">
        <w:rPr>
          <w:rFonts w:asciiTheme="minorHAnsi" w:hAnsiTheme="minorHAnsi" w:cs="Helvetica"/>
          <w:sz w:val="24"/>
          <w:szCs w:val="24"/>
          <w:shd w:val="clear" w:color="auto" w:fill="FFFFFF"/>
        </w:rPr>
        <w:t>m</w:t>
      </w:r>
      <w:r w:rsidR="00BB551D" w:rsidRPr="00EE2D68">
        <w:rPr>
          <w:rFonts w:asciiTheme="minorHAnsi" w:hAnsiTheme="minorHAnsi" w:cs="Helvetica"/>
          <w:sz w:val="24"/>
          <w:szCs w:val="24"/>
          <w:shd w:val="clear" w:color="auto" w:fill="FFFFFF"/>
        </w:rPr>
        <w:t xml:space="preserve"> adequada</w:t>
      </w:r>
      <w:r w:rsidR="00E368CB" w:rsidRPr="00EE2D68">
        <w:rPr>
          <w:rFonts w:asciiTheme="minorHAnsi" w:hAnsiTheme="minorHAnsi" w:cs="Helvetica"/>
          <w:sz w:val="24"/>
          <w:szCs w:val="24"/>
          <w:shd w:val="clear" w:color="auto" w:fill="FFFFFF"/>
        </w:rPr>
        <w:t>s</w:t>
      </w:r>
      <w:r w:rsidR="00BB551D" w:rsidRPr="00EE2D68">
        <w:rPr>
          <w:rFonts w:asciiTheme="minorHAnsi" w:hAnsiTheme="minorHAnsi" w:cs="Helvetica"/>
          <w:sz w:val="24"/>
          <w:szCs w:val="24"/>
          <w:shd w:val="clear" w:color="auto" w:fill="FFFFFF"/>
        </w:rPr>
        <w:t>.</w:t>
      </w:r>
    </w:p>
    <w:p w14:paraId="516F824B" w14:textId="7C8F5A49" w:rsidR="001B7716" w:rsidRDefault="001B7716" w:rsidP="00162E28">
      <w:pPr>
        <w:jc w:val="both"/>
        <w:rPr>
          <w:rFonts w:asciiTheme="minorHAnsi" w:hAnsiTheme="minorHAnsi" w:cs="Helvetica"/>
          <w:sz w:val="24"/>
          <w:szCs w:val="24"/>
          <w:shd w:val="clear" w:color="auto" w:fill="FFFFFF"/>
        </w:rPr>
      </w:pPr>
    </w:p>
    <w:p w14:paraId="7049A9F4" w14:textId="77777777" w:rsidR="001B7716" w:rsidRDefault="001B7716" w:rsidP="001B7716">
      <w:pPr>
        <w:jc w:val="both"/>
        <w:rPr>
          <w:rFonts w:asciiTheme="minorHAnsi" w:hAnsiTheme="minorHAnsi" w:cs="Helvetica"/>
          <w:b/>
          <w:sz w:val="24"/>
          <w:szCs w:val="24"/>
          <w:shd w:val="clear" w:color="auto" w:fill="FFFFFF"/>
        </w:rPr>
      </w:pPr>
      <w:r w:rsidRPr="00446441">
        <w:rPr>
          <w:rFonts w:asciiTheme="minorHAnsi" w:hAnsiTheme="minorHAnsi" w:cs="Helvetica"/>
          <w:b/>
          <w:sz w:val="24"/>
          <w:szCs w:val="24"/>
          <w:shd w:val="clear" w:color="auto" w:fill="FFFFFF"/>
        </w:rPr>
        <w:t>Constatações e Orientações</w:t>
      </w:r>
    </w:p>
    <w:p w14:paraId="0B229086" w14:textId="77777777" w:rsidR="00DA264B" w:rsidRPr="006A64F7" w:rsidRDefault="00DA264B" w:rsidP="00162E28">
      <w:pPr>
        <w:jc w:val="both"/>
        <w:rPr>
          <w:rFonts w:asciiTheme="minorHAnsi" w:hAnsiTheme="minorHAnsi" w:cs="Helvetica"/>
          <w:sz w:val="24"/>
          <w:szCs w:val="24"/>
          <w:highlight w:val="yellow"/>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51"/>
      </w:tblGrid>
      <w:tr w:rsidR="00F064ED" w:rsidRPr="006A64F7" w14:paraId="742FFA38" w14:textId="77777777" w:rsidTr="00EE7981">
        <w:tc>
          <w:tcPr>
            <w:tcW w:w="1843" w:type="dxa"/>
          </w:tcPr>
          <w:p w14:paraId="338F5876" w14:textId="7797191F" w:rsidR="00F064ED" w:rsidRPr="006A64F7" w:rsidRDefault="00F064ED" w:rsidP="00DA264B">
            <w:pPr>
              <w:jc w:val="both"/>
              <w:rPr>
                <w:rFonts w:asciiTheme="minorHAnsi" w:hAnsiTheme="minorHAnsi" w:cs="Helvetica"/>
                <w:sz w:val="24"/>
                <w:szCs w:val="24"/>
                <w:highlight w:val="yellow"/>
                <w:shd w:val="clear" w:color="auto" w:fill="FFFFFF"/>
              </w:rPr>
            </w:pPr>
            <w:r w:rsidRPr="00EE2D68">
              <w:rPr>
                <w:rFonts w:asciiTheme="minorHAnsi" w:hAnsiTheme="minorHAnsi" w:cs="Helvetica"/>
                <w:b/>
                <w:sz w:val="24"/>
                <w:szCs w:val="24"/>
                <w:shd w:val="clear" w:color="auto" w:fill="FFFFFF"/>
              </w:rPr>
              <w:t>Constatação 1.1</w:t>
            </w:r>
          </w:p>
        </w:tc>
        <w:tc>
          <w:tcPr>
            <w:tcW w:w="6651" w:type="dxa"/>
          </w:tcPr>
          <w:p w14:paraId="1D417B9D" w14:textId="267DBAD0" w:rsidR="00F064ED" w:rsidRPr="00EE2D68" w:rsidRDefault="00F064ED" w:rsidP="00EE2D68">
            <w:pPr>
              <w:jc w:val="both"/>
              <w:rPr>
                <w:rFonts w:asciiTheme="minorHAnsi" w:hAnsiTheme="minorHAnsi" w:cs="Helvetica"/>
                <w:sz w:val="24"/>
                <w:szCs w:val="24"/>
                <w:shd w:val="clear" w:color="auto" w:fill="FFFFFF"/>
              </w:rPr>
            </w:pPr>
            <w:r w:rsidRPr="00EE2D68">
              <w:rPr>
                <w:rFonts w:asciiTheme="minorHAnsi" w:hAnsiTheme="minorHAnsi" w:cs="Helvetica"/>
                <w:sz w:val="24"/>
                <w:szCs w:val="24"/>
                <w:shd w:val="clear" w:color="auto" w:fill="FFFFFF"/>
              </w:rPr>
              <w:t>Verificou-se que</w:t>
            </w:r>
            <w:r w:rsidR="001B4B1F">
              <w:rPr>
                <w:rFonts w:asciiTheme="minorHAnsi" w:hAnsiTheme="minorHAnsi" w:cs="Helvetica"/>
                <w:sz w:val="24"/>
                <w:szCs w:val="24"/>
                <w:shd w:val="clear" w:color="auto" w:fill="FFFFFF"/>
              </w:rPr>
              <w:t>, dentro d</w:t>
            </w:r>
            <w:r w:rsidR="00216299">
              <w:rPr>
                <w:rFonts w:asciiTheme="minorHAnsi" w:hAnsiTheme="minorHAnsi" w:cs="Helvetica"/>
                <w:sz w:val="24"/>
                <w:szCs w:val="24"/>
                <w:shd w:val="clear" w:color="auto" w:fill="FFFFFF"/>
              </w:rPr>
              <w:t>a amostra</w:t>
            </w:r>
            <w:r w:rsidR="001B4B1F">
              <w:rPr>
                <w:rFonts w:asciiTheme="minorHAnsi" w:hAnsiTheme="minorHAnsi" w:cs="Helvetica"/>
                <w:sz w:val="24"/>
                <w:szCs w:val="24"/>
                <w:shd w:val="clear" w:color="auto" w:fill="FFFFFF"/>
              </w:rPr>
              <w:t xml:space="preserve"> avaliad</w:t>
            </w:r>
            <w:r w:rsidR="00216299">
              <w:rPr>
                <w:rFonts w:asciiTheme="minorHAnsi" w:hAnsiTheme="minorHAnsi" w:cs="Helvetica"/>
                <w:sz w:val="24"/>
                <w:szCs w:val="24"/>
                <w:shd w:val="clear" w:color="auto" w:fill="FFFFFF"/>
              </w:rPr>
              <w:t>a</w:t>
            </w:r>
            <w:r w:rsidR="001B4B1F">
              <w:rPr>
                <w:rFonts w:asciiTheme="minorHAnsi" w:hAnsiTheme="minorHAnsi" w:cs="Helvetica"/>
                <w:sz w:val="24"/>
                <w:szCs w:val="24"/>
                <w:shd w:val="clear" w:color="auto" w:fill="FFFFFF"/>
              </w:rPr>
              <w:t>,</w:t>
            </w:r>
            <w:r w:rsidRPr="00EE2D68">
              <w:rPr>
                <w:rFonts w:asciiTheme="minorHAnsi" w:hAnsiTheme="minorHAnsi" w:cs="Helvetica"/>
                <w:sz w:val="24"/>
                <w:szCs w:val="24"/>
                <w:shd w:val="clear" w:color="auto" w:fill="FFFFFF"/>
              </w:rPr>
              <w:t xml:space="preserve"> </w:t>
            </w:r>
            <w:r w:rsidR="00D25BA0" w:rsidRPr="00EE2D68">
              <w:rPr>
                <w:rFonts w:asciiTheme="minorHAnsi" w:hAnsiTheme="minorHAnsi" w:cs="Helvetica"/>
                <w:sz w:val="24"/>
                <w:szCs w:val="24"/>
                <w:shd w:val="clear" w:color="auto" w:fill="FFFFFF"/>
              </w:rPr>
              <w:t xml:space="preserve">o </w:t>
            </w:r>
            <w:r w:rsidR="00D25BA0" w:rsidRPr="00EE2D68">
              <w:rPr>
                <w:rFonts w:asciiTheme="minorHAnsi" w:eastAsia="Times New Roman" w:hAnsiTheme="minorHAnsi" w:cs="Calibri"/>
                <w:sz w:val="24"/>
                <w:szCs w:val="24"/>
                <w:lang w:eastAsia="pt-BR"/>
              </w:rPr>
              <w:t>MMA</w:t>
            </w:r>
            <w:r w:rsidR="00D25BA0" w:rsidRPr="00EE2D68">
              <w:rPr>
                <w:rFonts w:asciiTheme="minorHAnsi" w:hAnsiTheme="minorHAnsi" w:cs="Helvetica"/>
                <w:sz w:val="24"/>
                <w:szCs w:val="24"/>
                <w:shd w:val="clear" w:color="auto" w:fill="FFFFFF"/>
              </w:rPr>
              <w:t xml:space="preserve"> </w:t>
            </w:r>
            <w:r w:rsidRPr="00EE2D68">
              <w:rPr>
                <w:rFonts w:asciiTheme="minorHAnsi" w:hAnsiTheme="minorHAnsi" w:cs="Helvetica"/>
                <w:sz w:val="24"/>
                <w:szCs w:val="24"/>
                <w:shd w:val="clear" w:color="auto" w:fill="FFFFFF"/>
              </w:rPr>
              <w:t xml:space="preserve">tem indicado de forma adequada as informações referentes ao “responsável pela resposta” e “destinatário do recurso”.  </w:t>
            </w:r>
          </w:p>
        </w:tc>
      </w:tr>
    </w:tbl>
    <w:p w14:paraId="011C0BD4" w14:textId="43EACF10" w:rsidR="00030EE8" w:rsidRPr="006A64F7" w:rsidRDefault="00030EE8" w:rsidP="00030EE8">
      <w:pPr>
        <w:jc w:val="both"/>
        <w:rPr>
          <w:rFonts w:asciiTheme="minorHAnsi" w:hAnsiTheme="minorHAnsi" w:cs="Helvetica"/>
          <w:sz w:val="24"/>
          <w:szCs w:val="24"/>
          <w:highlight w:val="yellow"/>
          <w:shd w:val="clear" w:color="auto" w:fill="FFFFFF"/>
        </w:rPr>
      </w:pPr>
    </w:p>
    <w:p w14:paraId="570DC873" w14:textId="0E0BDED0" w:rsidR="00FE18B0" w:rsidRPr="00C86239" w:rsidRDefault="00FE18B0" w:rsidP="00FE18B0">
      <w:pPr>
        <w:jc w:val="both"/>
        <w:rPr>
          <w:rFonts w:asciiTheme="minorHAnsi" w:hAnsiTheme="minorHAnsi" w:cs="Helvetica"/>
          <w:sz w:val="24"/>
          <w:szCs w:val="24"/>
          <w:shd w:val="clear" w:color="auto" w:fill="FFFFFF"/>
        </w:rPr>
      </w:pPr>
      <w:r w:rsidRPr="00C86239">
        <w:rPr>
          <w:rFonts w:asciiTheme="minorHAnsi" w:hAnsiTheme="minorHAnsi" w:cs="Helvetica"/>
          <w:sz w:val="24"/>
          <w:szCs w:val="24"/>
          <w:shd w:val="clear" w:color="auto" w:fill="FFFFFF"/>
        </w:rPr>
        <w:t xml:space="preserve">Relembramos que o preenchimento do campo “Responsável pela resposta” deverá constar o cargo do servidor e a área na qual está lotado ou apenas o nome da área técnica que produziu a resposta (Ex: Servidor da Coordenação Geral de Governo Aberto e Transparência ou Diretoria de Transparência e Controle Social). Não é necessário informar os nomes dos servidores que produziram a resposta ou do respondente. </w:t>
      </w:r>
    </w:p>
    <w:p w14:paraId="383166B5" w14:textId="77777777" w:rsidR="00FE18B0" w:rsidRPr="00C86239" w:rsidRDefault="00FE18B0" w:rsidP="00FE18B0">
      <w:pPr>
        <w:jc w:val="both"/>
        <w:rPr>
          <w:rFonts w:asciiTheme="minorHAnsi" w:hAnsiTheme="minorHAnsi" w:cs="Helvetica"/>
          <w:sz w:val="24"/>
          <w:szCs w:val="24"/>
          <w:shd w:val="clear" w:color="auto" w:fill="FFFFFF"/>
        </w:rPr>
      </w:pPr>
    </w:p>
    <w:p w14:paraId="46CFD7B1" w14:textId="41C6C8CA" w:rsidR="00FE18B0" w:rsidRPr="00C86239" w:rsidRDefault="00FE18B0" w:rsidP="00FE18B0">
      <w:pPr>
        <w:jc w:val="both"/>
        <w:rPr>
          <w:rFonts w:asciiTheme="minorHAnsi" w:hAnsiTheme="minorHAnsi" w:cs="Helvetica"/>
          <w:sz w:val="24"/>
          <w:szCs w:val="24"/>
          <w:shd w:val="clear" w:color="auto" w:fill="FFFFFF"/>
        </w:rPr>
      </w:pPr>
      <w:r w:rsidRPr="00C86239">
        <w:rPr>
          <w:rFonts w:asciiTheme="minorHAnsi" w:hAnsiTheme="minorHAnsi" w:cs="Helvetica"/>
          <w:sz w:val="24"/>
          <w:szCs w:val="24"/>
          <w:shd w:val="clear" w:color="auto" w:fill="FFFFFF"/>
        </w:rPr>
        <w:t>No campo “Destinatário do recurso de primeira instância” deve ser informado o cargo da autoridade que apreciará o recurso (Ex: Secretária de Transparência e Prevenção da Corrupção). Não é obrigatório colocar o nome da autoridade. No entanto, não se deve colocar apenas a área (sigla da área) ou o órgão superior.  O objetivo do campo é permitir ao usuário comprove que os recursos serão julgados por pessoa diferente e hierarquicamente superior à que produziu a resposta.</w:t>
      </w:r>
    </w:p>
    <w:p w14:paraId="0211CFCE" w14:textId="77777777" w:rsidR="00FE18B0" w:rsidRPr="00C86239" w:rsidRDefault="00FE18B0" w:rsidP="00FE18B0">
      <w:pPr>
        <w:jc w:val="both"/>
        <w:rPr>
          <w:rFonts w:asciiTheme="minorHAnsi" w:hAnsiTheme="minorHAnsi" w:cs="Helvetica"/>
          <w:sz w:val="24"/>
          <w:szCs w:val="24"/>
          <w:shd w:val="clear" w:color="auto" w:fill="FFFFFF"/>
        </w:rPr>
      </w:pPr>
    </w:p>
    <w:p w14:paraId="4AB5E28B" w14:textId="77777777" w:rsidR="00FE18B0" w:rsidRPr="00C86239" w:rsidRDefault="00FE18B0" w:rsidP="00FE18B0">
      <w:pPr>
        <w:jc w:val="both"/>
        <w:rPr>
          <w:rFonts w:asciiTheme="minorHAnsi" w:hAnsiTheme="minorHAnsi" w:cs="Helvetica"/>
          <w:sz w:val="24"/>
          <w:szCs w:val="24"/>
          <w:shd w:val="clear" w:color="auto" w:fill="FFFFFF"/>
        </w:rPr>
      </w:pPr>
      <w:r w:rsidRPr="00C86239">
        <w:rPr>
          <w:rFonts w:asciiTheme="minorHAnsi" w:hAnsiTheme="minorHAnsi" w:cs="Helvetica"/>
          <w:sz w:val="24"/>
          <w:szCs w:val="24"/>
          <w:shd w:val="clear" w:color="auto" w:fill="FFFFFF"/>
        </w:rPr>
        <w:t>Adicionalmente, informamos que os recursos de 1ª instância devem ser julgados pela autoridade hierarquicamente superior a responsável pela resposta. Os recursos de 2ª instância precisam ser aprovados necessariamente pela autoridade máxima do órgão (artigo 21, Decreto nº 7.724/2012).</w:t>
      </w:r>
    </w:p>
    <w:p w14:paraId="22B8619C" w14:textId="77777777" w:rsidR="00FE18B0" w:rsidRPr="00C86239" w:rsidRDefault="00FE18B0" w:rsidP="00FE18B0">
      <w:pPr>
        <w:jc w:val="both"/>
        <w:rPr>
          <w:rFonts w:asciiTheme="minorHAnsi" w:hAnsiTheme="minorHAnsi" w:cs="Helvetica"/>
          <w:sz w:val="24"/>
          <w:szCs w:val="24"/>
          <w:shd w:val="clear" w:color="auto" w:fill="FFFFFF"/>
        </w:rPr>
      </w:pPr>
    </w:p>
    <w:p w14:paraId="279D0C82" w14:textId="2CB479FB" w:rsidR="0027115E" w:rsidRPr="00C86239" w:rsidRDefault="00FE18B0" w:rsidP="00FE18B0">
      <w:pPr>
        <w:jc w:val="both"/>
        <w:rPr>
          <w:rFonts w:asciiTheme="minorHAnsi" w:hAnsiTheme="minorHAnsi" w:cs="Helvetica"/>
          <w:sz w:val="24"/>
          <w:szCs w:val="24"/>
          <w:shd w:val="clear" w:color="auto" w:fill="FFFFFF"/>
        </w:rPr>
      </w:pPr>
      <w:r w:rsidRPr="00C86239">
        <w:rPr>
          <w:rFonts w:asciiTheme="minorHAnsi" w:hAnsiTheme="minorHAnsi" w:cs="Helvetica"/>
          <w:sz w:val="24"/>
          <w:szCs w:val="24"/>
          <w:shd w:val="clear" w:color="auto" w:fill="FFFFFF"/>
        </w:rPr>
        <w:t>Atenção: no caso de o solicitante entrar com pedido de recurso, é importante que o órgão observe os prazos de respostas. Os recursos de 1° e 2° instâncias devem ser apreciados pelas autoridades competentes no prazo de 5 dias, para cada caso, contatos a partir da data do recebimento do recurso (art. 21°, Decreto n° 7.724/2012).</w:t>
      </w:r>
    </w:p>
    <w:p w14:paraId="2000BEDD" w14:textId="08DC0CC8" w:rsidR="00BE3779" w:rsidRPr="007E2D93" w:rsidRDefault="00BE3779" w:rsidP="00D57C4A">
      <w:pPr>
        <w:ind w:left="1843" w:hanging="1843"/>
        <w:jc w:val="both"/>
        <w:rPr>
          <w:rFonts w:asciiTheme="minorHAnsi" w:hAnsiTheme="minorHAnsi" w:cs="Helvetica"/>
          <w:i/>
          <w:sz w:val="24"/>
          <w:szCs w:val="24"/>
          <w:highlight w:val="yellow"/>
          <w:shd w:val="clear" w:color="auto" w:fill="FFFFFF"/>
        </w:rPr>
      </w:pPr>
    </w:p>
    <w:p w14:paraId="7CE31265" w14:textId="54C8FE72" w:rsidR="0027115E" w:rsidRDefault="0027115E" w:rsidP="00D57C4A">
      <w:pPr>
        <w:ind w:left="1843" w:hanging="1843"/>
        <w:jc w:val="both"/>
        <w:rPr>
          <w:rFonts w:asciiTheme="minorHAnsi" w:hAnsiTheme="minorHAnsi" w:cs="Helvetica"/>
          <w:sz w:val="24"/>
          <w:szCs w:val="24"/>
          <w:highlight w:val="yellow"/>
          <w:shd w:val="clear" w:color="auto" w:fill="FFFFFF"/>
        </w:rPr>
      </w:pPr>
    </w:p>
    <w:p w14:paraId="3DD64F41" w14:textId="4F20B147" w:rsidR="0059363B" w:rsidRPr="00540125" w:rsidRDefault="00540125" w:rsidP="00540125">
      <w:pPr>
        <w:spacing w:after="120" w:line="276" w:lineRule="auto"/>
        <w:rPr>
          <w:rFonts w:asciiTheme="minorHAnsi" w:hAnsiTheme="minorHAnsi" w:cs="Helvetica"/>
          <w:sz w:val="24"/>
          <w:szCs w:val="24"/>
          <w:highlight w:val="yellow"/>
          <w:shd w:val="clear" w:color="auto" w:fill="FFFFFF"/>
        </w:rPr>
      </w:pPr>
      <w:r w:rsidRPr="00540125">
        <w:rPr>
          <w:rFonts w:asciiTheme="minorHAnsi" w:hAnsiTheme="minorHAnsi" w:cs="Helvetica"/>
          <w:b/>
          <w:sz w:val="24"/>
          <w:szCs w:val="24"/>
          <w:shd w:val="clear" w:color="auto" w:fill="FFFFFF"/>
        </w:rPr>
        <w:t>Providências adotadas:</w:t>
      </w:r>
      <w:r w:rsidR="004E1859">
        <w:rPr>
          <w:rFonts w:asciiTheme="minorHAnsi" w:hAnsiTheme="minorHAnsi" w:cs="Helvetica"/>
          <w:b/>
          <w:sz w:val="24"/>
          <w:szCs w:val="24"/>
          <w:shd w:val="clear" w:color="auto" w:fill="FFFFFF"/>
        </w:rPr>
        <w:t xml:space="preserve"> </w:t>
      </w:r>
      <w:r w:rsidRPr="00540125">
        <w:rPr>
          <w:rFonts w:asciiTheme="minorHAnsi" w:hAnsiTheme="minorHAnsi" w:cs="Helvetica"/>
          <w:sz w:val="24"/>
          <w:szCs w:val="24"/>
          <w:shd w:val="clear" w:color="auto" w:fill="FFFFFF"/>
        </w:rPr>
        <w:t>Não se aplica</w:t>
      </w:r>
      <w:r w:rsidR="0059363B" w:rsidRPr="00540125">
        <w:rPr>
          <w:rFonts w:asciiTheme="minorHAnsi" w:hAnsiTheme="minorHAnsi" w:cs="Helvetica"/>
          <w:sz w:val="24"/>
          <w:szCs w:val="24"/>
          <w:highlight w:val="yellow"/>
          <w:shd w:val="clear" w:color="auto" w:fill="FFFFFF"/>
        </w:rPr>
        <w:br w:type="page"/>
      </w:r>
    </w:p>
    <w:p w14:paraId="11404D49" w14:textId="5A5138D5" w:rsidR="0086121E" w:rsidRPr="007F4853" w:rsidRDefault="007001BF" w:rsidP="00D10459">
      <w:pPr>
        <w:pStyle w:val="TtuloManual"/>
      </w:pPr>
      <w:bookmarkStart w:id="36" w:name="_Toc487705667"/>
      <w:r w:rsidRPr="00EE2D68">
        <w:lastRenderedPageBreak/>
        <w:t xml:space="preserve">2. </w:t>
      </w:r>
      <w:r w:rsidR="008859D0" w:rsidRPr="00EE2D68">
        <w:t>TIPO DE RESPOSTA</w:t>
      </w:r>
      <w:bookmarkEnd w:id="36"/>
    </w:p>
    <w:p w14:paraId="6AE1AE0F" w14:textId="77777777" w:rsidR="00785F16" w:rsidRPr="006A64F7" w:rsidRDefault="00785F16" w:rsidP="0018160E">
      <w:pPr>
        <w:jc w:val="both"/>
        <w:rPr>
          <w:rFonts w:asciiTheme="minorHAnsi" w:hAnsiTheme="minorHAnsi" w:cs="Helvetica"/>
          <w:b/>
          <w:color w:val="333333"/>
          <w:sz w:val="20"/>
          <w:szCs w:val="20"/>
          <w:highlight w:val="yellow"/>
          <w:shd w:val="clear" w:color="auto" w:fill="FFFFFF"/>
        </w:rPr>
      </w:pPr>
    </w:p>
    <w:p w14:paraId="42CB662F" w14:textId="77777777" w:rsidR="001B7716" w:rsidRDefault="001B7716" w:rsidP="001B7716">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Escopo da Avaliação</w:t>
      </w:r>
    </w:p>
    <w:p w14:paraId="3B4D40EA" w14:textId="77777777" w:rsidR="001B7716" w:rsidRDefault="001B7716" w:rsidP="00162E28">
      <w:pPr>
        <w:jc w:val="both"/>
        <w:rPr>
          <w:rFonts w:asciiTheme="minorHAnsi" w:hAnsiTheme="minorHAnsi" w:cs="Helvetica"/>
          <w:sz w:val="24"/>
          <w:szCs w:val="24"/>
          <w:shd w:val="clear" w:color="auto" w:fill="FFFFFF"/>
        </w:rPr>
      </w:pPr>
    </w:p>
    <w:p w14:paraId="6EDF5EDA" w14:textId="579647CC" w:rsidR="0006154E" w:rsidRPr="00490E93" w:rsidRDefault="00B06DAC" w:rsidP="00162E28">
      <w:p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Nesse item foi verificado se</w:t>
      </w:r>
      <w:r w:rsidR="006F7219" w:rsidRPr="00490E93">
        <w:rPr>
          <w:rFonts w:asciiTheme="minorHAnsi" w:hAnsiTheme="minorHAnsi" w:cs="Helvetica"/>
          <w:sz w:val="24"/>
          <w:szCs w:val="24"/>
          <w:shd w:val="clear" w:color="auto" w:fill="FFFFFF"/>
        </w:rPr>
        <w:t xml:space="preserve"> </w:t>
      </w:r>
      <w:r w:rsidR="00AD2C09" w:rsidRPr="00490E93">
        <w:rPr>
          <w:rFonts w:asciiTheme="minorHAnsi" w:hAnsiTheme="minorHAnsi" w:cs="Helvetica"/>
          <w:sz w:val="24"/>
          <w:szCs w:val="24"/>
          <w:shd w:val="clear" w:color="auto" w:fill="FFFFFF"/>
        </w:rPr>
        <w:t>a marcação d</w:t>
      </w:r>
      <w:r w:rsidR="00245AD9" w:rsidRPr="00490E93">
        <w:rPr>
          <w:rFonts w:asciiTheme="minorHAnsi" w:hAnsiTheme="minorHAnsi" w:cs="Helvetica"/>
          <w:sz w:val="24"/>
          <w:szCs w:val="24"/>
          <w:shd w:val="clear" w:color="auto" w:fill="FFFFFF"/>
        </w:rPr>
        <w:t>o campo “Tipo de R</w:t>
      </w:r>
      <w:r w:rsidRPr="00490E93">
        <w:rPr>
          <w:rFonts w:asciiTheme="minorHAnsi" w:hAnsiTheme="minorHAnsi" w:cs="Helvetica"/>
          <w:sz w:val="24"/>
          <w:szCs w:val="24"/>
          <w:shd w:val="clear" w:color="auto" w:fill="FFFFFF"/>
        </w:rPr>
        <w:t xml:space="preserve">esposta” do e-SIC foi feita corretamente. </w:t>
      </w:r>
    </w:p>
    <w:p w14:paraId="0A46C8B6" w14:textId="77777777" w:rsidR="0006154E" w:rsidRPr="00490E93" w:rsidRDefault="0006154E" w:rsidP="00162E28">
      <w:pPr>
        <w:jc w:val="both"/>
        <w:rPr>
          <w:rFonts w:asciiTheme="minorHAnsi" w:hAnsiTheme="minorHAnsi" w:cs="Helvetica"/>
          <w:sz w:val="24"/>
          <w:szCs w:val="24"/>
          <w:shd w:val="clear" w:color="auto" w:fill="FFFFFF"/>
        </w:rPr>
      </w:pPr>
    </w:p>
    <w:p w14:paraId="588E96CD" w14:textId="090C4F4B" w:rsidR="0006154E" w:rsidRPr="00490E93" w:rsidRDefault="0006154E" w:rsidP="00162E28">
      <w:p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O campo “</w:t>
      </w:r>
      <w:r w:rsidR="00245AD9" w:rsidRPr="00490E93">
        <w:rPr>
          <w:rFonts w:asciiTheme="minorHAnsi" w:hAnsiTheme="minorHAnsi" w:cs="Helvetica"/>
          <w:sz w:val="24"/>
          <w:szCs w:val="24"/>
          <w:shd w:val="clear" w:color="auto" w:fill="FFFFFF"/>
        </w:rPr>
        <w:t>Tipo de R</w:t>
      </w:r>
      <w:r w:rsidRPr="00490E93">
        <w:rPr>
          <w:rFonts w:asciiTheme="minorHAnsi" w:hAnsiTheme="minorHAnsi" w:cs="Helvetica"/>
          <w:sz w:val="24"/>
          <w:szCs w:val="24"/>
          <w:shd w:val="clear" w:color="auto" w:fill="FFFFFF"/>
        </w:rPr>
        <w:t>esposta” do e-SIC é preenchido pelos órgãos ao responderem um pedido de informação. As opções existentes no sistema são as seguintes:</w:t>
      </w:r>
    </w:p>
    <w:p w14:paraId="2BEB14F7" w14:textId="77777777" w:rsidR="005A1C24"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Acesso Concedido</w:t>
      </w:r>
    </w:p>
    <w:p w14:paraId="74900671" w14:textId="77777777" w:rsidR="005A1C24"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Acesso Negado</w:t>
      </w:r>
    </w:p>
    <w:p w14:paraId="54541E87" w14:textId="20455060" w:rsidR="005A1C24" w:rsidRPr="00490E93" w:rsidRDefault="00CB534A"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Acesso parcialmente</w:t>
      </w:r>
      <w:r w:rsidR="005A1C24" w:rsidRPr="00490E93">
        <w:rPr>
          <w:rFonts w:asciiTheme="minorHAnsi" w:hAnsiTheme="minorHAnsi" w:cs="Helvetica"/>
          <w:sz w:val="24"/>
          <w:szCs w:val="24"/>
          <w:shd w:val="clear" w:color="auto" w:fill="FFFFFF"/>
        </w:rPr>
        <w:t xml:space="preserve"> concedido</w:t>
      </w:r>
    </w:p>
    <w:p w14:paraId="3A23F616" w14:textId="77777777" w:rsidR="005A1C24"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Informação inexistente</w:t>
      </w:r>
    </w:p>
    <w:p w14:paraId="10A48A0E" w14:textId="77777777" w:rsidR="005A1C24"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Não se trata de solicitação de informação</w:t>
      </w:r>
    </w:p>
    <w:p w14:paraId="1350E952" w14:textId="77777777" w:rsidR="005A1C24"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Órgão não tem competência para responder sobre o assunto</w:t>
      </w:r>
    </w:p>
    <w:p w14:paraId="2213A50A" w14:textId="77777777" w:rsidR="0006154E" w:rsidRPr="00490E93" w:rsidRDefault="005A1C24" w:rsidP="0010738B">
      <w:pPr>
        <w:pStyle w:val="PargrafodaLista"/>
        <w:numPr>
          <w:ilvl w:val="0"/>
          <w:numId w:val="2"/>
        </w:numPr>
        <w:jc w:val="both"/>
        <w:rPr>
          <w:rFonts w:asciiTheme="minorHAnsi" w:hAnsiTheme="minorHAnsi" w:cs="Helvetica"/>
          <w:sz w:val="24"/>
          <w:szCs w:val="24"/>
          <w:shd w:val="clear" w:color="auto" w:fill="FFFFFF"/>
        </w:rPr>
      </w:pPr>
      <w:r w:rsidRPr="00490E93">
        <w:rPr>
          <w:rFonts w:asciiTheme="minorHAnsi" w:hAnsiTheme="minorHAnsi" w:cs="Helvetica"/>
          <w:sz w:val="24"/>
          <w:szCs w:val="24"/>
          <w:shd w:val="clear" w:color="auto" w:fill="FFFFFF"/>
        </w:rPr>
        <w:t>Pergunta duplicada/repetida</w:t>
      </w:r>
    </w:p>
    <w:p w14:paraId="66AF3796" w14:textId="77777777" w:rsidR="0006154E" w:rsidRPr="00490E93" w:rsidRDefault="0006154E" w:rsidP="00162E28">
      <w:pPr>
        <w:jc w:val="both"/>
        <w:rPr>
          <w:rFonts w:asciiTheme="minorHAnsi" w:hAnsiTheme="minorHAnsi" w:cs="Helvetica"/>
          <w:sz w:val="24"/>
          <w:szCs w:val="24"/>
          <w:shd w:val="clear" w:color="auto" w:fill="FFFFFF"/>
        </w:rPr>
      </w:pPr>
    </w:p>
    <w:p w14:paraId="79256CED" w14:textId="77777777" w:rsidR="001B7716" w:rsidRPr="00446441" w:rsidRDefault="001B7716" w:rsidP="001B7716">
      <w:pPr>
        <w:jc w:val="both"/>
        <w:rPr>
          <w:rFonts w:asciiTheme="minorHAnsi" w:hAnsiTheme="minorHAnsi" w:cs="Helvetica"/>
          <w:b/>
          <w:sz w:val="24"/>
          <w:szCs w:val="24"/>
          <w:shd w:val="clear" w:color="auto" w:fill="FFFFFF"/>
        </w:rPr>
      </w:pPr>
      <w:r w:rsidRPr="00446441">
        <w:rPr>
          <w:rFonts w:asciiTheme="minorHAnsi" w:hAnsiTheme="minorHAnsi" w:cs="Helvetica"/>
          <w:b/>
          <w:sz w:val="24"/>
          <w:szCs w:val="24"/>
          <w:shd w:val="clear" w:color="auto" w:fill="FFFFFF"/>
        </w:rPr>
        <w:t>Constatações e Orientações</w:t>
      </w:r>
    </w:p>
    <w:p w14:paraId="1BF7CCBB" w14:textId="77777777" w:rsidR="00490E93" w:rsidRPr="006A64F7" w:rsidRDefault="00490E93" w:rsidP="00162E28">
      <w:pPr>
        <w:jc w:val="both"/>
        <w:rPr>
          <w:rFonts w:asciiTheme="minorHAnsi" w:hAnsiTheme="minorHAnsi" w:cs="Helvetica"/>
          <w:sz w:val="24"/>
          <w:szCs w:val="24"/>
          <w:highlight w:val="yellow"/>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8730B6" w:rsidRPr="006A64F7" w14:paraId="60D04012" w14:textId="77777777" w:rsidTr="00674EFD">
        <w:tc>
          <w:tcPr>
            <w:tcW w:w="1838" w:type="dxa"/>
            <w:shd w:val="clear" w:color="auto" w:fill="auto"/>
          </w:tcPr>
          <w:p w14:paraId="664B0347" w14:textId="3E4D36FC" w:rsidR="008730B6" w:rsidRPr="00C72C96" w:rsidRDefault="008730B6" w:rsidP="00162E28">
            <w:pPr>
              <w:jc w:val="both"/>
              <w:rPr>
                <w:rFonts w:asciiTheme="minorHAnsi" w:hAnsiTheme="minorHAnsi" w:cs="Helvetica"/>
                <w:sz w:val="24"/>
                <w:szCs w:val="24"/>
                <w:shd w:val="clear" w:color="auto" w:fill="FFFFFF"/>
              </w:rPr>
            </w:pPr>
            <w:r w:rsidRPr="00C72C96">
              <w:rPr>
                <w:rFonts w:asciiTheme="minorHAnsi" w:hAnsiTheme="minorHAnsi" w:cs="Helvetica"/>
                <w:b/>
                <w:sz w:val="24"/>
                <w:szCs w:val="24"/>
                <w:shd w:val="clear" w:color="auto" w:fill="FFFFFF"/>
              </w:rPr>
              <w:t>Constatação 2.1</w:t>
            </w:r>
          </w:p>
        </w:tc>
        <w:tc>
          <w:tcPr>
            <w:tcW w:w="6656" w:type="dxa"/>
            <w:shd w:val="clear" w:color="auto" w:fill="auto"/>
          </w:tcPr>
          <w:p w14:paraId="66C9A51D" w14:textId="798736D6" w:rsidR="0033533F" w:rsidRPr="00C72C96" w:rsidRDefault="008730B6" w:rsidP="0059363B">
            <w:pPr>
              <w:jc w:val="both"/>
              <w:rPr>
                <w:rFonts w:asciiTheme="minorHAnsi" w:hAnsiTheme="minorHAnsi" w:cs="Helvetica"/>
                <w:sz w:val="24"/>
                <w:szCs w:val="24"/>
                <w:shd w:val="clear" w:color="auto" w:fill="FFFFFF"/>
              </w:rPr>
            </w:pPr>
            <w:r w:rsidRPr="00C72C96">
              <w:rPr>
                <w:rFonts w:asciiTheme="minorHAnsi" w:hAnsiTheme="minorHAnsi" w:cs="Helvetica"/>
                <w:sz w:val="24"/>
                <w:szCs w:val="24"/>
                <w:shd w:val="clear" w:color="auto" w:fill="FFFFFF"/>
              </w:rPr>
              <w:t>Verificou-se que</w:t>
            </w:r>
            <w:r w:rsidR="00687171" w:rsidRPr="00C72C96">
              <w:rPr>
                <w:rFonts w:asciiTheme="minorHAnsi" w:hAnsiTheme="minorHAnsi" w:cs="Helvetica"/>
                <w:sz w:val="24"/>
                <w:szCs w:val="24"/>
                <w:shd w:val="clear" w:color="auto" w:fill="FFFFFF"/>
              </w:rPr>
              <w:t>,</w:t>
            </w:r>
            <w:r w:rsidRPr="00C72C96">
              <w:rPr>
                <w:rFonts w:asciiTheme="minorHAnsi" w:hAnsiTheme="minorHAnsi" w:cs="Helvetica"/>
                <w:sz w:val="24"/>
                <w:szCs w:val="24"/>
                <w:shd w:val="clear" w:color="auto" w:fill="FFFFFF"/>
              </w:rPr>
              <w:t xml:space="preserve"> em </w:t>
            </w:r>
            <w:r w:rsidR="00490E93" w:rsidRPr="00C72C96">
              <w:rPr>
                <w:rFonts w:asciiTheme="minorHAnsi" w:hAnsiTheme="minorHAnsi" w:cs="Helvetica"/>
                <w:sz w:val="24"/>
                <w:szCs w:val="24"/>
                <w:shd w:val="clear" w:color="auto" w:fill="FFFFFF"/>
              </w:rPr>
              <w:t xml:space="preserve">várias respostas </w:t>
            </w:r>
            <w:r w:rsidRPr="00C72C96">
              <w:rPr>
                <w:rFonts w:asciiTheme="minorHAnsi" w:hAnsiTheme="minorHAnsi" w:cs="Helvetica"/>
                <w:sz w:val="24"/>
                <w:szCs w:val="24"/>
                <w:shd w:val="clear" w:color="auto" w:fill="FFFFFF"/>
              </w:rPr>
              <w:t>avaliada</w:t>
            </w:r>
            <w:r w:rsidR="00490E93" w:rsidRPr="00C72C96">
              <w:rPr>
                <w:rFonts w:asciiTheme="minorHAnsi" w:hAnsiTheme="minorHAnsi" w:cs="Helvetica"/>
                <w:sz w:val="24"/>
                <w:szCs w:val="24"/>
                <w:shd w:val="clear" w:color="auto" w:fill="FFFFFF"/>
              </w:rPr>
              <w:t>s</w:t>
            </w:r>
            <w:r w:rsidR="00C72C96" w:rsidRPr="00C72C96">
              <w:rPr>
                <w:rFonts w:asciiTheme="minorHAnsi" w:hAnsiTheme="minorHAnsi" w:cs="Helvetica"/>
                <w:sz w:val="24"/>
                <w:szCs w:val="24"/>
                <w:shd w:val="clear" w:color="auto" w:fill="FFFFFF"/>
              </w:rPr>
              <w:t>,</w:t>
            </w:r>
            <w:r w:rsidR="00D25BA0" w:rsidRPr="00C72C96">
              <w:rPr>
                <w:rFonts w:asciiTheme="minorHAnsi" w:hAnsiTheme="minorHAnsi" w:cs="Helvetica"/>
                <w:sz w:val="24"/>
                <w:szCs w:val="24"/>
                <w:shd w:val="clear" w:color="auto" w:fill="FFFFFF"/>
              </w:rPr>
              <w:t xml:space="preserve"> o </w:t>
            </w:r>
            <w:r w:rsidR="00D25BA0" w:rsidRPr="00C72C96">
              <w:rPr>
                <w:rFonts w:asciiTheme="minorHAnsi" w:eastAsia="Times New Roman" w:hAnsiTheme="minorHAnsi" w:cs="Calibri"/>
                <w:sz w:val="24"/>
                <w:szCs w:val="24"/>
                <w:lang w:eastAsia="pt-BR"/>
              </w:rPr>
              <w:t>MMA</w:t>
            </w:r>
            <w:r w:rsidRPr="00C72C96">
              <w:rPr>
                <w:rFonts w:asciiTheme="minorHAnsi" w:hAnsiTheme="minorHAnsi" w:cs="Helvetica"/>
                <w:sz w:val="24"/>
                <w:szCs w:val="24"/>
                <w:shd w:val="clear" w:color="auto" w:fill="FFFFFF"/>
              </w:rPr>
              <w:t xml:space="preserve"> </w:t>
            </w:r>
            <w:r w:rsidR="00490E93" w:rsidRPr="00C72C96">
              <w:rPr>
                <w:rFonts w:asciiTheme="minorHAnsi" w:hAnsiTheme="minorHAnsi" w:cs="Helvetica"/>
                <w:sz w:val="24"/>
                <w:szCs w:val="24"/>
                <w:shd w:val="clear" w:color="auto" w:fill="FFFFFF"/>
              </w:rPr>
              <w:t xml:space="preserve">não </w:t>
            </w:r>
            <w:r w:rsidRPr="00C72C96">
              <w:rPr>
                <w:rFonts w:asciiTheme="minorHAnsi" w:hAnsiTheme="minorHAnsi" w:cs="Helvetica"/>
                <w:sz w:val="24"/>
                <w:szCs w:val="24"/>
                <w:shd w:val="clear" w:color="auto" w:fill="FFFFFF"/>
              </w:rPr>
              <w:t>tem feito marcação adequada</w:t>
            </w:r>
            <w:r w:rsidR="00674EFD" w:rsidRPr="00C72C96">
              <w:rPr>
                <w:rFonts w:asciiTheme="minorHAnsi" w:hAnsiTheme="minorHAnsi" w:cs="Helvetica"/>
                <w:sz w:val="24"/>
                <w:szCs w:val="24"/>
                <w:shd w:val="clear" w:color="auto" w:fill="FFFFFF"/>
              </w:rPr>
              <w:t>. O</w:t>
            </w:r>
            <w:r w:rsidR="006168D2" w:rsidRPr="00C72C96">
              <w:rPr>
                <w:rFonts w:asciiTheme="minorHAnsi" w:hAnsiTheme="minorHAnsi" w:cs="Helvetica"/>
                <w:sz w:val="24"/>
                <w:szCs w:val="24"/>
                <w:shd w:val="clear" w:color="auto" w:fill="FFFFFF"/>
              </w:rPr>
              <w:t xml:space="preserve"> exemplo abaixo apresenta caso em que a </w:t>
            </w:r>
            <w:r w:rsidRPr="00C72C96">
              <w:rPr>
                <w:rFonts w:asciiTheme="minorHAnsi" w:hAnsiTheme="minorHAnsi" w:cs="Helvetica"/>
                <w:sz w:val="24"/>
                <w:szCs w:val="24"/>
                <w:shd w:val="clear" w:color="auto" w:fill="FFFFFF"/>
              </w:rPr>
              <w:t xml:space="preserve">marcação </w:t>
            </w:r>
            <w:r w:rsidR="006168D2" w:rsidRPr="00C72C96">
              <w:rPr>
                <w:rFonts w:asciiTheme="minorHAnsi" w:hAnsiTheme="minorHAnsi" w:cs="Helvetica"/>
                <w:sz w:val="24"/>
                <w:szCs w:val="24"/>
                <w:shd w:val="clear" w:color="auto" w:fill="FFFFFF"/>
              </w:rPr>
              <w:t>para o</w:t>
            </w:r>
            <w:r w:rsidR="0033533F">
              <w:rPr>
                <w:rFonts w:asciiTheme="minorHAnsi" w:hAnsiTheme="minorHAnsi" w:cs="Helvetica"/>
                <w:sz w:val="24"/>
                <w:szCs w:val="24"/>
                <w:shd w:val="clear" w:color="auto" w:fill="FFFFFF"/>
              </w:rPr>
              <w:t xml:space="preserve"> NUP </w:t>
            </w:r>
            <w:r w:rsidR="0033533F" w:rsidRPr="0033533F">
              <w:rPr>
                <w:rFonts w:asciiTheme="minorHAnsi" w:hAnsiTheme="minorHAnsi" w:cs="Helvetica"/>
                <w:sz w:val="24"/>
                <w:szCs w:val="24"/>
                <w:shd w:val="clear" w:color="auto" w:fill="FFFFFF"/>
              </w:rPr>
              <w:t>99937000015201721</w:t>
            </w:r>
            <w:r w:rsidRPr="00C72C96">
              <w:rPr>
                <w:rFonts w:asciiTheme="minorHAnsi" w:hAnsiTheme="minorHAnsi" w:cs="Helvetica"/>
                <w:sz w:val="24"/>
                <w:szCs w:val="24"/>
                <w:shd w:val="clear" w:color="auto" w:fill="FFFFFF"/>
              </w:rPr>
              <w:t xml:space="preserve"> foi </w:t>
            </w:r>
            <w:r w:rsidR="005A0713" w:rsidRPr="00C72C96">
              <w:rPr>
                <w:rFonts w:asciiTheme="minorHAnsi" w:hAnsiTheme="minorHAnsi" w:cs="Helvetica"/>
                <w:sz w:val="24"/>
                <w:szCs w:val="24"/>
                <w:shd w:val="clear" w:color="auto" w:fill="FFFFFF"/>
              </w:rPr>
              <w:t>de</w:t>
            </w:r>
            <w:r w:rsidRPr="00C72C96">
              <w:rPr>
                <w:rFonts w:asciiTheme="minorHAnsi" w:hAnsiTheme="minorHAnsi" w:cs="Helvetica"/>
                <w:sz w:val="24"/>
                <w:szCs w:val="24"/>
                <w:shd w:val="clear" w:color="auto" w:fill="FFFFFF"/>
              </w:rPr>
              <w:t xml:space="preserve"> </w:t>
            </w:r>
            <w:r w:rsidR="00EE7981" w:rsidRPr="00C72C96">
              <w:rPr>
                <w:rFonts w:asciiTheme="minorHAnsi" w:hAnsiTheme="minorHAnsi" w:cs="Helvetica"/>
                <w:sz w:val="24"/>
                <w:szCs w:val="24"/>
                <w:shd w:val="clear" w:color="auto" w:fill="FFFFFF"/>
              </w:rPr>
              <w:t>‘</w:t>
            </w:r>
            <w:r w:rsidRPr="00C72C96">
              <w:rPr>
                <w:rFonts w:asciiTheme="minorHAnsi" w:hAnsiTheme="minorHAnsi" w:cs="Helvetica"/>
                <w:sz w:val="24"/>
                <w:szCs w:val="24"/>
                <w:shd w:val="clear" w:color="auto" w:fill="FFFFFF"/>
              </w:rPr>
              <w:t xml:space="preserve">Acesso </w:t>
            </w:r>
            <w:r w:rsidR="005A0713" w:rsidRPr="00C72C96">
              <w:rPr>
                <w:rFonts w:asciiTheme="minorHAnsi" w:hAnsiTheme="minorHAnsi" w:cs="Helvetica"/>
                <w:sz w:val="24"/>
                <w:szCs w:val="24"/>
                <w:shd w:val="clear" w:color="auto" w:fill="FFFFFF"/>
              </w:rPr>
              <w:t>Parcialmente Concedido</w:t>
            </w:r>
            <w:r w:rsidR="00EE7981" w:rsidRPr="00C72C96">
              <w:rPr>
                <w:rFonts w:asciiTheme="minorHAnsi" w:hAnsiTheme="minorHAnsi" w:cs="Helvetica"/>
                <w:sz w:val="24"/>
                <w:szCs w:val="24"/>
                <w:shd w:val="clear" w:color="auto" w:fill="FFFFFF"/>
              </w:rPr>
              <w:t>’</w:t>
            </w:r>
            <w:r w:rsidRPr="00C72C96">
              <w:rPr>
                <w:rFonts w:asciiTheme="minorHAnsi" w:hAnsiTheme="minorHAnsi" w:cs="Helvetica"/>
                <w:sz w:val="24"/>
                <w:szCs w:val="24"/>
                <w:shd w:val="clear" w:color="auto" w:fill="FFFFFF"/>
              </w:rPr>
              <w:t xml:space="preserve"> &gt; </w:t>
            </w:r>
            <w:r w:rsidR="00EE7981" w:rsidRPr="00C72C96">
              <w:rPr>
                <w:rFonts w:asciiTheme="minorHAnsi" w:hAnsiTheme="minorHAnsi" w:cs="Helvetica"/>
                <w:sz w:val="24"/>
                <w:szCs w:val="24"/>
                <w:shd w:val="clear" w:color="auto" w:fill="FFFFFF"/>
              </w:rPr>
              <w:t>‘</w:t>
            </w:r>
            <w:r w:rsidR="005A0713" w:rsidRPr="00C72C96">
              <w:rPr>
                <w:rFonts w:asciiTheme="minorHAnsi" w:hAnsiTheme="minorHAnsi" w:cs="Helvetica"/>
                <w:sz w:val="24"/>
                <w:szCs w:val="24"/>
                <w:shd w:val="clear" w:color="auto" w:fill="FFFFFF"/>
              </w:rPr>
              <w:t>Parte do pedido é genérico</w:t>
            </w:r>
            <w:r w:rsidR="00EE7981" w:rsidRPr="00C72C96">
              <w:rPr>
                <w:rFonts w:asciiTheme="minorHAnsi" w:hAnsiTheme="minorHAnsi" w:cs="Helvetica"/>
                <w:sz w:val="24"/>
                <w:szCs w:val="24"/>
                <w:shd w:val="clear" w:color="auto" w:fill="FFFFFF"/>
              </w:rPr>
              <w:t>’</w:t>
            </w:r>
            <w:r w:rsidRPr="00C72C96">
              <w:rPr>
                <w:rFonts w:asciiTheme="minorHAnsi" w:hAnsiTheme="minorHAnsi" w:cs="Helvetica"/>
                <w:sz w:val="24"/>
                <w:szCs w:val="24"/>
                <w:shd w:val="clear" w:color="auto" w:fill="FFFFFF"/>
              </w:rPr>
              <w:t>, quando a resposta anexada informa que não</w:t>
            </w:r>
            <w:r w:rsidR="005A0713" w:rsidRPr="00C72C96">
              <w:rPr>
                <w:rFonts w:asciiTheme="minorHAnsi" w:hAnsiTheme="minorHAnsi" w:cs="Helvetica"/>
                <w:sz w:val="24"/>
                <w:szCs w:val="24"/>
                <w:shd w:val="clear" w:color="auto" w:fill="FFFFFF"/>
              </w:rPr>
              <w:t xml:space="preserve"> foi possível </w:t>
            </w:r>
            <w:r w:rsidR="003347C0">
              <w:rPr>
                <w:rFonts w:asciiTheme="minorHAnsi" w:hAnsiTheme="minorHAnsi" w:cs="Helvetica"/>
                <w:sz w:val="24"/>
                <w:szCs w:val="24"/>
                <w:shd w:val="clear" w:color="auto" w:fill="FFFFFF"/>
              </w:rPr>
              <w:t xml:space="preserve">atender </w:t>
            </w:r>
            <w:r w:rsidR="005A0713" w:rsidRPr="00C72C96">
              <w:rPr>
                <w:rFonts w:asciiTheme="minorHAnsi" w:hAnsiTheme="minorHAnsi" w:cs="Helvetica"/>
                <w:sz w:val="24"/>
                <w:szCs w:val="24"/>
                <w:shd w:val="clear" w:color="auto" w:fill="FFFFFF"/>
              </w:rPr>
              <w:t>o pedido</w:t>
            </w:r>
            <w:r w:rsidR="003347C0">
              <w:rPr>
                <w:rFonts w:asciiTheme="minorHAnsi" w:hAnsiTheme="minorHAnsi" w:cs="Helvetica"/>
                <w:sz w:val="24"/>
                <w:szCs w:val="24"/>
                <w:shd w:val="clear" w:color="auto" w:fill="FFFFFF"/>
              </w:rPr>
              <w:t xml:space="preserve"> por se tratar de um pedido genérico</w:t>
            </w:r>
            <w:r w:rsidRPr="00C72C96">
              <w:rPr>
                <w:rFonts w:asciiTheme="minorHAnsi" w:hAnsiTheme="minorHAnsi" w:cs="Helvetica"/>
                <w:sz w:val="24"/>
                <w:szCs w:val="24"/>
                <w:shd w:val="clear" w:color="auto" w:fill="FFFFFF"/>
              </w:rPr>
              <w:t>. Como pode ser verificado abaixo:</w:t>
            </w:r>
          </w:p>
        </w:tc>
      </w:tr>
    </w:tbl>
    <w:p w14:paraId="5896489E" w14:textId="366C4ACB" w:rsidR="00674EFD" w:rsidRPr="006A64F7" w:rsidRDefault="0033533F" w:rsidP="00674EFD">
      <w:pPr>
        <w:jc w:val="center"/>
        <w:rPr>
          <w:rFonts w:asciiTheme="minorHAnsi" w:hAnsiTheme="minorHAnsi" w:cs="Helvetica"/>
          <w:sz w:val="24"/>
          <w:szCs w:val="24"/>
          <w:highlight w:val="yellow"/>
          <w:shd w:val="clear" w:color="auto" w:fill="FFFFFF"/>
        </w:rPr>
      </w:pPr>
      <w:r w:rsidRPr="0033533F">
        <w:rPr>
          <w:rFonts w:asciiTheme="minorHAnsi" w:hAnsiTheme="minorHAnsi" w:cs="Helvetica"/>
          <w:noProof/>
          <w:sz w:val="24"/>
          <w:szCs w:val="24"/>
          <w:shd w:val="clear" w:color="auto" w:fill="FFFFFF"/>
          <w:lang w:eastAsia="pt-BR"/>
        </w:rPr>
        <w:drawing>
          <wp:inline distT="0" distB="0" distL="0" distR="0" wp14:anchorId="33B0193B" wp14:editId="7497CB97">
            <wp:extent cx="5400675" cy="2114550"/>
            <wp:effectExtent l="133350" t="114300" r="142875" b="15240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114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DFF281D" w14:textId="1982650A" w:rsidR="0031700D" w:rsidRPr="001B7716" w:rsidRDefault="00674EFD" w:rsidP="001B7716">
      <w:pPr>
        <w:rPr>
          <w:rFonts w:asciiTheme="minorHAnsi" w:hAnsiTheme="minorHAnsi" w:cs="Helvetica"/>
          <w:sz w:val="16"/>
          <w:szCs w:val="16"/>
          <w:shd w:val="clear" w:color="auto" w:fill="FFFFFF"/>
        </w:rPr>
      </w:pPr>
      <w:r w:rsidRPr="001B7716">
        <w:rPr>
          <w:rFonts w:asciiTheme="minorHAnsi" w:hAnsiTheme="minorHAnsi" w:cs="Helvetica"/>
          <w:sz w:val="16"/>
          <w:szCs w:val="16"/>
          <w:shd w:val="clear" w:color="auto" w:fill="FFFFFF"/>
        </w:rPr>
        <w:t xml:space="preserve">NUP </w:t>
      </w:r>
      <w:r w:rsidR="0033533F" w:rsidRPr="001B7716">
        <w:rPr>
          <w:rFonts w:asciiTheme="minorHAnsi" w:hAnsiTheme="minorHAnsi" w:cs="Helvetica"/>
          <w:sz w:val="16"/>
          <w:szCs w:val="16"/>
          <w:shd w:val="clear" w:color="auto" w:fill="FFFFFF"/>
        </w:rPr>
        <w:t>99937000015201721</w:t>
      </w:r>
    </w:p>
    <w:p w14:paraId="55DF495B" w14:textId="5993FAC6" w:rsidR="0031700D" w:rsidRPr="006A64F7" w:rsidRDefault="0033533F" w:rsidP="0031700D">
      <w:pPr>
        <w:ind w:left="1701" w:hanging="1701"/>
        <w:jc w:val="center"/>
        <w:rPr>
          <w:rFonts w:asciiTheme="minorHAnsi" w:hAnsiTheme="minorHAnsi" w:cs="Helvetica"/>
          <w:b/>
          <w:sz w:val="24"/>
          <w:szCs w:val="24"/>
          <w:highlight w:val="yellow"/>
          <w:shd w:val="clear" w:color="auto" w:fill="FFFFFF"/>
        </w:rPr>
      </w:pPr>
      <w:r>
        <w:rPr>
          <w:noProof/>
          <w:lang w:eastAsia="pt-BR"/>
        </w:rPr>
        <w:lastRenderedPageBreak/>
        <w:drawing>
          <wp:inline distT="0" distB="0" distL="0" distR="0" wp14:anchorId="1D086BA1" wp14:editId="083CCB23">
            <wp:extent cx="5400040" cy="3761933"/>
            <wp:effectExtent l="133350" t="114300" r="143510" b="16256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7619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832E076" w14:textId="21A910E2" w:rsidR="006D1B4B" w:rsidRDefault="006D1B4B" w:rsidP="00F31775">
      <w:pPr>
        <w:rPr>
          <w:rFonts w:asciiTheme="minorHAnsi" w:hAnsiTheme="minorHAnsi" w:cs="Helvetica"/>
          <w:sz w:val="16"/>
          <w:szCs w:val="16"/>
          <w:shd w:val="clear" w:color="auto" w:fill="FFFFFF"/>
        </w:rPr>
      </w:pPr>
      <w:r w:rsidRPr="00F31775">
        <w:rPr>
          <w:rFonts w:asciiTheme="minorHAnsi" w:hAnsiTheme="minorHAnsi" w:cs="Helvetica"/>
          <w:sz w:val="16"/>
          <w:szCs w:val="16"/>
          <w:shd w:val="clear" w:color="auto" w:fill="FFFFFF"/>
        </w:rPr>
        <w:t xml:space="preserve">Anexo do </w:t>
      </w:r>
      <w:r w:rsidR="0033533F" w:rsidRPr="00F31775">
        <w:rPr>
          <w:rFonts w:asciiTheme="minorHAnsi" w:hAnsiTheme="minorHAnsi" w:cs="Helvetica"/>
          <w:sz w:val="16"/>
          <w:szCs w:val="16"/>
          <w:shd w:val="clear" w:color="auto" w:fill="FFFFFF"/>
        </w:rPr>
        <w:t>NUP 99937000015201721</w:t>
      </w:r>
    </w:p>
    <w:p w14:paraId="6DF97222" w14:textId="77777777" w:rsidR="0059363B" w:rsidRDefault="0059363B" w:rsidP="00F31775">
      <w:pPr>
        <w:rPr>
          <w:rFonts w:asciiTheme="minorHAnsi" w:hAnsiTheme="minorHAnsi" w:cs="Helvetica"/>
          <w:sz w:val="16"/>
          <w:szCs w:val="16"/>
          <w:shd w:val="clear" w:color="auto" w:fill="FFFFFF"/>
        </w:rPr>
      </w:pPr>
    </w:p>
    <w:p w14:paraId="1CE3B3A0" w14:textId="77777777" w:rsidR="0018160E" w:rsidRPr="00F31775" w:rsidRDefault="0018160E" w:rsidP="00F31775">
      <w:pPr>
        <w:rPr>
          <w:rFonts w:asciiTheme="minorHAnsi" w:hAnsiTheme="minorHAnsi" w:cs="Helvetica"/>
          <w:sz w:val="16"/>
          <w:szCs w:val="16"/>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18160E" w14:paraId="60BCD6DF" w14:textId="77777777" w:rsidTr="0018160E">
        <w:tc>
          <w:tcPr>
            <w:tcW w:w="1838" w:type="dxa"/>
          </w:tcPr>
          <w:p w14:paraId="06034C1F" w14:textId="4BCA43DB" w:rsidR="0018160E" w:rsidRDefault="0018160E" w:rsidP="00BB12A9">
            <w:pPr>
              <w:rPr>
                <w:rFonts w:asciiTheme="minorHAnsi" w:hAnsiTheme="minorHAnsi" w:cs="Helvetica"/>
                <w:sz w:val="18"/>
                <w:szCs w:val="18"/>
                <w:shd w:val="clear" w:color="auto" w:fill="FFFFFF"/>
              </w:rPr>
            </w:pPr>
            <w:r w:rsidRPr="008D04A6">
              <w:rPr>
                <w:rFonts w:asciiTheme="minorHAnsi" w:hAnsiTheme="minorHAnsi" w:cs="Helvetica"/>
                <w:b/>
                <w:sz w:val="24"/>
                <w:szCs w:val="24"/>
                <w:shd w:val="clear" w:color="auto" w:fill="FFFFFF"/>
              </w:rPr>
              <w:t>Orientação 2.1</w:t>
            </w:r>
          </w:p>
        </w:tc>
        <w:tc>
          <w:tcPr>
            <w:tcW w:w="6656" w:type="dxa"/>
          </w:tcPr>
          <w:p w14:paraId="04778071" w14:textId="7E31A318" w:rsidR="00925A97" w:rsidRDefault="0018160E" w:rsidP="00540125">
            <w:pPr>
              <w:jc w:val="both"/>
              <w:rPr>
                <w:rFonts w:asciiTheme="minorHAnsi" w:hAnsiTheme="minorHAnsi" w:cs="Helvetica"/>
                <w:sz w:val="24"/>
                <w:szCs w:val="24"/>
                <w:shd w:val="clear" w:color="auto" w:fill="FFFFFF"/>
              </w:rPr>
            </w:pPr>
            <w:r w:rsidRPr="008D04A6">
              <w:rPr>
                <w:rFonts w:asciiTheme="minorHAnsi" w:hAnsiTheme="minorHAnsi" w:cs="Helvetica"/>
                <w:sz w:val="24"/>
                <w:szCs w:val="24"/>
                <w:shd w:val="clear" w:color="auto" w:fill="FFFFFF"/>
              </w:rPr>
              <w:t>O órgão deve fazer a marcação do ‘Tipo de Resposta’ baseada na resposta fornecida ao solicitante. Nesse caso, a marcação correta seria “Acesso Negado &gt; Pedido genérico”. Destaca-se que o fato do respondente enviar informações adicionais ao solicitante sem responder parte da solicitação não é considerada resposta parcial.</w:t>
            </w:r>
          </w:p>
          <w:p w14:paraId="514ACD73" w14:textId="54B6C337" w:rsidR="00925A97" w:rsidRDefault="00925A97" w:rsidP="00540125">
            <w:pPr>
              <w:jc w:val="both"/>
              <w:rPr>
                <w:rFonts w:asciiTheme="minorHAnsi" w:hAnsiTheme="minorHAnsi" w:cs="Helvetica"/>
                <w:sz w:val="24"/>
                <w:szCs w:val="24"/>
                <w:shd w:val="clear" w:color="auto" w:fill="FFFFFF"/>
              </w:rPr>
            </w:pPr>
          </w:p>
          <w:p w14:paraId="026BF0FF" w14:textId="04E2181A" w:rsidR="00925A97" w:rsidRPr="00925A97" w:rsidRDefault="00925A97" w:rsidP="00540125">
            <w:pPr>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925A97">
              <w:rPr>
                <w:rFonts w:asciiTheme="minorHAnsi" w:hAnsiTheme="minorHAnsi" w:cs="Helvetica"/>
                <w:sz w:val="24"/>
                <w:szCs w:val="24"/>
                <w:shd w:val="clear" w:color="auto" w:fill="FFFFFF"/>
              </w:rPr>
              <w:t>Foi encaminhado</w:t>
            </w:r>
            <w:r>
              <w:rPr>
                <w:rFonts w:asciiTheme="minorHAnsi" w:hAnsiTheme="minorHAnsi" w:cs="Helvetica"/>
                <w:sz w:val="24"/>
                <w:szCs w:val="24"/>
                <w:shd w:val="clear" w:color="auto" w:fill="FFFFFF"/>
              </w:rPr>
              <w:t xml:space="preserve"> a supracitada orientação para os servidores do SIC para que a cumpram.</w:t>
            </w:r>
            <w:r w:rsidR="00717A46">
              <w:rPr>
                <w:rFonts w:asciiTheme="minorHAnsi" w:hAnsiTheme="minorHAnsi" w:cs="Helvetica"/>
                <w:sz w:val="24"/>
                <w:szCs w:val="24"/>
                <w:shd w:val="clear" w:color="auto" w:fill="FFFFFF"/>
              </w:rPr>
              <w:t xml:space="preserve"> O responsável pelo SIC respondeu por e-mail em 23/08/2017 que a supracitada orientação já está sendo seguida.</w:t>
            </w:r>
          </w:p>
          <w:p w14:paraId="56830189" w14:textId="7A898D72" w:rsidR="00925A97" w:rsidRDefault="00925A97" w:rsidP="00540125">
            <w:pPr>
              <w:jc w:val="both"/>
              <w:rPr>
                <w:rFonts w:asciiTheme="minorHAnsi" w:hAnsiTheme="minorHAnsi" w:cs="Helvetica"/>
                <w:sz w:val="24"/>
                <w:szCs w:val="24"/>
                <w:shd w:val="clear" w:color="auto" w:fill="FFFFFF"/>
              </w:rPr>
            </w:pPr>
          </w:p>
          <w:p w14:paraId="478BFEDA" w14:textId="5631393C" w:rsidR="00540125" w:rsidRDefault="00540125" w:rsidP="0018160E">
            <w:pPr>
              <w:jc w:val="both"/>
              <w:rPr>
                <w:rFonts w:asciiTheme="minorHAnsi" w:hAnsiTheme="minorHAnsi" w:cs="Helvetica"/>
                <w:sz w:val="18"/>
                <w:szCs w:val="18"/>
                <w:shd w:val="clear" w:color="auto" w:fill="FFFFFF"/>
              </w:rPr>
            </w:pPr>
          </w:p>
        </w:tc>
      </w:tr>
      <w:tr w:rsidR="00540125" w14:paraId="611D5955" w14:textId="77777777" w:rsidTr="0018160E">
        <w:tc>
          <w:tcPr>
            <w:tcW w:w="1838" w:type="dxa"/>
          </w:tcPr>
          <w:p w14:paraId="32FDD778" w14:textId="273756CF" w:rsidR="00540125" w:rsidRPr="008D04A6" w:rsidRDefault="00540125" w:rsidP="00925A97">
            <w:pPr>
              <w:ind w:right="-964"/>
              <w:rPr>
                <w:rFonts w:asciiTheme="minorHAnsi" w:hAnsiTheme="minorHAnsi" w:cs="Helvetica"/>
                <w:b/>
                <w:sz w:val="24"/>
                <w:szCs w:val="24"/>
                <w:shd w:val="clear" w:color="auto" w:fill="FFFFFF"/>
              </w:rPr>
            </w:pPr>
          </w:p>
        </w:tc>
        <w:tc>
          <w:tcPr>
            <w:tcW w:w="6656" w:type="dxa"/>
          </w:tcPr>
          <w:p w14:paraId="4F3FE412" w14:textId="77777777" w:rsidR="00540125" w:rsidRPr="008D04A6" w:rsidRDefault="00540125" w:rsidP="00540125">
            <w:pPr>
              <w:jc w:val="both"/>
              <w:rPr>
                <w:rFonts w:asciiTheme="minorHAnsi" w:hAnsiTheme="minorHAnsi" w:cs="Helvetica"/>
                <w:sz w:val="24"/>
                <w:szCs w:val="24"/>
                <w:shd w:val="clear" w:color="auto" w:fill="FFFFFF"/>
              </w:rPr>
            </w:pPr>
          </w:p>
        </w:tc>
      </w:tr>
      <w:tr w:rsidR="0018160E" w14:paraId="0600BAD1" w14:textId="77777777" w:rsidTr="0018160E">
        <w:tc>
          <w:tcPr>
            <w:tcW w:w="1838" w:type="dxa"/>
          </w:tcPr>
          <w:p w14:paraId="478C1582" w14:textId="25DC8107" w:rsidR="0018160E" w:rsidRPr="0018160E" w:rsidRDefault="0018160E" w:rsidP="00BB12A9">
            <w:pPr>
              <w:rPr>
                <w:rFonts w:asciiTheme="minorHAnsi" w:hAnsiTheme="minorHAnsi" w:cs="Helvetica"/>
                <w:b/>
                <w:sz w:val="24"/>
                <w:szCs w:val="24"/>
                <w:shd w:val="clear" w:color="auto" w:fill="FFFFFF"/>
              </w:rPr>
            </w:pPr>
            <w:r w:rsidRPr="0018160E">
              <w:rPr>
                <w:rFonts w:asciiTheme="minorHAnsi" w:hAnsiTheme="minorHAnsi" w:cs="Helvetica"/>
                <w:b/>
                <w:sz w:val="24"/>
                <w:szCs w:val="24"/>
                <w:shd w:val="clear" w:color="auto" w:fill="FFFFFF"/>
              </w:rPr>
              <w:t>Constatação 2.2</w:t>
            </w:r>
          </w:p>
        </w:tc>
        <w:tc>
          <w:tcPr>
            <w:tcW w:w="6656" w:type="dxa"/>
          </w:tcPr>
          <w:p w14:paraId="6421F6AA" w14:textId="0DD747B2" w:rsidR="0018160E" w:rsidRPr="0018160E" w:rsidRDefault="0018160E" w:rsidP="0018160E">
            <w:pPr>
              <w:jc w:val="both"/>
              <w:rPr>
                <w:rFonts w:asciiTheme="minorHAnsi" w:hAnsiTheme="minorHAnsi" w:cs="Helvetica"/>
                <w:sz w:val="24"/>
                <w:szCs w:val="24"/>
                <w:shd w:val="clear" w:color="auto" w:fill="FFFFFF"/>
              </w:rPr>
            </w:pPr>
            <w:r w:rsidRPr="0018160E">
              <w:rPr>
                <w:rFonts w:asciiTheme="minorHAnsi" w:hAnsiTheme="minorHAnsi" w:cs="Helvetica"/>
                <w:sz w:val="24"/>
                <w:szCs w:val="24"/>
                <w:shd w:val="clear" w:color="auto" w:fill="FFFFFF"/>
              </w:rPr>
              <w:t>Verificou-se também caso de marcação inadequada para “Acesso Concedido”. No NUP 02680000482201778 a marcação correta seria “Órgão não tem competência para responder sobre o assunto”, já que o órgão competente é informado na resposta, conforme pode ser visto em:</w:t>
            </w:r>
          </w:p>
        </w:tc>
      </w:tr>
    </w:tbl>
    <w:p w14:paraId="2CC25069" w14:textId="13291342" w:rsidR="008D04A6" w:rsidRDefault="00156236" w:rsidP="008D04A6">
      <w:pPr>
        <w:pStyle w:val="PargrafodaLista"/>
        <w:tabs>
          <w:tab w:val="left" w:pos="284"/>
        </w:tabs>
        <w:ind w:left="1560" w:hanging="1560"/>
        <w:jc w:val="both"/>
        <w:rPr>
          <w:rFonts w:asciiTheme="minorHAnsi" w:hAnsiTheme="minorHAnsi" w:cs="Helvetica"/>
          <w:b/>
          <w:sz w:val="24"/>
          <w:szCs w:val="24"/>
          <w:shd w:val="clear" w:color="auto" w:fill="FFFFFF"/>
        </w:rPr>
      </w:pPr>
      <w:r>
        <w:rPr>
          <w:rFonts w:asciiTheme="minorHAnsi" w:hAnsiTheme="minorHAnsi" w:cs="Helvetica"/>
          <w:b/>
          <w:noProof/>
          <w:sz w:val="24"/>
          <w:szCs w:val="24"/>
          <w:shd w:val="clear" w:color="auto" w:fill="FFFFFF"/>
          <w:lang w:eastAsia="pt-BR"/>
        </w:rPr>
        <w:lastRenderedPageBreak/>
        <w:drawing>
          <wp:inline distT="0" distB="0" distL="0" distR="0" wp14:anchorId="29D4978E" wp14:editId="73FF1067">
            <wp:extent cx="5111750" cy="2068182"/>
            <wp:effectExtent l="133350" t="114300" r="127000" b="1612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1456" cy="20721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39FB34" w14:textId="74BA0F20" w:rsidR="006D1B4B" w:rsidRPr="00F31775" w:rsidRDefault="008D04A6" w:rsidP="00F31775">
      <w:pPr>
        <w:rPr>
          <w:rFonts w:asciiTheme="minorHAnsi" w:hAnsiTheme="minorHAnsi" w:cs="Helvetica"/>
          <w:sz w:val="16"/>
          <w:szCs w:val="16"/>
          <w:shd w:val="clear" w:color="auto" w:fill="FFFFFF"/>
        </w:rPr>
      </w:pPr>
      <w:r w:rsidRPr="00F31775">
        <w:rPr>
          <w:rFonts w:asciiTheme="minorHAnsi" w:hAnsiTheme="minorHAnsi" w:cs="Helvetica"/>
          <w:sz w:val="16"/>
          <w:szCs w:val="16"/>
          <w:shd w:val="clear" w:color="auto" w:fill="FFFFFF"/>
        </w:rPr>
        <w:t>NUP 02680000482201778</w:t>
      </w:r>
    </w:p>
    <w:tbl>
      <w:tblPr>
        <w:tblStyle w:val="Tabelacomgrade"/>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2"/>
      </w:tblGrid>
      <w:tr w:rsidR="0018160E" w14:paraId="2D63A52D" w14:textId="77777777" w:rsidTr="0018160E">
        <w:tc>
          <w:tcPr>
            <w:tcW w:w="1985" w:type="dxa"/>
          </w:tcPr>
          <w:p w14:paraId="42B1743F" w14:textId="6A928C8F" w:rsidR="0018160E" w:rsidRDefault="0018160E" w:rsidP="00255C8B">
            <w:pPr>
              <w:pStyle w:val="PargrafodaLista"/>
              <w:tabs>
                <w:tab w:val="left" w:pos="284"/>
              </w:tabs>
              <w:ind w:left="0"/>
              <w:jc w:val="both"/>
              <w:rPr>
                <w:b/>
                <w:sz w:val="24"/>
                <w:szCs w:val="24"/>
              </w:rPr>
            </w:pPr>
            <w:r w:rsidRPr="00844741">
              <w:rPr>
                <w:b/>
                <w:sz w:val="24"/>
                <w:szCs w:val="24"/>
              </w:rPr>
              <w:t>Orientação 2.</w:t>
            </w:r>
            <w:r>
              <w:rPr>
                <w:b/>
                <w:sz w:val="24"/>
                <w:szCs w:val="24"/>
              </w:rPr>
              <w:t>2</w:t>
            </w:r>
          </w:p>
        </w:tc>
        <w:tc>
          <w:tcPr>
            <w:tcW w:w="6372" w:type="dxa"/>
          </w:tcPr>
          <w:p w14:paraId="479E5781" w14:textId="77777777" w:rsidR="0018160E" w:rsidRDefault="0018160E" w:rsidP="00255C8B">
            <w:pPr>
              <w:pStyle w:val="PargrafodaLista"/>
              <w:tabs>
                <w:tab w:val="left" w:pos="284"/>
              </w:tabs>
              <w:ind w:left="0"/>
              <w:jc w:val="both"/>
              <w:rPr>
                <w:sz w:val="24"/>
                <w:szCs w:val="24"/>
              </w:rPr>
            </w:pPr>
            <w:r>
              <w:rPr>
                <w:sz w:val="24"/>
                <w:szCs w:val="24"/>
              </w:rPr>
              <w:t xml:space="preserve">No caso acima, o respondente não concede a informação requerida ao solicitante, apenas informou qual o órgão que teria a informação solicitada. Essa orientação dada não é </w:t>
            </w:r>
            <w:r w:rsidRPr="00255C8B">
              <w:rPr>
                <w:szCs w:val="24"/>
              </w:rPr>
              <w:t>considerada</w:t>
            </w:r>
            <w:r>
              <w:rPr>
                <w:sz w:val="24"/>
                <w:szCs w:val="24"/>
              </w:rPr>
              <w:t xml:space="preserve"> como informação concedida. Nesse caso, como mencionado, a correta marcação seria “</w:t>
            </w:r>
            <w:r w:rsidRPr="008D04A6">
              <w:rPr>
                <w:rFonts w:asciiTheme="minorHAnsi" w:hAnsiTheme="minorHAnsi" w:cs="Helvetica"/>
                <w:sz w:val="24"/>
                <w:szCs w:val="24"/>
                <w:shd w:val="clear" w:color="auto" w:fill="FFFFFF"/>
              </w:rPr>
              <w:t>Órgão não tem competência para responder sobre o assunto”</w:t>
            </w:r>
            <w:r>
              <w:rPr>
                <w:rFonts w:asciiTheme="minorHAnsi" w:hAnsiTheme="minorHAnsi" w:cs="Helvetica"/>
                <w:sz w:val="24"/>
                <w:szCs w:val="24"/>
                <w:shd w:val="clear" w:color="auto" w:fill="FFFFFF"/>
              </w:rPr>
              <w:t xml:space="preserve">. </w:t>
            </w:r>
            <w:r w:rsidRPr="00D1051C">
              <w:rPr>
                <w:sz w:val="24"/>
                <w:szCs w:val="24"/>
              </w:rPr>
              <w:t>Ressaltamos, ainda, que se o órgão competente para tratar do assunto for do Poder Executivo Federal,</w:t>
            </w:r>
            <w:r>
              <w:rPr>
                <w:sz w:val="24"/>
                <w:szCs w:val="24"/>
              </w:rPr>
              <w:t xml:space="preserve"> sugerimos que </w:t>
            </w:r>
            <w:r w:rsidRPr="00D1051C">
              <w:rPr>
                <w:sz w:val="24"/>
                <w:szCs w:val="24"/>
              </w:rPr>
              <w:t xml:space="preserve">o pedido </w:t>
            </w:r>
            <w:r>
              <w:rPr>
                <w:sz w:val="24"/>
                <w:szCs w:val="24"/>
              </w:rPr>
              <w:t xml:space="preserve">seja </w:t>
            </w:r>
            <w:r w:rsidRPr="00D1051C">
              <w:rPr>
                <w:sz w:val="24"/>
                <w:szCs w:val="24"/>
              </w:rPr>
              <w:t>reencaminhado para o órgão competente via e-SIC.</w:t>
            </w:r>
          </w:p>
          <w:p w14:paraId="66B1EA9F" w14:textId="77777777" w:rsidR="00925A97" w:rsidRDefault="00925A97" w:rsidP="00255C8B">
            <w:pPr>
              <w:pStyle w:val="PargrafodaLista"/>
              <w:tabs>
                <w:tab w:val="left" w:pos="284"/>
              </w:tabs>
              <w:ind w:left="0"/>
              <w:jc w:val="both"/>
              <w:rPr>
                <w:sz w:val="24"/>
                <w:szCs w:val="24"/>
              </w:rPr>
            </w:pPr>
          </w:p>
          <w:p w14:paraId="08BAB8F5" w14:textId="77777777" w:rsidR="00717A46" w:rsidRPr="00925A97" w:rsidRDefault="00925A97" w:rsidP="00717A46">
            <w:pPr>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00717A46" w:rsidRPr="00925A97">
              <w:rPr>
                <w:rFonts w:asciiTheme="minorHAnsi" w:hAnsiTheme="minorHAnsi" w:cs="Helvetica"/>
                <w:sz w:val="24"/>
                <w:szCs w:val="24"/>
                <w:shd w:val="clear" w:color="auto" w:fill="FFFFFF"/>
              </w:rPr>
              <w:t>Foi encaminhado</w:t>
            </w:r>
            <w:r w:rsidR="00717A46">
              <w:rPr>
                <w:rFonts w:asciiTheme="minorHAnsi" w:hAnsiTheme="minorHAnsi" w:cs="Helvetica"/>
                <w:sz w:val="24"/>
                <w:szCs w:val="24"/>
                <w:shd w:val="clear" w:color="auto" w:fill="FFFFFF"/>
              </w:rPr>
              <w:t xml:space="preserve"> a supracitada orientação para os servidores do SIC para que a cumpram. O responsável pelo SIC respondeu por e-mail em 23/08/2017 que a supracitada orientação já está sendo seguida.</w:t>
            </w:r>
          </w:p>
          <w:p w14:paraId="2CC56FED" w14:textId="0A80BD13" w:rsidR="00925A97" w:rsidRDefault="00925A97" w:rsidP="00717A46">
            <w:pPr>
              <w:jc w:val="both"/>
              <w:rPr>
                <w:b/>
                <w:sz w:val="24"/>
                <w:szCs w:val="24"/>
              </w:rPr>
            </w:pPr>
          </w:p>
        </w:tc>
      </w:tr>
      <w:tr w:rsidR="0018160E" w14:paraId="2B5E0074" w14:textId="77777777" w:rsidTr="0018160E">
        <w:tc>
          <w:tcPr>
            <w:tcW w:w="1985" w:type="dxa"/>
          </w:tcPr>
          <w:p w14:paraId="62C46D29" w14:textId="2593308F" w:rsidR="0018160E" w:rsidRDefault="0018160E" w:rsidP="00255C8B">
            <w:pPr>
              <w:pStyle w:val="PargrafodaLista"/>
              <w:tabs>
                <w:tab w:val="left" w:pos="284"/>
              </w:tabs>
              <w:ind w:left="0"/>
              <w:jc w:val="both"/>
              <w:rPr>
                <w:b/>
                <w:sz w:val="24"/>
                <w:szCs w:val="24"/>
              </w:rPr>
            </w:pPr>
            <w:r>
              <w:rPr>
                <w:b/>
                <w:sz w:val="24"/>
                <w:szCs w:val="24"/>
              </w:rPr>
              <w:t>Constatação 2.3</w:t>
            </w:r>
          </w:p>
        </w:tc>
        <w:tc>
          <w:tcPr>
            <w:tcW w:w="6372" w:type="dxa"/>
          </w:tcPr>
          <w:p w14:paraId="249CB87B" w14:textId="56C2EF66" w:rsidR="0018160E" w:rsidRPr="0018160E" w:rsidRDefault="0018160E" w:rsidP="00255C8B">
            <w:pPr>
              <w:pStyle w:val="PargrafodaLista"/>
              <w:tabs>
                <w:tab w:val="left" w:pos="284"/>
              </w:tabs>
              <w:ind w:left="0"/>
              <w:jc w:val="both"/>
              <w:rPr>
                <w:sz w:val="24"/>
                <w:szCs w:val="24"/>
              </w:rPr>
            </w:pPr>
            <w:r w:rsidRPr="0018160E">
              <w:rPr>
                <w:sz w:val="24"/>
                <w:szCs w:val="24"/>
              </w:rPr>
              <w:t>Verificou-se caso em que, por solicitação do cidadão, o pedido foi cancelado. Entretanto, a marcação foi feita de forma inadequada. Como pode ser visto no NUP 03950000167201786 em que o respondente fez a marcação como “Informação Inexistente”. Como pode ser verificado abaixo:</w:t>
            </w:r>
          </w:p>
        </w:tc>
      </w:tr>
    </w:tbl>
    <w:p w14:paraId="6A16D1CA" w14:textId="212FDE30" w:rsidR="00D1051C" w:rsidRDefault="00D1051C" w:rsidP="00255C8B">
      <w:pPr>
        <w:pStyle w:val="PargrafodaLista"/>
        <w:tabs>
          <w:tab w:val="left" w:pos="284"/>
        </w:tabs>
        <w:ind w:left="1843" w:hanging="1843"/>
        <w:jc w:val="both"/>
        <w:rPr>
          <w:sz w:val="24"/>
          <w:szCs w:val="24"/>
        </w:rPr>
      </w:pPr>
      <w:r w:rsidRPr="00D1051C">
        <w:rPr>
          <w:sz w:val="24"/>
          <w:szCs w:val="24"/>
        </w:rPr>
        <w:t> </w:t>
      </w:r>
    </w:p>
    <w:p w14:paraId="20A23741" w14:textId="63A900D4" w:rsidR="00844741" w:rsidRDefault="00844741" w:rsidP="00255C8B">
      <w:pPr>
        <w:ind w:left="1701" w:hanging="1701"/>
        <w:jc w:val="center"/>
        <w:rPr>
          <w:rFonts w:asciiTheme="minorHAnsi" w:hAnsiTheme="minorHAnsi" w:cs="Helvetica"/>
          <w:sz w:val="24"/>
          <w:szCs w:val="24"/>
          <w:shd w:val="clear" w:color="auto" w:fill="FFFFFF"/>
        </w:rPr>
      </w:pPr>
      <w:r>
        <w:rPr>
          <w:rFonts w:asciiTheme="minorHAnsi" w:hAnsiTheme="minorHAnsi" w:cs="Helvetica"/>
          <w:noProof/>
          <w:sz w:val="24"/>
          <w:szCs w:val="24"/>
          <w:shd w:val="clear" w:color="auto" w:fill="FFFFFF"/>
          <w:lang w:eastAsia="pt-BR"/>
        </w:rPr>
        <w:drawing>
          <wp:inline distT="0" distB="0" distL="0" distR="0" wp14:anchorId="082623B7" wp14:editId="64B12C3E">
            <wp:extent cx="5391150" cy="1419225"/>
            <wp:effectExtent l="114300" t="114300" r="152400" b="1428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419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97A1E1" w14:textId="669EB7C9" w:rsidR="009F675A" w:rsidRPr="00F31775" w:rsidRDefault="00844741" w:rsidP="00F31775">
      <w:pPr>
        <w:rPr>
          <w:rFonts w:asciiTheme="minorHAnsi" w:hAnsiTheme="minorHAnsi" w:cs="Helvetica"/>
          <w:sz w:val="16"/>
          <w:szCs w:val="16"/>
          <w:shd w:val="clear" w:color="auto" w:fill="FFFFFF"/>
        </w:rPr>
      </w:pPr>
      <w:r w:rsidRPr="00F31775">
        <w:rPr>
          <w:rFonts w:asciiTheme="minorHAnsi" w:hAnsiTheme="minorHAnsi" w:cs="Helvetica"/>
          <w:sz w:val="16"/>
          <w:szCs w:val="16"/>
          <w:shd w:val="clear" w:color="auto" w:fill="FFFFFF"/>
        </w:rPr>
        <w:t>NUP 03950000167201786</w:t>
      </w:r>
    </w:p>
    <w:p w14:paraId="71FD883C" w14:textId="1D7304F3" w:rsidR="00156236" w:rsidRDefault="00156236" w:rsidP="0059363B">
      <w:pPr>
        <w:rPr>
          <w:rFonts w:asciiTheme="minorHAnsi" w:hAnsiTheme="minorHAnsi" w:cs="Helvetica"/>
          <w:sz w:val="18"/>
          <w:szCs w:val="18"/>
          <w:shd w:val="clear" w:color="auto" w:fill="FFFFFF"/>
        </w:rPr>
      </w:pPr>
    </w:p>
    <w:p w14:paraId="60919892" w14:textId="77777777" w:rsidR="0059363B" w:rsidRPr="0059363B" w:rsidRDefault="0059363B" w:rsidP="0059363B">
      <w:pPr>
        <w:rPr>
          <w:rFonts w:asciiTheme="minorHAnsi" w:hAnsiTheme="minorHAnsi" w:cs="Helvetica"/>
          <w:sz w:val="18"/>
          <w:szCs w:val="18"/>
          <w:shd w:val="clear" w:color="auto" w:fill="FFFFFF"/>
        </w:rPr>
      </w:pPr>
    </w:p>
    <w:p w14:paraId="5F99851E" w14:textId="2ED86DF7" w:rsidR="00844741" w:rsidRDefault="00844741" w:rsidP="00255C8B">
      <w:pPr>
        <w:pStyle w:val="PargrafodaLista"/>
        <w:tabs>
          <w:tab w:val="left" w:pos="284"/>
        </w:tabs>
        <w:ind w:left="1843" w:hanging="1843"/>
        <w:jc w:val="both"/>
        <w:rPr>
          <w:sz w:val="24"/>
          <w:szCs w:val="24"/>
        </w:rPr>
      </w:pPr>
      <w:r w:rsidRPr="00844741">
        <w:rPr>
          <w:b/>
          <w:sz w:val="24"/>
          <w:szCs w:val="24"/>
        </w:rPr>
        <w:t>Orientação 2.</w:t>
      </w:r>
      <w:r w:rsidR="002023A1">
        <w:rPr>
          <w:b/>
          <w:sz w:val="24"/>
          <w:szCs w:val="24"/>
        </w:rPr>
        <w:t>3</w:t>
      </w:r>
      <w:r w:rsidRPr="00844741">
        <w:rPr>
          <w:sz w:val="24"/>
          <w:szCs w:val="24"/>
        </w:rPr>
        <w:tab/>
      </w:r>
      <w:r>
        <w:rPr>
          <w:sz w:val="24"/>
          <w:szCs w:val="24"/>
        </w:rPr>
        <w:t xml:space="preserve">No caso em que o solicitante </w:t>
      </w:r>
      <w:r w:rsidR="00255C8B">
        <w:rPr>
          <w:sz w:val="24"/>
          <w:szCs w:val="24"/>
        </w:rPr>
        <w:t xml:space="preserve">requeira o </w:t>
      </w:r>
      <w:r>
        <w:rPr>
          <w:sz w:val="24"/>
          <w:szCs w:val="24"/>
        </w:rPr>
        <w:t>cancelamento ao órgão, é necessário que a marcação seja “</w:t>
      </w:r>
      <w:r w:rsidRPr="00844741">
        <w:rPr>
          <w:sz w:val="24"/>
          <w:szCs w:val="24"/>
        </w:rPr>
        <w:t xml:space="preserve">Não se trata </w:t>
      </w:r>
      <w:r>
        <w:rPr>
          <w:sz w:val="24"/>
          <w:szCs w:val="24"/>
        </w:rPr>
        <w:t xml:space="preserve">de solicitação de </w:t>
      </w:r>
      <w:r>
        <w:rPr>
          <w:sz w:val="24"/>
          <w:szCs w:val="24"/>
        </w:rPr>
        <w:lastRenderedPageBreak/>
        <w:t>informação” e que seja inserido</w:t>
      </w:r>
      <w:r w:rsidR="00255C8B">
        <w:rPr>
          <w:sz w:val="24"/>
          <w:szCs w:val="24"/>
        </w:rPr>
        <w:t>, no anexo,</w:t>
      </w:r>
      <w:r w:rsidR="00C3709B">
        <w:rPr>
          <w:sz w:val="24"/>
          <w:szCs w:val="24"/>
        </w:rPr>
        <w:t xml:space="preserve"> </w:t>
      </w:r>
      <w:r>
        <w:rPr>
          <w:sz w:val="24"/>
          <w:szCs w:val="24"/>
        </w:rPr>
        <w:t xml:space="preserve">comprovante de cancelamento, tal como e-mail do solicitante. </w:t>
      </w:r>
    </w:p>
    <w:p w14:paraId="36CEDF9A" w14:textId="72FB0916" w:rsidR="0065529B" w:rsidRPr="00925A97" w:rsidRDefault="0065529B" w:rsidP="0065529B">
      <w:pPr>
        <w:ind w:left="1416" w:firstLine="4"/>
        <w:jc w:val="both"/>
        <w:rPr>
          <w:rFonts w:asciiTheme="minorHAnsi" w:hAnsiTheme="minorHAnsi" w:cs="Helvetica"/>
          <w:b/>
          <w:sz w:val="24"/>
          <w:szCs w:val="24"/>
          <w:shd w:val="clear" w:color="auto" w:fill="FFFFFF"/>
        </w:rPr>
      </w:pPr>
    </w:p>
    <w:p w14:paraId="3FFF5A66" w14:textId="50368A1B" w:rsidR="0065529B" w:rsidRDefault="0065529B" w:rsidP="00255C8B">
      <w:pPr>
        <w:pStyle w:val="PargrafodaLista"/>
        <w:tabs>
          <w:tab w:val="left" w:pos="284"/>
        </w:tabs>
        <w:ind w:left="1843" w:hanging="1843"/>
        <w:jc w:val="both"/>
        <w:rPr>
          <w:sz w:val="24"/>
          <w:szCs w:val="24"/>
        </w:rPr>
      </w:pPr>
    </w:p>
    <w:p w14:paraId="1F600070" w14:textId="77777777" w:rsidR="00612805" w:rsidRDefault="00612805" w:rsidP="00612805">
      <w:pPr>
        <w:pStyle w:val="PargrafodaLista"/>
        <w:tabs>
          <w:tab w:val="left" w:pos="284"/>
        </w:tabs>
        <w:ind w:left="1843" w:hanging="1701"/>
        <w:jc w:val="both"/>
        <w:rPr>
          <w:sz w:val="24"/>
          <w:szCs w:val="24"/>
        </w:rPr>
      </w:pPr>
    </w:p>
    <w:p w14:paraId="7C1FE23B" w14:textId="355E7CB4" w:rsidR="00EA58EE" w:rsidRDefault="005E1EA9" w:rsidP="003B3F4C">
      <w:pPr>
        <w:pStyle w:val="PargrafodaLista"/>
        <w:tabs>
          <w:tab w:val="left" w:pos="284"/>
        </w:tabs>
        <w:ind w:left="0"/>
        <w:jc w:val="both"/>
        <w:rPr>
          <w:rFonts w:cs="Helvetica"/>
          <w:sz w:val="24"/>
          <w:szCs w:val="24"/>
          <w:shd w:val="clear" w:color="auto" w:fill="FFFFFF"/>
        </w:rPr>
      </w:pPr>
      <w:r w:rsidRPr="00C72C96">
        <w:rPr>
          <w:sz w:val="24"/>
          <w:szCs w:val="24"/>
        </w:rPr>
        <w:t>O</w:t>
      </w:r>
      <w:r w:rsidR="00012BDB" w:rsidRPr="00C72C96">
        <w:rPr>
          <w:rFonts w:cs="Helvetica"/>
          <w:sz w:val="24"/>
          <w:szCs w:val="24"/>
          <w:shd w:val="clear" w:color="auto" w:fill="FFFFFF"/>
        </w:rPr>
        <w:t xml:space="preserve"> quadro</w:t>
      </w:r>
      <w:r w:rsidR="00BC5EA0" w:rsidRPr="00C72C96">
        <w:rPr>
          <w:rFonts w:cs="Helvetica"/>
          <w:sz w:val="24"/>
          <w:szCs w:val="24"/>
          <w:shd w:val="clear" w:color="auto" w:fill="FFFFFF"/>
        </w:rPr>
        <w:t xml:space="preserve"> abaixo especifica</w:t>
      </w:r>
      <w:r w:rsidR="000E2574" w:rsidRPr="00C72C96">
        <w:rPr>
          <w:rFonts w:cs="Helvetica"/>
          <w:sz w:val="24"/>
          <w:szCs w:val="24"/>
          <w:shd w:val="clear" w:color="auto" w:fill="FFFFFF"/>
        </w:rPr>
        <w:t xml:space="preserve"> </w:t>
      </w:r>
      <w:r w:rsidR="00012BDB" w:rsidRPr="00C72C96">
        <w:rPr>
          <w:rFonts w:cs="Helvetica"/>
          <w:sz w:val="24"/>
          <w:szCs w:val="24"/>
          <w:shd w:val="clear" w:color="auto" w:fill="FFFFFF"/>
        </w:rPr>
        <w:t xml:space="preserve">os tipos de respostas e quando elas devem ser utilizadas: </w:t>
      </w:r>
    </w:p>
    <w:p w14:paraId="04E2CD1A" w14:textId="77777777" w:rsidR="00156236" w:rsidRPr="00C72C96" w:rsidRDefault="00156236" w:rsidP="003B3F4C">
      <w:pPr>
        <w:pStyle w:val="PargrafodaLista"/>
        <w:tabs>
          <w:tab w:val="left" w:pos="284"/>
        </w:tabs>
        <w:ind w:left="0"/>
        <w:jc w:val="both"/>
        <w:rPr>
          <w:rFonts w:cs="Helvetica"/>
          <w:sz w:val="24"/>
          <w:szCs w:val="24"/>
          <w:shd w:val="clear" w:color="auto" w:fill="FFFFFF"/>
        </w:rPr>
      </w:pPr>
    </w:p>
    <w:tbl>
      <w:tblPr>
        <w:tblStyle w:val="TabeladeGrade1Clara-nfase1"/>
        <w:tblW w:w="0" w:type="auto"/>
        <w:tblLook w:val="04A0" w:firstRow="1" w:lastRow="0" w:firstColumn="1" w:lastColumn="0" w:noHBand="0" w:noVBand="1"/>
      </w:tblPr>
      <w:tblGrid>
        <w:gridCol w:w="2247"/>
        <w:gridCol w:w="6247"/>
      </w:tblGrid>
      <w:tr w:rsidR="00456F6D" w:rsidRPr="00C72C96" w14:paraId="7EF88794" w14:textId="77777777" w:rsidTr="009167D1">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tcPr>
          <w:p w14:paraId="473C7DF1" w14:textId="63FF3972" w:rsidR="00456F6D" w:rsidRPr="00C72C96" w:rsidRDefault="00456F6D" w:rsidP="009167D1">
            <w:pPr>
              <w:jc w:val="center"/>
              <w:rPr>
                <w:rFonts w:asciiTheme="minorHAnsi" w:hAnsiTheme="minorHAnsi"/>
                <w:sz w:val="20"/>
                <w:szCs w:val="20"/>
              </w:rPr>
            </w:pPr>
            <w:r w:rsidRPr="00C72C96">
              <w:rPr>
                <w:rFonts w:asciiTheme="minorHAnsi" w:hAnsiTheme="minorHAnsi"/>
                <w:sz w:val="20"/>
                <w:szCs w:val="20"/>
              </w:rPr>
              <w:t>TIPO DE RESPOSTA</w:t>
            </w:r>
          </w:p>
        </w:tc>
        <w:tc>
          <w:tcPr>
            <w:tcW w:w="0" w:type="auto"/>
          </w:tcPr>
          <w:p w14:paraId="1BD96B5D" w14:textId="499ADB80" w:rsidR="00456F6D" w:rsidRPr="00C72C96" w:rsidRDefault="00456F6D" w:rsidP="00162E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C72C96">
              <w:rPr>
                <w:rFonts w:asciiTheme="minorHAnsi" w:hAnsiTheme="minorHAnsi"/>
                <w:sz w:val="20"/>
                <w:szCs w:val="20"/>
              </w:rPr>
              <w:t>EXPLICAÇÃO</w:t>
            </w:r>
          </w:p>
        </w:tc>
      </w:tr>
      <w:tr w:rsidR="00456F6D" w:rsidRPr="00C72C96" w14:paraId="2BAE3263" w14:textId="77777777" w:rsidTr="0059363B">
        <w:trPr>
          <w:trHeight w:val="121"/>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762CD5" w14:textId="77777777" w:rsidR="00456F6D" w:rsidRPr="00F31775" w:rsidRDefault="00456F6D" w:rsidP="00F31775">
            <w:pPr>
              <w:jc w:val="center"/>
              <w:rPr>
                <w:rFonts w:asciiTheme="minorHAnsi" w:hAnsiTheme="minorHAnsi" w:cstheme="minorHAnsi"/>
                <w:b w:val="0"/>
                <w:sz w:val="20"/>
                <w:szCs w:val="20"/>
              </w:rPr>
            </w:pPr>
            <w:r w:rsidRPr="00F31775">
              <w:rPr>
                <w:rFonts w:asciiTheme="minorHAnsi" w:hAnsiTheme="minorHAnsi" w:cstheme="minorHAnsi"/>
                <w:b w:val="0"/>
                <w:sz w:val="20"/>
                <w:szCs w:val="20"/>
              </w:rPr>
              <w:t>Acesso Concedido</w:t>
            </w:r>
          </w:p>
        </w:tc>
        <w:tc>
          <w:tcPr>
            <w:tcW w:w="0" w:type="auto"/>
          </w:tcPr>
          <w:p w14:paraId="62323D2D"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2C96">
              <w:rPr>
                <w:rFonts w:asciiTheme="minorHAnsi" w:hAnsiTheme="minorHAnsi"/>
                <w:sz w:val="20"/>
                <w:szCs w:val="20"/>
              </w:rPr>
              <w:t xml:space="preserve">Acesso concedido é a classificação dada quando </w:t>
            </w:r>
            <w:r w:rsidRPr="00C72C96">
              <w:rPr>
                <w:rFonts w:asciiTheme="minorHAnsi" w:hAnsiTheme="minorHAnsi"/>
                <w:b/>
                <w:sz w:val="20"/>
                <w:szCs w:val="20"/>
              </w:rPr>
              <w:t>toda a informação solicitada foi franqueada ao requerente</w:t>
            </w:r>
            <w:r w:rsidRPr="00C72C96">
              <w:rPr>
                <w:rFonts w:asciiTheme="minorHAnsi" w:hAnsiTheme="minorHAnsi"/>
                <w:sz w:val="20"/>
                <w:szCs w:val="20"/>
              </w:rPr>
              <w:t>. Não é considerado acesso concedido quando o órgão recebe várias perguntas e responde apenas aquelas que são de sua competência, indicando ao cidadão como pode buscar a informação. Nesse caso a correta marcação seria acesso parcialmente concedido.</w:t>
            </w:r>
          </w:p>
          <w:p w14:paraId="3C61C17D"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2C96">
              <w:rPr>
                <w:rFonts w:asciiTheme="minorHAnsi" w:hAnsiTheme="minorHAnsi"/>
                <w:sz w:val="20"/>
                <w:szCs w:val="20"/>
              </w:rPr>
              <w:t>O e-SIC possui as seguintes subclassificações do “Acesso Concedido”:</w:t>
            </w:r>
          </w:p>
          <w:p w14:paraId="0D489F98"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Comunicada necessidade de pagamento de custos de postagem e/ou reprodução</w:t>
            </w:r>
          </w:p>
          <w:p w14:paraId="361F5320"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Concedido acesso a sistema corporativo para consulta da informação</w:t>
            </w:r>
          </w:p>
          <w:p w14:paraId="6AC4C259"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Data, hora e local para consulta agendados</w:t>
            </w:r>
          </w:p>
          <w:p w14:paraId="1960B45D"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Informações enviadas pelo correio</w:t>
            </w:r>
          </w:p>
          <w:p w14:paraId="2DF41A25"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Informações enviadas por e-mail</w:t>
            </w:r>
          </w:p>
          <w:p w14:paraId="089BC66D" w14:textId="77777777"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Orientação sobre como encontrar a informação solicitada na internet ou em publicações existentes</w:t>
            </w:r>
          </w:p>
          <w:p w14:paraId="40F5AB02" w14:textId="312DF064" w:rsidR="00456F6D" w:rsidRPr="00C72C96" w:rsidRDefault="00456F6D" w:rsidP="0010738B">
            <w:pPr>
              <w:pStyle w:val="PargrafodaLista"/>
              <w:numPr>
                <w:ilvl w:val="0"/>
                <w:numId w:val="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Resposta solicitada inserida no e-SIC</w:t>
            </w:r>
          </w:p>
        </w:tc>
      </w:tr>
      <w:tr w:rsidR="00456F6D" w:rsidRPr="00C72C96" w14:paraId="4B34830E" w14:textId="77777777" w:rsidTr="00F31775">
        <w:trPr>
          <w:trHeight w:val="69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CFBE74" w14:textId="77777777" w:rsidR="00456F6D" w:rsidRPr="00F31775" w:rsidRDefault="00456F6D" w:rsidP="00F31775">
            <w:pPr>
              <w:jc w:val="center"/>
              <w:rPr>
                <w:rFonts w:asciiTheme="minorHAnsi" w:hAnsiTheme="minorHAnsi" w:cstheme="minorHAnsi"/>
                <w:b w:val="0"/>
                <w:i/>
                <w:sz w:val="20"/>
                <w:szCs w:val="20"/>
              </w:rPr>
            </w:pPr>
            <w:r w:rsidRPr="00F31775">
              <w:rPr>
                <w:rFonts w:asciiTheme="minorHAnsi" w:hAnsiTheme="minorHAnsi" w:cstheme="minorHAnsi"/>
                <w:b w:val="0"/>
                <w:sz w:val="20"/>
                <w:szCs w:val="20"/>
              </w:rPr>
              <w:t>Acesso Negado</w:t>
            </w:r>
          </w:p>
        </w:tc>
        <w:tc>
          <w:tcPr>
            <w:tcW w:w="0" w:type="auto"/>
          </w:tcPr>
          <w:p w14:paraId="2D20AB87"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 xml:space="preserve">Está correto quando o órgão </w:t>
            </w:r>
            <w:r w:rsidRPr="00C72C96">
              <w:rPr>
                <w:rFonts w:asciiTheme="minorHAnsi" w:hAnsiTheme="minorHAnsi" w:cstheme="minorHAnsi"/>
                <w:b/>
                <w:sz w:val="20"/>
                <w:szCs w:val="20"/>
              </w:rPr>
              <w:t>nega o acesso à informação</w:t>
            </w:r>
            <w:r w:rsidRPr="00C72C96">
              <w:rPr>
                <w:rFonts w:asciiTheme="minorHAnsi" w:hAnsiTheme="minorHAnsi" w:cstheme="minorHAnsi"/>
                <w:sz w:val="20"/>
                <w:szCs w:val="20"/>
              </w:rPr>
              <w:t xml:space="preserve"> devido aos motivos previstos em legal. O e-SIC oferece as seguintes subclassificações de “Acesso Negado”:</w:t>
            </w:r>
          </w:p>
          <w:p w14:paraId="5961129D" w14:textId="77777777" w:rsidR="00456F6D"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Dados pessoais</w:t>
            </w:r>
          </w:p>
          <w:p w14:paraId="7C13F031" w14:textId="77777777" w:rsidR="00456F6D"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Informação sigilosa classificada conforme a Lei 12.527/2011</w:t>
            </w:r>
          </w:p>
          <w:p w14:paraId="23F27BDE" w14:textId="77777777" w:rsidR="00456F6D"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Informação sigilosa de acordo com legislação específica</w:t>
            </w:r>
          </w:p>
          <w:p w14:paraId="2886B510" w14:textId="77777777" w:rsidR="00456F6D" w:rsidRPr="00C72C96" w:rsidRDefault="00456F6D" w:rsidP="0010738B">
            <w:pPr>
              <w:pStyle w:val="PargrafodaLista"/>
              <w:numPr>
                <w:ilvl w:val="0"/>
                <w:numId w:val="5"/>
              </w:numPr>
              <w:tabs>
                <w:tab w:val="left" w:pos="174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Pedido desproporcional ou desarrazoado</w:t>
            </w:r>
          </w:p>
          <w:p w14:paraId="52DCF03E" w14:textId="77777777" w:rsidR="00456F6D"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Pedido exige tratamento adicional de dados</w:t>
            </w:r>
          </w:p>
          <w:p w14:paraId="00F954AB" w14:textId="77777777" w:rsidR="00456F6D" w:rsidRPr="00C72C96" w:rsidRDefault="00456F6D" w:rsidP="0010738B">
            <w:pPr>
              <w:pStyle w:val="PargrafodaLista"/>
              <w:numPr>
                <w:ilvl w:val="0"/>
                <w:numId w:val="5"/>
              </w:numPr>
              <w:tabs>
                <w:tab w:val="left" w:pos="1333"/>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Pedido genérico</w:t>
            </w:r>
          </w:p>
          <w:p w14:paraId="7831C4F0" w14:textId="77777777" w:rsidR="00456F6D"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Pedido incompreensível</w:t>
            </w:r>
          </w:p>
          <w:p w14:paraId="16CCD5D8" w14:textId="09CDC26F" w:rsidR="00F20585" w:rsidRPr="00C72C96" w:rsidRDefault="00456F6D" w:rsidP="0010738B">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Processo decisório em curso</w:t>
            </w:r>
          </w:p>
        </w:tc>
      </w:tr>
      <w:tr w:rsidR="00456F6D" w:rsidRPr="00C72C96" w14:paraId="00837D01" w14:textId="77777777" w:rsidTr="00F31775">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9483C8" w14:textId="0B76AA07" w:rsidR="00456F6D" w:rsidRPr="00F31775" w:rsidRDefault="00F20585" w:rsidP="00F31775">
            <w:pPr>
              <w:jc w:val="center"/>
              <w:rPr>
                <w:rFonts w:asciiTheme="minorHAnsi" w:hAnsiTheme="minorHAnsi" w:cstheme="minorHAnsi"/>
                <w:b w:val="0"/>
                <w:i/>
                <w:sz w:val="20"/>
                <w:szCs w:val="20"/>
              </w:rPr>
            </w:pPr>
            <w:r w:rsidRPr="00F31775">
              <w:rPr>
                <w:rFonts w:asciiTheme="minorHAnsi" w:hAnsiTheme="minorHAnsi" w:cstheme="minorHAnsi"/>
                <w:b w:val="0"/>
                <w:sz w:val="20"/>
                <w:szCs w:val="20"/>
              </w:rPr>
              <w:t>Acesso parcialmente</w:t>
            </w:r>
            <w:r w:rsidR="00456F6D" w:rsidRPr="00F31775">
              <w:rPr>
                <w:rFonts w:asciiTheme="minorHAnsi" w:hAnsiTheme="minorHAnsi" w:cstheme="minorHAnsi"/>
                <w:b w:val="0"/>
                <w:sz w:val="20"/>
                <w:szCs w:val="20"/>
              </w:rPr>
              <w:t xml:space="preserve"> concedido</w:t>
            </w:r>
          </w:p>
        </w:tc>
        <w:tc>
          <w:tcPr>
            <w:tcW w:w="0" w:type="auto"/>
          </w:tcPr>
          <w:p w14:paraId="228DE5EC"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 xml:space="preserve">Acesso parcialmente concedido é a classificação dada quando apenas parte da informação solicitada foi disponibilizada. </w:t>
            </w:r>
          </w:p>
          <w:p w14:paraId="38BA649A"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Não é considerado “Acesso parcialmente concedido” quando o solicitante pede determinada informação e o órgão concede outra.</w:t>
            </w:r>
          </w:p>
          <w:p w14:paraId="61B247ED"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Por exemplo: caso o solicitante peça acesso à folha de frequência de um servidor e o órgão enviar a informação sobre quantas horas o servidor trabalhou em um determinado mês, isso não é considerado “Acesso Parcialmente Concedido”, já que a informação solicitada não foi fornecida.</w:t>
            </w:r>
          </w:p>
          <w:p w14:paraId="0F7E4317" w14:textId="77777777"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O sistema possui as seguintes subclassificações para “Acesso parcialmente concedido”:</w:t>
            </w:r>
          </w:p>
          <w:p w14:paraId="79E083B9"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da informação contém dados pessoais.</w:t>
            </w:r>
          </w:p>
          <w:p w14:paraId="352A3D27"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da informação demandará mais tempo para produção</w:t>
            </w:r>
          </w:p>
          <w:p w14:paraId="3078DF34" w14:textId="54A40E7A"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 xml:space="preserve">Parte da informação é sigilosa e classificada conforme a Lei </w:t>
            </w:r>
            <w:r w:rsidR="00DA264B" w:rsidRPr="00C72C96">
              <w:rPr>
                <w:rFonts w:asciiTheme="minorHAnsi" w:hAnsiTheme="minorHAnsi" w:cstheme="minorHAnsi"/>
                <w:sz w:val="20"/>
                <w:szCs w:val="20"/>
              </w:rPr>
              <w:t xml:space="preserve">nº </w:t>
            </w:r>
            <w:r w:rsidRPr="00C72C96">
              <w:rPr>
                <w:rFonts w:asciiTheme="minorHAnsi" w:hAnsiTheme="minorHAnsi" w:cstheme="minorHAnsi"/>
                <w:sz w:val="20"/>
                <w:szCs w:val="20"/>
              </w:rPr>
              <w:t>12.527/2011.</w:t>
            </w:r>
          </w:p>
          <w:p w14:paraId="2817A628"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da informação é informação sigilosa de acordo com legislação específica.</w:t>
            </w:r>
          </w:p>
          <w:p w14:paraId="2E4E2553" w14:textId="77777777" w:rsidR="00456F6D" w:rsidRPr="00C72C96" w:rsidRDefault="00456F6D" w:rsidP="0010738B">
            <w:pPr>
              <w:pStyle w:val="PargrafodaLista"/>
              <w:numPr>
                <w:ilvl w:val="0"/>
                <w:numId w:val="4"/>
              </w:numPr>
              <w:tabs>
                <w:tab w:val="left" w:pos="1741"/>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do pedido é desproporcional ou desarrazoado.</w:t>
            </w:r>
          </w:p>
          <w:p w14:paraId="06FA9DFF"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do pedido exige tratamento adicional de dados.</w:t>
            </w:r>
          </w:p>
          <w:p w14:paraId="578C05FE" w14:textId="77777777" w:rsidR="00456F6D" w:rsidRPr="00C72C96" w:rsidRDefault="00456F6D" w:rsidP="0010738B">
            <w:pPr>
              <w:pStyle w:val="PargrafodaLista"/>
              <w:numPr>
                <w:ilvl w:val="0"/>
                <w:numId w:val="4"/>
              </w:numPr>
              <w:tabs>
                <w:tab w:val="left" w:pos="1333"/>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do pedido é genérica.</w:t>
            </w:r>
          </w:p>
          <w:p w14:paraId="31CED09E"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lastRenderedPageBreak/>
              <w:t>Parte do pedido é incompreensível.</w:t>
            </w:r>
          </w:p>
          <w:p w14:paraId="66261417"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Processo decisório em curso.</w:t>
            </w:r>
          </w:p>
          <w:p w14:paraId="5DDD9643" w14:textId="77777777"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da informação é inexistente</w:t>
            </w:r>
          </w:p>
          <w:p w14:paraId="0FD52F47" w14:textId="698D6676" w:rsidR="00456F6D" w:rsidRPr="00C72C96" w:rsidRDefault="00456F6D" w:rsidP="0010738B">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Parte da informação é de competência de outro órgão/entidade</w:t>
            </w:r>
          </w:p>
        </w:tc>
      </w:tr>
      <w:tr w:rsidR="00456F6D" w:rsidRPr="00C72C96" w14:paraId="34E8A2C4" w14:textId="77777777" w:rsidTr="00F31775">
        <w:tc>
          <w:tcPr>
            <w:cnfStyle w:val="001000000000" w:firstRow="0" w:lastRow="0" w:firstColumn="1" w:lastColumn="0" w:oddVBand="0" w:evenVBand="0" w:oddHBand="0" w:evenHBand="0" w:firstRowFirstColumn="0" w:firstRowLastColumn="0" w:lastRowFirstColumn="0" w:lastRowLastColumn="0"/>
            <w:tcW w:w="0" w:type="auto"/>
            <w:vAlign w:val="center"/>
          </w:tcPr>
          <w:p w14:paraId="4F5F4A68" w14:textId="77777777" w:rsidR="00456F6D" w:rsidRPr="00F31775" w:rsidRDefault="00456F6D" w:rsidP="00F31775">
            <w:pPr>
              <w:jc w:val="center"/>
              <w:rPr>
                <w:rFonts w:asciiTheme="minorHAnsi" w:hAnsiTheme="minorHAnsi" w:cstheme="minorHAnsi"/>
                <w:b w:val="0"/>
                <w:sz w:val="20"/>
                <w:szCs w:val="20"/>
              </w:rPr>
            </w:pPr>
            <w:r w:rsidRPr="00F31775">
              <w:rPr>
                <w:rFonts w:asciiTheme="minorHAnsi" w:hAnsiTheme="minorHAnsi" w:cstheme="minorHAnsi"/>
                <w:b w:val="0"/>
                <w:sz w:val="20"/>
                <w:szCs w:val="20"/>
              </w:rPr>
              <w:lastRenderedPageBreak/>
              <w:t>Não se trata de solicitação de informação</w:t>
            </w:r>
          </w:p>
        </w:tc>
        <w:tc>
          <w:tcPr>
            <w:tcW w:w="0" w:type="auto"/>
          </w:tcPr>
          <w:p w14:paraId="4949F27E" w14:textId="2ACF9864" w:rsidR="00456F6D" w:rsidRPr="00C72C96" w:rsidRDefault="00456F6D" w:rsidP="00DA264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 xml:space="preserve">Quando o órgão entende que não se trata de um pedido de informação, mas de outro tipo de demanda, como </w:t>
            </w:r>
            <w:r w:rsidRPr="00C72C96">
              <w:rPr>
                <w:rFonts w:asciiTheme="minorHAnsi" w:hAnsiTheme="minorHAnsi" w:cstheme="minorHAnsi"/>
                <w:b/>
                <w:sz w:val="20"/>
                <w:szCs w:val="20"/>
              </w:rPr>
              <w:t>denúncia ou sugestões.</w:t>
            </w:r>
          </w:p>
        </w:tc>
      </w:tr>
      <w:tr w:rsidR="00456F6D" w:rsidRPr="00C72C96" w14:paraId="2B25B6DA" w14:textId="77777777" w:rsidTr="00F31775">
        <w:tc>
          <w:tcPr>
            <w:cnfStyle w:val="001000000000" w:firstRow="0" w:lastRow="0" w:firstColumn="1" w:lastColumn="0" w:oddVBand="0" w:evenVBand="0" w:oddHBand="0" w:evenHBand="0" w:firstRowFirstColumn="0" w:firstRowLastColumn="0" w:lastRowFirstColumn="0" w:lastRowLastColumn="0"/>
            <w:tcW w:w="0" w:type="auto"/>
            <w:vAlign w:val="center"/>
          </w:tcPr>
          <w:p w14:paraId="5BB90E9F" w14:textId="77777777" w:rsidR="00456F6D" w:rsidRPr="00F31775" w:rsidRDefault="00456F6D" w:rsidP="00F31775">
            <w:pPr>
              <w:jc w:val="center"/>
              <w:rPr>
                <w:rFonts w:asciiTheme="minorHAnsi" w:hAnsiTheme="minorHAnsi" w:cstheme="minorHAnsi"/>
                <w:b w:val="0"/>
                <w:sz w:val="20"/>
                <w:szCs w:val="20"/>
              </w:rPr>
            </w:pPr>
            <w:r w:rsidRPr="00F31775">
              <w:rPr>
                <w:rFonts w:asciiTheme="minorHAnsi" w:hAnsiTheme="minorHAnsi" w:cstheme="minorHAnsi"/>
                <w:b w:val="0"/>
                <w:sz w:val="20"/>
                <w:szCs w:val="20"/>
              </w:rPr>
              <w:t>Informação inexistente</w:t>
            </w:r>
          </w:p>
        </w:tc>
        <w:tc>
          <w:tcPr>
            <w:tcW w:w="0" w:type="auto"/>
          </w:tcPr>
          <w:p w14:paraId="7F2E37F5" w14:textId="63067835" w:rsidR="00F20585"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Deve ser marcada quando o órgão diz que a informação solicitada não existe.</w:t>
            </w:r>
          </w:p>
        </w:tc>
      </w:tr>
      <w:tr w:rsidR="00456F6D" w:rsidRPr="00C72C96" w14:paraId="228BE7A4" w14:textId="77777777" w:rsidTr="00053C5F">
        <w:trPr>
          <w:trHeight w:val="959"/>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E4A4FB" w14:textId="77777777" w:rsidR="00456F6D" w:rsidRPr="00F31775" w:rsidRDefault="00456F6D" w:rsidP="00F31775">
            <w:pPr>
              <w:jc w:val="center"/>
              <w:rPr>
                <w:rFonts w:asciiTheme="minorHAnsi" w:hAnsiTheme="minorHAnsi" w:cstheme="minorHAnsi"/>
                <w:b w:val="0"/>
                <w:sz w:val="20"/>
                <w:szCs w:val="20"/>
              </w:rPr>
            </w:pPr>
            <w:r w:rsidRPr="00F31775">
              <w:rPr>
                <w:rFonts w:asciiTheme="minorHAnsi" w:hAnsiTheme="minorHAnsi" w:cstheme="minorHAnsi"/>
                <w:b w:val="0"/>
                <w:sz w:val="20"/>
                <w:szCs w:val="20"/>
              </w:rPr>
              <w:t>Órgão não tem competência para responder sobre o assunto</w:t>
            </w:r>
          </w:p>
        </w:tc>
        <w:tc>
          <w:tcPr>
            <w:tcW w:w="0" w:type="auto"/>
            <w:vAlign w:val="center"/>
          </w:tcPr>
          <w:p w14:paraId="7C2E980B" w14:textId="48F207CE" w:rsidR="00456F6D" w:rsidRPr="00C72C96" w:rsidRDefault="00456F6D" w:rsidP="00053C5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Ocorre quando o órgão informa ao solicitante que não possui competência para responder sobre o assunto acerca do qual foi feita a solicitação.</w:t>
            </w:r>
          </w:p>
        </w:tc>
      </w:tr>
      <w:tr w:rsidR="00456F6D" w:rsidRPr="00C72C96" w14:paraId="32A5E3CD" w14:textId="77777777" w:rsidTr="00F31775">
        <w:tc>
          <w:tcPr>
            <w:cnfStyle w:val="001000000000" w:firstRow="0" w:lastRow="0" w:firstColumn="1" w:lastColumn="0" w:oddVBand="0" w:evenVBand="0" w:oddHBand="0" w:evenHBand="0" w:firstRowFirstColumn="0" w:firstRowLastColumn="0" w:lastRowFirstColumn="0" w:lastRowLastColumn="0"/>
            <w:tcW w:w="0" w:type="auto"/>
            <w:vAlign w:val="center"/>
          </w:tcPr>
          <w:p w14:paraId="6C424BFA" w14:textId="77777777" w:rsidR="00456F6D" w:rsidRPr="00F31775" w:rsidRDefault="00456F6D" w:rsidP="00F31775">
            <w:pPr>
              <w:jc w:val="center"/>
              <w:rPr>
                <w:rFonts w:asciiTheme="minorHAnsi" w:hAnsiTheme="minorHAnsi" w:cstheme="minorHAnsi"/>
                <w:b w:val="0"/>
                <w:sz w:val="20"/>
                <w:szCs w:val="20"/>
              </w:rPr>
            </w:pPr>
            <w:r w:rsidRPr="00F31775">
              <w:rPr>
                <w:rFonts w:asciiTheme="minorHAnsi" w:hAnsiTheme="minorHAnsi" w:cstheme="minorHAnsi"/>
                <w:b w:val="0"/>
                <w:sz w:val="20"/>
                <w:szCs w:val="20"/>
              </w:rPr>
              <w:t>Pergunta duplicada/repetida</w:t>
            </w:r>
          </w:p>
        </w:tc>
        <w:tc>
          <w:tcPr>
            <w:tcW w:w="0" w:type="auto"/>
          </w:tcPr>
          <w:p w14:paraId="09418C09" w14:textId="069AB929" w:rsidR="00456F6D" w:rsidRPr="00C72C96" w:rsidRDefault="00456F6D" w:rsidP="00162E2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72C96">
              <w:rPr>
                <w:rFonts w:asciiTheme="minorHAnsi" w:hAnsiTheme="minorHAnsi" w:cstheme="minorHAnsi"/>
                <w:sz w:val="20"/>
                <w:szCs w:val="20"/>
              </w:rPr>
              <w:t>Quando o solicitante faz o mesmo pedido várias vezes, o órgão deve responder apenas um dos pedidos e nos outros marcar a opção “</w:t>
            </w:r>
            <w:r w:rsidR="00C079F2" w:rsidRPr="00C72C96">
              <w:rPr>
                <w:rFonts w:asciiTheme="minorHAnsi" w:hAnsiTheme="minorHAnsi" w:cstheme="minorHAnsi"/>
                <w:sz w:val="20"/>
                <w:szCs w:val="20"/>
              </w:rPr>
              <w:t>Pergunta duplicada</w:t>
            </w:r>
            <w:r w:rsidRPr="00C72C96">
              <w:rPr>
                <w:rFonts w:asciiTheme="minorHAnsi" w:hAnsiTheme="minorHAnsi" w:cstheme="minorHAnsi"/>
                <w:sz w:val="20"/>
                <w:szCs w:val="20"/>
              </w:rPr>
              <w:t>/repetida”, informando o NUP do pedido ao qual foi enviada a resposta.</w:t>
            </w:r>
          </w:p>
        </w:tc>
      </w:tr>
    </w:tbl>
    <w:p w14:paraId="7884794D" w14:textId="60A44661" w:rsidR="00B64E8A" w:rsidRDefault="00B64E8A" w:rsidP="00D10459">
      <w:pPr>
        <w:pStyle w:val="TtuloManual"/>
        <w:rPr>
          <w:highlight w:val="yellow"/>
        </w:rPr>
      </w:pPr>
    </w:p>
    <w:p w14:paraId="56F80D58" w14:textId="77777777" w:rsidR="00B64E8A" w:rsidRPr="00925A97" w:rsidRDefault="00B64E8A" w:rsidP="00B64E8A">
      <w:pPr>
        <w:ind w:left="1843"/>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925A97">
        <w:rPr>
          <w:rFonts w:asciiTheme="minorHAnsi" w:hAnsiTheme="minorHAnsi" w:cs="Helvetica"/>
          <w:sz w:val="24"/>
          <w:szCs w:val="24"/>
          <w:shd w:val="clear" w:color="auto" w:fill="FFFFFF"/>
        </w:rPr>
        <w:t>Foi encaminhado</w:t>
      </w:r>
      <w:r>
        <w:rPr>
          <w:rFonts w:asciiTheme="minorHAnsi" w:hAnsiTheme="minorHAnsi" w:cs="Helvetica"/>
          <w:sz w:val="24"/>
          <w:szCs w:val="24"/>
          <w:shd w:val="clear" w:color="auto" w:fill="FFFFFF"/>
        </w:rPr>
        <w:t xml:space="preserve"> a supracitada orientação para os servidores do SIC para que a cumpram. O responsável pelo SIC respondeu por e-mail em 23/08/2017 que a supracitada orientação já está sendo seguida.</w:t>
      </w:r>
    </w:p>
    <w:p w14:paraId="37A689DC" w14:textId="77777777" w:rsidR="00B64E8A" w:rsidRPr="00B64E8A" w:rsidRDefault="00B64E8A" w:rsidP="00B64E8A">
      <w:pPr>
        <w:rPr>
          <w:highlight w:val="yellow"/>
          <w:lang w:eastAsia="pt-BR"/>
        </w:rPr>
      </w:pPr>
    </w:p>
    <w:p w14:paraId="23E6A693" w14:textId="77777777" w:rsidR="00B64E8A" w:rsidRPr="00B64E8A" w:rsidRDefault="00B64E8A" w:rsidP="00B64E8A">
      <w:pPr>
        <w:rPr>
          <w:highlight w:val="yellow"/>
          <w:lang w:eastAsia="pt-BR"/>
        </w:rPr>
      </w:pPr>
    </w:p>
    <w:p w14:paraId="73393873" w14:textId="77777777" w:rsidR="00B64E8A" w:rsidRPr="00B64E8A" w:rsidRDefault="00B64E8A" w:rsidP="00B64E8A">
      <w:pPr>
        <w:rPr>
          <w:highlight w:val="yellow"/>
          <w:lang w:eastAsia="pt-BR"/>
        </w:rPr>
      </w:pPr>
    </w:p>
    <w:p w14:paraId="6BEDA747" w14:textId="77777777" w:rsidR="00B64E8A" w:rsidRPr="00B64E8A" w:rsidRDefault="00B64E8A" w:rsidP="00B64E8A">
      <w:pPr>
        <w:rPr>
          <w:highlight w:val="yellow"/>
          <w:lang w:eastAsia="pt-BR"/>
        </w:rPr>
      </w:pPr>
    </w:p>
    <w:p w14:paraId="3BBC8DFA" w14:textId="77777777" w:rsidR="00B64E8A" w:rsidRPr="00B64E8A" w:rsidRDefault="00B64E8A" w:rsidP="00B64E8A">
      <w:pPr>
        <w:rPr>
          <w:highlight w:val="yellow"/>
          <w:lang w:eastAsia="pt-BR"/>
        </w:rPr>
      </w:pPr>
    </w:p>
    <w:p w14:paraId="40B91DDA" w14:textId="77777777" w:rsidR="00B64E8A" w:rsidRPr="00B64E8A" w:rsidRDefault="00B64E8A" w:rsidP="00B64E8A">
      <w:pPr>
        <w:rPr>
          <w:highlight w:val="yellow"/>
          <w:lang w:eastAsia="pt-BR"/>
        </w:rPr>
      </w:pPr>
    </w:p>
    <w:p w14:paraId="5D8604E0" w14:textId="77777777" w:rsidR="00B64E8A" w:rsidRPr="00B64E8A" w:rsidRDefault="00B64E8A" w:rsidP="00B64E8A">
      <w:pPr>
        <w:rPr>
          <w:highlight w:val="yellow"/>
          <w:lang w:eastAsia="pt-BR"/>
        </w:rPr>
      </w:pPr>
    </w:p>
    <w:p w14:paraId="192CD3A1" w14:textId="257B9853" w:rsidR="00B64E8A" w:rsidRDefault="00B64E8A" w:rsidP="00D10459">
      <w:pPr>
        <w:pStyle w:val="TtuloManual"/>
        <w:rPr>
          <w:highlight w:val="yellow"/>
        </w:rPr>
      </w:pPr>
    </w:p>
    <w:p w14:paraId="118F80DF" w14:textId="663D2074" w:rsidR="00B64E8A" w:rsidRDefault="00B64E8A" w:rsidP="00B64E8A">
      <w:pPr>
        <w:pStyle w:val="TtuloManual"/>
        <w:tabs>
          <w:tab w:val="clear" w:pos="284"/>
          <w:tab w:val="left" w:pos="5110"/>
        </w:tabs>
        <w:rPr>
          <w:highlight w:val="yellow"/>
        </w:rPr>
      </w:pPr>
      <w:r>
        <w:rPr>
          <w:highlight w:val="yellow"/>
        </w:rPr>
        <w:tab/>
      </w:r>
    </w:p>
    <w:p w14:paraId="14D65E34" w14:textId="77777777" w:rsidR="00BE03D3" w:rsidRPr="0059363B" w:rsidRDefault="00456F6D" w:rsidP="00D10459">
      <w:pPr>
        <w:pStyle w:val="TtuloManual"/>
      </w:pPr>
      <w:r w:rsidRPr="00B64E8A">
        <w:rPr>
          <w:highlight w:val="yellow"/>
        </w:rPr>
        <w:br w:type="page"/>
      </w:r>
      <w:bookmarkStart w:id="37" w:name="_Toc487705668"/>
      <w:r w:rsidR="007001BF" w:rsidRPr="0059363B">
        <w:lastRenderedPageBreak/>
        <w:t xml:space="preserve">3. </w:t>
      </w:r>
      <w:r w:rsidR="008859D0" w:rsidRPr="0059363B">
        <w:t>JUSTIFICATIVA LEGAL PARA NEGATIVA</w:t>
      </w:r>
      <w:bookmarkEnd w:id="37"/>
      <w:r w:rsidR="008859D0" w:rsidRPr="0059363B">
        <w:t xml:space="preserve"> </w:t>
      </w:r>
    </w:p>
    <w:p w14:paraId="3CC9C31C" w14:textId="77777777" w:rsidR="00BE03D3" w:rsidRDefault="00BE03D3" w:rsidP="00162E28">
      <w:pPr>
        <w:jc w:val="both"/>
        <w:rPr>
          <w:rFonts w:asciiTheme="minorHAnsi" w:hAnsiTheme="minorHAnsi" w:cs="Helvetica"/>
          <w:sz w:val="24"/>
          <w:szCs w:val="24"/>
          <w:shd w:val="clear" w:color="auto" w:fill="FFFFFF"/>
        </w:rPr>
      </w:pPr>
    </w:p>
    <w:p w14:paraId="76F38ADB" w14:textId="4F8A1A58" w:rsidR="00BE03D3" w:rsidRPr="00BE03D3" w:rsidRDefault="00BE03D3" w:rsidP="00162E28">
      <w:pPr>
        <w:jc w:val="both"/>
        <w:rPr>
          <w:rFonts w:asciiTheme="minorHAnsi" w:hAnsiTheme="minorHAnsi" w:cs="Helvetica"/>
          <w:b/>
          <w:sz w:val="24"/>
          <w:szCs w:val="24"/>
          <w:shd w:val="clear" w:color="auto" w:fill="FFFFFF"/>
        </w:rPr>
      </w:pPr>
      <w:r w:rsidRPr="00BE03D3">
        <w:rPr>
          <w:rFonts w:asciiTheme="minorHAnsi" w:hAnsiTheme="minorHAnsi" w:cs="Helvetica"/>
          <w:b/>
          <w:sz w:val="24"/>
          <w:szCs w:val="24"/>
          <w:shd w:val="clear" w:color="auto" w:fill="FFFFFF"/>
        </w:rPr>
        <w:t>Escopo da Avaliação</w:t>
      </w:r>
    </w:p>
    <w:p w14:paraId="273BAB5C" w14:textId="77777777" w:rsidR="00BE03D3" w:rsidRDefault="00BE03D3" w:rsidP="00162E28">
      <w:pPr>
        <w:jc w:val="both"/>
        <w:rPr>
          <w:rFonts w:asciiTheme="minorHAnsi" w:hAnsiTheme="minorHAnsi" w:cs="Helvetica"/>
          <w:sz w:val="24"/>
          <w:szCs w:val="24"/>
          <w:shd w:val="clear" w:color="auto" w:fill="FFFFFF"/>
        </w:rPr>
      </w:pPr>
    </w:p>
    <w:p w14:paraId="610051F2" w14:textId="1A8310A0" w:rsidR="001F08F2" w:rsidRDefault="00717E28" w:rsidP="00162E28">
      <w:pPr>
        <w:jc w:val="both"/>
        <w:rPr>
          <w:rFonts w:asciiTheme="minorHAnsi" w:hAnsiTheme="minorHAnsi" w:cs="Helvetica"/>
          <w:sz w:val="24"/>
          <w:szCs w:val="24"/>
          <w:shd w:val="clear" w:color="auto" w:fill="FFFFFF"/>
        </w:rPr>
      </w:pPr>
      <w:r w:rsidRPr="00546EF6">
        <w:rPr>
          <w:rFonts w:asciiTheme="minorHAnsi" w:hAnsiTheme="minorHAnsi" w:cs="Helvetica"/>
          <w:sz w:val="24"/>
          <w:szCs w:val="24"/>
          <w:shd w:val="clear" w:color="auto" w:fill="FFFFFF"/>
        </w:rPr>
        <w:t xml:space="preserve">De acordo com o </w:t>
      </w:r>
      <w:r w:rsidR="00E435AC" w:rsidRPr="00546EF6">
        <w:rPr>
          <w:rFonts w:asciiTheme="minorHAnsi" w:hAnsiTheme="minorHAnsi" w:cs="Helvetica"/>
          <w:sz w:val="24"/>
          <w:szCs w:val="24"/>
          <w:shd w:val="clear" w:color="auto" w:fill="FFFFFF"/>
        </w:rPr>
        <w:t>art</w:t>
      </w:r>
      <w:r w:rsidR="00675F18" w:rsidRPr="00546EF6">
        <w:rPr>
          <w:rFonts w:asciiTheme="minorHAnsi" w:hAnsiTheme="minorHAnsi" w:cs="Helvetica"/>
          <w:sz w:val="24"/>
          <w:szCs w:val="24"/>
          <w:shd w:val="clear" w:color="auto" w:fill="FFFFFF"/>
        </w:rPr>
        <w:t>. 11, § 1</w:t>
      </w:r>
      <w:r w:rsidR="00C75B03" w:rsidRPr="00546EF6">
        <w:rPr>
          <w:rFonts w:asciiTheme="minorHAnsi" w:hAnsiTheme="minorHAnsi" w:cs="Helvetica"/>
          <w:sz w:val="24"/>
          <w:szCs w:val="24"/>
          <w:shd w:val="clear" w:color="auto" w:fill="FFFFFF"/>
        </w:rPr>
        <w:t>º</w:t>
      </w:r>
      <w:r w:rsidR="00675F18" w:rsidRPr="00546EF6">
        <w:rPr>
          <w:rFonts w:asciiTheme="minorHAnsi" w:hAnsiTheme="minorHAnsi" w:cs="Helvetica"/>
          <w:sz w:val="24"/>
          <w:szCs w:val="24"/>
          <w:shd w:val="clear" w:color="auto" w:fill="FFFFFF"/>
        </w:rPr>
        <w:t xml:space="preserve">, II da Lei </w:t>
      </w:r>
      <w:r w:rsidR="00C75B03" w:rsidRPr="00546EF6">
        <w:rPr>
          <w:rFonts w:asciiTheme="minorHAnsi" w:hAnsiTheme="minorHAnsi" w:cs="Helvetica"/>
          <w:sz w:val="24"/>
          <w:szCs w:val="24"/>
          <w:shd w:val="clear" w:color="auto" w:fill="FFFFFF"/>
        </w:rPr>
        <w:t xml:space="preserve">nº </w:t>
      </w:r>
      <w:r w:rsidR="00675F18" w:rsidRPr="00546EF6">
        <w:rPr>
          <w:rFonts w:asciiTheme="minorHAnsi" w:hAnsiTheme="minorHAnsi" w:cs="Helvetica"/>
          <w:sz w:val="24"/>
          <w:szCs w:val="24"/>
          <w:shd w:val="clear" w:color="auto" w:fill="FFFFFF"/>
        </w:rPr>
        <w:t xml:space="preserve">12.527/2011, o órgão deve indicar as razões da negativa, total ou parcial, do acesso. Neste </w:t>
      </w:r>
      <w:r w:rsidR="00895851" w:rsidRPr="00546EF6">
        <w:rPr>
          <w:rFonts w:asciiTheme="minorHAnsi" w:hAnsiTheme="minorHAnsi" w:cs="Helvetica"/>
          <w:sz w:val="24"/>
          <w:szCs w:val="24"/>
          <w:shd w:val="clear" w:color="auto" w:fill="FFFFFF"/>
        </w:rPr>
        <w:t>item foi avaliado</w:t>
      </w:r>
      <w:r w:rsidR="00675F18" w:rsidRPr="00546EF6">
        <w:rPr>
          <w:rFonts w:asciiTheme="minorHAnsi" w:hAnsiTheme="minorHAnsi" w:cs="Helvetica"/>
          <w:sz w:val="24"/>
          <w:szCs w:val="24"/>
          <w:shd w:val="clear" w:color="auto" w:fill="FFFFFF"/>
        </w:rPr>
        <w:t xml:space="preserve"> se o órgão deu uma justificativa </w:t>
      </w:r>
      <w:r w:rsidR="00895851" w:rsidRPr="00546EF6">
        <w:rPr>
          <w:rFonts w:asciiTheme="minorHAnsi" w:hAnsiTheme="minorHAnsi" w:cs="Helvetica"/>
          <w:sz w:val="24"/>
          <w:szCs w:val="24"/>
          <w:shd w:val="clear" w:color="auto" w:fill="FFFFFF"/>
        </w:rPr>
        <w:t xml:space="preserve">nos casos em que o órgão negou acesso a uma informação ou </w:t>
      </w:r>
      <w:r w:rsidR="0035538F" w:rsidRPr="00546EF6">
        <w:rPr>
          <w:rFonts w:asciiTheme="minorHAnsi" w:hAnsiTheme="minorHAnsi" w:cs="Helvetica"/>
          <w:sz w:val="24"/>
          <w:szCs w:val="24"/>
          <w:shd w:val="clear" w:color="auto" w:fill="FFFFFF"/>
        </w:rPr>
        <w:t xml:space="preserve">a </w:t>
      </w:r>
      <w:r w:rsidR="00895851" w:rsidRPr="00546EF6">
        <w:rPr>
          <w:rFonts w:asciiTheme="minorHAnsi" w:hAnsiTheme="minorHAnsi" w:cs="Helvetica"/>
          <w:sz w:val="24"/>
          <w:szCs w:val="24"/>
          <w:shd w:val="clear" w:color="auto" w:fill="FFFFFF"/>
        </w:rPr>
        <w:t xml:space="preserve">concedeu parcialmente. </w:t>
      </w:r>
    </w:p>
    <w:p w14:paraId="1DEB8C8F" w14:textId="66A467EF" w:rsidR="00BE03D3" w:rsidRDefault="00BE03D3" w:rsidP="00162E28">
      <w:pPr>
        <w:jc w:val="both"/>
        <w:rPr>
          <w:rFonts w:asciiTheme="minorHAnsi" w:hAnsiTheme="minorHAnsi" w:cs="Helvetica"/>
          <w:sz w:val="24"/>
          <w:szCs w:val="24"/>
          <w:shd w:val="clear" w:color="auto" w:fill="FFFFFF"/>
        </w:rPr>
      </w:pPr>
    </w:p>
    <w:p w14:paraId="6E5E34E4" w14:textId="77777777" w:rsidR="00BE03D3" w:rsidRDefault="00BE03D3" w:rsidP="00BE03D3">
      <w:pPr>
        <w:jc w:val="both"/>
        <w:rPr>
          <w:rFonts w:asciiTheme="minorHAnsi" w:hAnsiTheme="minorHAnsi" w:cs="Helvetica"/>
          <w:b/>
          <w:sz w:val="24"/>
          <w:szCs w:val="24"/>
          <w:shd w:val="clear" w:color="auto" w:fill="FFFFFF"/>
        </w:rPr>
      </w:pPr>
      <w:r w:rsidRPr="00446441">
        <w:rPr>
          <w:rFonts w:asciiTheme="minorHAnsi" w:hAnsiTheme="minorHAnsi" w:cs="Helvetica"/>
          <w:b/>
          <w:sz w:val="24"/>
          <w:szCs w:val="24"/>
          <w:shd w:val="clear" w:color="auto" w:fill="FFFFFF"/>
        </w:rPr>
        <w:t>Constatações e Orientações</w:t>
      </w:r>
    </w:p>
    <w:p w14:paraId="77368A6C" w14:textId="77777777" w:rsidR="008730B6" w:rsidRPr="006A64F7" w:rsidRDefault="00945F6E" w:rsidP="00162E28">
      <w:pPr>
        <w:jc w:val="both"/>
        <w:rPr>
          <w:rFonts w:asciiTheme="minorHAnsi" w:hAnsiTheme="minorHAnsi" w:cs="Helvetica"/>
          <w:sz w:val="24"/>
          <w:szCs w:val="24"/>
          <w:highlight w:val="yellow"/>
          <w:shd w:val="clear" w:color="auto" w:fill="FFFFFF"/>
        </w:rPr>
      </w:pPr>
      <w:r w:rsidRPr="006A64F7">
        <w:rPr>
          <w:rFonts w:asciiTheme="minorHAnsi" w:hAnsiTheme="minorHAnsi" w:cs="Helvetica"/>
          <w:sz w:val="24"/>
          <w:szCs w:val="24"/>
          <w:highlight w:val="yellow"/>
          <w:shd w:val="clear" w:color="auto" w:fill="FFFFFF"/>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8730B6" w:rsidRPr="006A64F7" w14:paraId="1CA7045D" w14:textId="77777777" w:rsidTr="0065529B">
        <w:tc>
          <w:tcPr>
            <w:tcW w:w="1838" w:type="dxa"/>
            <w:shd w:val="clear" w:color="auto" w:fill="auto"/>
          </w:tcPr>
          <w:p w14:paraId="0E1BABFE" w14:textId="3DECC022" w:rsidR="0065529B" w:rsidRDefault="008730B6" w:rsidP="00162E28">
            <w:pPr>
              <w:jc w:val="both"/>
              <w:rPr>
                <w:rFonts w:asciiTheme="minorHAnsi" w:hAnsiTheme="minorHAnsi" w:cs="Helvetica"/>
                <w:sz w:val="24"/>
                <w:szCs w:val="24"/>
                <w:shd w:val="clear" w:color="auto" w:fill="FFFFFF"/>
              </w:rPr>
            </w:pPr>
            <w:r w:rsidRPr="00134A62">
              <w:rPr>
                <w:rFonts w:asciiTheme="minorHAnsi" w:hAnsiTheme="minorHAnsi" w:cs="Helvetica"/>
                <w:b/>
                <w:sz w:val="24"/>
                <w:szCs w:val="24"/>
                <w:shd w:val="clear" w:color="auto" w:fill="FFFFFF"/>
              </w:rPr>
              <w:t>Constatação 3.1</w:t>
            </w:r>
          </w:p>
          <w:p w14:paraId="7B63FE3D" w14:textId="77777777" w:rsidR="0065529B" w:rsidRPr="0065529B" w:rsidRDefault="0065529B" w:rsidP="0065529B">
            <w:pPr>
              <w:rPr>
                <w:rFonts w:asciiTheme="minorHAnsi" w:hAnsiTheme="minorHAnsi" w:cs="Helvetica"/>
                <w:sz w:val="24"/>
                <w:szCs w:val="24"/>
              </w:rPr>
            </w:pPr>
          </w:p>
          <w:p w14:paraId="3E93BBDB" w14:textId="642723D2" w:rsidR="008730B6" w:rsidRPr="0065529B" w:rsidRDefault="008730B6" w:rsidP="0065529B">
            <w:pPr>
              <w:tabs>
                <w:tab w:val="left" w:pos="1340"/>
              </w:tabs>
              <w:rPr>
                <w:rFonts w:asciiTheme="minorHAnsi" w:hAnsiTheme="minorHAnsi" w:cs="Helvetica"/>
                <w:sz w:val="24"/>
                <w:szCs w:val="24"/>
              </w:rPr>
            </w:pPr>
          </w:p>
        </w:tc>
        <w:tc>
          <w:tcPr>
            <w:tcW w:w="6656" w:type="dxa"/>
            <w:shd w:val="clear" w:color="auto" w:fill="auto"/>
          </w:tcPr>
          <w:p w14:paraId="4AA8CB73" w14:textId="77777777" w:rsidR="00612805" w:rsidRDefault="008730B6" w:rsidP="00162E28">
            <w:pPr>
              <w:jc w:val="both"/>
              <w:rPr>
                <w:rFonts w:asciiTheme="minorHAnsi" w:hAnsiTheme="minorHAnsi" w:cs="Helvetica"/>
                <w:sz w:val="24"/>
                <w:szCs w:val="24"/>
                <w:shd w:val="clear" w:color="auto" w:fill="FFFFFF"/>
              </w:rPr>
            </w:pPr>
            <w:r w:rsidRPr="00134A62">
              <w:rPr>
                <w:rFonts w:asciiTheme="minorHAnsi" w:hAnsiTheme="minorHAnsi" w:cs="Helvetica"/>
                <w:sz w:val="24"/>
                <w:szCs w:val="24"/>
                <w:shd w:val="clear" w:color="auto" w:fill="FFFFFF"/>
              </w:rPr>
              <w:t xml:space="preserve">Verificou-se, na amostra avaliada, </w:t>
            </w:r>
            <w:r w:rsidR="00B57CD4">
              <w:rPr>
                <w:rFonts w:asciiTheme="minorHAnsi" w:hAnsiTheme="minorHAnsi" w:cs="Helvetica"/>
                <w:sz w:val="24"/>
                <w:szCs w:val="24"/>
                <w:shd w:val="clear" w:color="auto" w:fill="FFFFFF"/>
              </w:rPr>
              <w:t xml:space="preserve">que </w:t>
            </w:r>
            <w:r w:rsidR="00134A62" w:rsidRPr="00134A62">
              <w:rPr>
                <w:rFonts w:asciiTheme="minorHAnsi" w:hAnsiTheme="minorHAnsi" w:cs="Helvetica"/>
                <w:sz w:val="24"/>
                <w:szCs w:val="24"/>
                <w:shd w:val="clear" w:color="auto" w:fill="FFFFFF"/>
              </w:rPr>
              <w:t xml:space="preserve">o MMA tem apresentado </w:t>
            </w:r>
            <w:r w:rsidR="00612805">
              <w:rPr>
                <w:rFonts w:asciiTheme="minorHAnsi" w:hAnsiTheme="minorHAnsi" w:cs="Helvetica"/>
                <w:sz w:val="24"/>
                <w:szCs w:val="24"/>
                <w:shd w:val="clear" w:color="auto" w:fill="FFFFFF"/>
              </w:rPr>
              <w:t xml:space="preserve">devidamente </w:t>
            </w:r>
            <w:r w:rsidR="00134A62" w:rsidRPr="00134A62">
              <w:rPr>
                <w:rFonts w:asciiTheme="minorHAnsi" w:hAnsiTheme="minorHAnsi" w:cs="Helvetica"/>
                <w:sz w:val="24"/>
                <w:szCs w:val="24"/>
                <w:shd w:val="clear" w:color="auto" w:fill="FFFFFF"/>
              </w:rPr>
              <w:t xml:space="preserve">a base legal para os casos de negativas. </w:t>
            </w:r>
          </w:p>
          <w:p w14:paraId="56A1EA51" w14:textId="37515E11" w:rsidR="00DA264B" w:rsidRPr="00134A62" w:rsidRDefault="0065529B" w:rsidP="0065529B">
            <w:pPr>
              <w:ind w:left="-1950" w:firstLine="4"/>
              <w:jc w:val="both"/>
              <w:rPr>
                <w:rFonts w:asciiTheme="minorHAnsi" w:hAnsiTheme="minorHAnsi" w:cs="Helvetica"/>
                <w:sz w:val="24"/>
                <w:szCs w:val="24"/>
                <w:shd w:val="clear" w:color="auto" w:fill="FFFFFF"/>
              </w:rPr>
            </w:pPr>
            <w:r w:rsidRPr="00925A97">
              <w:rPr>
                <w:rFonts w:asciiTheme="minorHAnsi" w:hAnsiTheme="minorHAnsi" w:cs="Helvetica"/>
                <w:b/>
                <w:sz w:val="24"/>
                <w:szCs w:val="24"/>
                <w:shd w:val="clear" w:color="auto" w:fill="FFFFFF"/>
              </w:rPr>
              <w:t>vidências adot</w:t>
            </w:r>
          </w:p>
        </w:tc>
      </w:tr>
      <w:tr w:rsidR="0065529B" w:rsidRPr="006A64F7" w14:paraId="60FE77AD" w14:textId="77777777" w:rsidTr="0065529B">
        <w:tc>
          <w:tcPr>
            <w:tcW w:w="1838" w:type="dxa"/>
            <w:shd w:val="clear" w:color="auto" w:fill="auto"/>
          </w:tcPr>
          <w:p w14:paraId="1FEAEBDC" w14:textId="77777777" w:rsidR="0065529B" w:rsidRDefault="0065529B" w:rsidP="00162E28">
            <w:pPr>
              <w:jc w:val="both"/>
              <w:rPr>
                <w:rFonts w:asciiTheme="minorHAnsi" w:hAnsiTheme="minorHAnsi" w:cs="Helvetica"/>
                <w:b/>
                <w:sz w:val="24"/>
                <w:szCs w:val="24"/>
                <w:shd w:val="clear" w:color="auto" w:fill="FFFFFF"/>
              </w:rPr>
            </w:pPr>
          </w:p>
          <w:p w14:paraId="74797826" w14:textId="38E763C2" w:rsidR="0065529B" w:rsidRPr="00134A62" w:rsidRDefault="0065529B" w:rsidP="00162E28">
            <w:pPr>
              <w:jc w:val="both"/>
              <w:rPr>
                <w:rFonts w:asciiTheme="minorHAnsi" w:hAnsiTheme="minorHAnsi" w:cs="Helvetica"/>
                <w:b/>
                <w:sz w:val="24"/>
                <w:szCs w:val="24"/>
                <w:shd w:val="clear" w:color="auto" w:fill="FFFFFF"/>
              </w:rPr>
            </w:pPr>
          </w:p>
        </w:tc>
        <w:tc>
          <w:tcPr>
            <w:tcW w:w="6656" w:type="dxa"/>
            <w:shd w:val="clear" w:color="auto" w:fill="auto"/>
          </w:tcPr>
          <w:p w14:paraId="73034F19" w14:textId="77777777" w:rsidR="0065529B" w:rsidRPr="00134A62" w:rsidRDefault="0065529B" w:rsidP="00162E28">
            <w:pPr>
              <w:jc w:val="both"/>
              <w:rPr>
                <w:rFonts w:asciiTheme="minorHAnsi" w:hAnsiTheme="minorHAnsi" w:cs="Helvetica"/>
                <w:sz w:val="24"/>
                <w:szCs w:val="24"/>
                <w:shd w:val="clear" w:color="auto" w:fill="FFFFFF"/>
              </w:rPr>
            </w:pPr>
          </w:p>
        </w:tc>
      </w:tr>
    </w:tbl>
    <w:p w14:paraId="3D363420" w14:textId="272A53D9" w:rsidR="00EB0FC5" w:rsidRPr="0065529B" w:rsidRDefault="0065529B" w:rsidP="00C70D2A">
      <w:pPr>
        <w:ind w:left="1416" w:firstLine="708"/>
        <w:jc w:val="both"/>
        <w:rPr>
          <w:rFonts w:asciiTheme="minorHAnsi" w:hAnsiTheme="minorHAnsi" w:cs="Helvetica"/>
          <w:b/>
          <w:sz w:val="24"/>
          <w:szCs w:val="24"/>
          <w:shd w:val="clear" w:color="auto" w:fill="FFFFFF"/>
        </w:rPr>
      </w:pPr>
      <w:r w:rsidRPr="0065529B">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65529B">
        <w:rPr>
          <w:rFonts w:asciiTheme="minorHAnsi" w:hAnsiTheme="minorHAnsi" w:cs="Helvetica"/>
          <w:sz w:val="24"/>
          <w:szCs w:val="24"/>
          <w:shd w:val="clear" w:color="auto" w:fill="FFFFFF"/>
        </w:rPr>
        <w:t>Não se aplica</w:t>
      </w:r>
    </w:p>
    <w:p w14:paraId="12D9FA46" w14:textId="01850EC8" w:rsidR="00156236" w:rsidRDefault="00156236">
      <w:pPr>
        <w:spacing w:after="200" w:line="276" w:lineRule="auto"/>
        <w:rPr>
          <w:rFonts w:asciiTheme="minorHAnsi" w:hAnsiTheme="minorHAnsi" w:cs="Helvetica"/>
          <w:sz w:val="18"/>
          <w:szCs w:val="18"/>
          <w:highlight w:val="yellow"/>
          <w:shd w:val="clear" w:color="auto" w:fill="FFFFFF"/>
        </w:rPr>
      </w:pPr>
      <w:r>
        <w:rPr>
          <w:rFonts w:asciiTheme="minorHAnsi" w:hAnsiTheme="minorHAnsi" w:cs="Helvetica"/>
          <w:sz w:val="18"/>
          <w:szCs w:val="18"/>
          <w:highlight w:val="yellow"/>
          <w:shd w:val="clear" w:color="auto" w:fill="FFFFFF"/>
        </w:rPr>
        <w:br w:type="page"/>
      </w:r>
    </w:p>
    <w:p w14:paraId="274C9CC6" w14:textId="3A154856" w:rsidR="00BA64D0" w:rsidRPr="0089543E" w:rsidRDefault="007001BF" w:rsidP="00D10459">
      <w:pPr>
        <w:pStyle w:val="TtuloManual"/>
      </w:pPr>
      <w:bookmarkStart w:id="38" w:name="_Toc487705669"/>
      <w:r w:rsidRPr="0089543E">
        <w:lastRenderedPageBreak/>
        <w:t xml:space="preserve">4. </w:t>
      </w:r>
      <w:r w:rsidR="008859D0" w:rsidRPr="0089543E">
        <w:t>RESTRIÇÃO DE CONTEÚDO</w:t>
      </w:r>
      <w:bookmarkEnd w:id="38"/>
      <w:r w:rsidR="008859D0" w:rsidRPr="0089543E">
        <w:t xml:space="preserve"> </w:t>
      </w:r>
    </w:p>
    <w:p w14:paraId="37ED2F9E" w14:textId="77777777" w:rsidR="003F3453" w:rsidRPr="0089543E" w:rsidRDefault="003F3453" w:rsidP="00156236">
      <w:pPr>
        <w:jc w:val="both"/>
        <w:rPr>
          <w:rFonts w:asciiTheme="minorHAnsi" w:hAnsiTheme="minorHAnsi" w:cs="Helvetica"/>
          <w:sz w:val="24"/>
          <w:szCs w:val="24"/>
          <w:shd w:val="clear" w:color="auto" w:fill="FFFFFF"/>
        </w:rPr>
      </w:pPr>
    </w:p>
    <w:p w14:paraId="1E3C5E58" w14:textId="77777777" w:rsidR="00BE03D3" w:rsidRDefault="00BE03D3" w:rsidP="00BE03D3">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Escopo da Avaliação</w:t>
      </w:r>
    </w:p>
    <w:p w14:paraId="6C957D10" w14:textId="77777777" w:rsidR="00BE03D3" w:rsidRDefault="00BE03D3" w:rsidP="00162E28">
      <w:pPr>
        <w:jc w:val="both"/>
        <w:rPr>
          <w:rFonts w:asciiTheme="minorHAnsi" w:hAnsiTheme="minorHAnsi" w:cs="Helvetica"/>
          <w:sz w:val="24"/>
          <w:szCs w:val="24"/>
          <w:shd w:val="clear" w:color="auto" w:fill="FFFFFF"/>
        </w:rPr>
      </w:pPr>
    </w:p>
    <w:p w14:paraId="238B8AFB" w14:textId="2CE4E5A4" w:rsidR="00AA11CC" w:rsidRDefault="00AA11CC" w:rsidP="00162E28">
      <w:pPr>
        <w:jc w:val="both"/>
        <w:rPr>
          <w:rFonts w:asciiTheme="minorHAnsi" w:hAnsiTheme="minorHAnsi" w:cs="Helvetica"/>
          <w:sz w:val="24"/>
          <w:szCs w:val="24"/>
          <w:shd w:val="clear" w:color="auto" w:fill="FFFFFF"/>
        </w:rPr>
      </w:pPr>
      <w:r w:rsidRPr="0089543E">
        <w:rPr>
          <w:rFonts w:asciiTheme="minorHAnsi" w:hAnsiTheme="minorHAnsi" w:cs="Helvetica"/>
          <w:sz w:val="24"/>
          <w:szCs w:val="24"/>
          <w:shd w:val="clear" w:color="auto" w:fill="FFFFFF"/>
        </w:rPr>
        <w:t xml:space="preserve">Nesse item foi avaliado se o órgão marcou corretamente o campo sobre restrição de conteúdo. Ressalta-se que todo órgão </w:t>
      </w:r>
      <w:r w:rsidRPr="0089543E">
        <w:rPr>
          <w:rFonts w:asciiTheme="minorHAnsi" w:hAnsiTheme="minorHAnsi" w:cs="Helvetica"/>
          <w:b/>
          <w:sz w:val="24"/>
          <w:szCs w:val="24"/>
          <w:shd w:val="clear" w:color="auto" w:fill="FFFFFF"/>
        </w:rPr>
        <w:t>deve,</w:t>
      </w:r>
      <w:r w:rsidRPr="0089543E">
        <w:rPr>
          <w:rFonts w:asciiTheme="minorHAnsi" w:hAnsiTheme="minorHAnsi" w:cs="Helvetica"/>
          <w:sz w:val="24"/>
          <w:szCs w:val="24"/>
          <w:shd w:val="clear" w:color="auto" w:fill="FFFFFF"/>
        </w:rPr>
        <w:t xml:space="preserve"> ao finalizar a resposta de um pedido de informação, indicar se existe no </w:t>
      </w:r>
      <w:r w:rsidRPr="0089543E">
        <w:rPr>
          <w:rFonts w:asciiTheme="minorHAnsi" w:hAnsiTheme="minorHAnsi" w:cs="Helvetica"/>
          <w:b/>
          <w:sz w:val="24"/>
          <w:szCs w:val="24"/>
          <w:shd w:val="clear" w:color="auto" w:fill="FFFFFF"/>
        </w:rPr>
        <w:t>pedido, resposta ou anexo</w:t>
      </w:r>
      <w:r w:rsidRPr="0089543E">
        <w:rPr>
          <w:rFonts w:asciiTheme="minorHAnsi" w:hAnsiTheme="minorHAnsi" w:cs="Helvetica"/>
          <w:sz w:val="24"/>
          <w:szCs w:val="24"/>
          <w:shd w:val="clear" w:color="auto" w:fill="FFFFFF"/>
        </w:rPr>
        <w:t xml:space="preserve"> a presença</w:t>
      </w:r>
      <w:r w:rsidR="00717E28" w:rsidRPr="0089543E">
        <w:rPr>
          <w:rFonts w:asciiTheme="minorHAnsi" w:hAnsiTheme="minorHAnsi" w:cs="Helvetica"/>
          <w:sz w:val="24"/>
          <w:szCs w:val="24"/>
          <w:shd w:val="clear" w:color="auto" w:fill="FFFFFF"/>
        </w:rPr>
        <w:t xml:space="preserve"> de</w:t>
      </w:r>
      <w:r w:rsidRPr="0089543E">
        <w:rPr>
          <w:rFonts w:asciiTheme="minorHAnsi" w:hAnsiTheme="minorHAnsi" w:cs="Helvetica"/>
          <w:sz w:val="24"/>
          <w:szCs w:val="24"/>
          <w:shd w:val="clear" w:color="auto" w:fill="FFFFFF"/>
        </w:rPr>
        <w:t xml:space="preserve"> informaç</w:t>
      </w:r>
      <w:r w:rsidR="00717E28" w:rsidRPr="0089543E">
        <w:rPr>
          <w:rFonts w:asciiTheme="minorHAnsi" w:hAnsiTheme="minorHAnsi" w:cs="Helvetica"/>
          <w:sz w:val="24"/>
          <w:szCs w:val="24"/>
          <w:shd w:val="clear" w:color="auto" w:fill="FFFFFF"/>
        </w:rPr>
        <w:t>ão restrita (pessoal, sigilosa ou</w:t>
      </w:r>
      <w:r w:rsidRPr="0089543E">
        <w:rPr>
          <w:rFonts w:asciiTheme="minorHAnsi" w:hAnsiTheme="minorHAnsi" w:cs="Helvetica"/>
          <w:sz w:val="24"/>
          <w:szCs w:val="24"/>
          <w:shd w:val="clear" w:color="auto" w:fill="FFFFFF"/>
        </w:rPr>
        <w:t xml:space="preserve"> classificada). Essa classificação determina se um pedido de acesso à informação pode ou não ser disponibilizado na “Busca de Pedidos e Respostas”, disponível em: </w:t>
      </w:r>
      <w:r w:rsidR="00BE03D3" w:rsidRPr="00BE03D3">
        <w:rPr>
          <w:rFonts w:asciiTheme="minorHAnsi" w:hAnsiTheme="minorHAnsi" w:cs="Helvetica"/>
          <w:sz w:val="24"/>
          <w:szCs w:val="24"/>
          <w:shd w:val="clear" w:color="auto" w:fill="FFFFFF"/>
        </w:rPr>
        <w:t>www.lai.gov.br/busca</w:t>
      </w:r>
      <w:r w:rsidR="00717E28" w:rsidRPr="0089543E">
        <w:rPr>
          <w:rFonts w:asciiTheme="minorHAnsi" w:hAnsiTheme="minorHAnsi" w:cs="Helvetica"/>
          <w:sz w:val="24"/>
          <w:szCs w:val="24"/>
          <w:shd w:val="clear" w:color="auto" w:fill="FFFFFF"/>
        </w:rPr>
        <w:t>.</w:t>
      </w:r>
    </w:p>
    <w:p w14:paraId="40C3B544" w14:textId="047ACF67" w:rsidR="00BE03D3" w:rsidRDefault="00BE03D3" w:rsidP="00162E28">
      <w:pPr>
        <w:jc w:val="both"/>
        <w:rPr>
          <w:rFonts w:asciiTheme="minorHAnsi" w:hAnsiTheme="minorHAnsi" w:cs="Helvetica"/>
          <w:sz w:val="24"/>
          <w:szCs w:val="24"/>
          <w:shd w:val="clear" w:color="auto" w:fill="FFFFFF"/>
        </w:rPr>
      </w:pPr>
    </w:p>
    <w:p w14:paraId="62B79FC5" w14:textId="77777777" w:rsidR="00BE03D3" w:rsidRDefault="00BE03D3" w:rsidP="00BE03D3">
      <w:pPr>
        <w:pStyle w:val="Textodenotaderodap"/>
        <w:jc w:val="both"/>
        <w:rPr>
          <w:rFonts w:cs="Helvetica"/>
          <w:b/>
          <w:sz w:val="24"/>
          <w:szCs w:val="24"/>
          <w:shd w:val="clear" w:color="auto" w:fill="FFFFFF"/>
        </w:rPr>
      </w:pPr>
      <w:r w:rsidRPr="00446441">
        <w:rPr>
          <w:rFonts w:cs="Helvetica"/>
          <w:b/>
          <w:sz w:val="24"/>
          <w:szCs w:val="24"/>
          <w:shd w:val="clear" w:color="auto" w:fill="FFFFFF"/>
        </w:rPr>
        <w:t>Constatações e Orientações</w:t>
      </w:r>
    </w:p>
    <w:p w14:paraId="3B5F908E" w14:textId="47FFADC6" w:rsidR="00AA11CC" w:rsidRDefault="00AA11CC" w:rsidP="00162E28">
      <w:pPr>
        <w:pStyle w:val="Textodenotaderodap"/>
        <w:jc w:val="both"/>
        <w:rPr>
          <w:rFonts w:cs="Helvetica"/>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89543E" w:rsidRPr="0089543E" w14:paraId="6759ECEC" w14:textId="77777777" w:rsidTr="00B57CD4">
        <w:tc>
          <w:tcPr>
            <w:tcW w:w="1838" w:type="dxa"/>
          </w:tcPr>
          <w:p w14:paraId="28C14A68" w14:textId="77777777" w:rsidR="0089543E" w:rsidRPr="0089543E" w:rsidRDefault="0089543E" w:rsidP="00B57CD4">
            <w:pPr>
              <w:pStyle w:val="Textodenotaderodap"/>
              <w:jc w:val="both"/>
              <w:rPr>
                <w:rFonts w:cs="Helvetica"/>
                <w:sz w:val="24"/>
                <w:szCs w:val="24"/>
                <w:shd w:val="clear" w:color="auto" w:fill="FFFFFF"/>
              </w:rPr>
            </w:pPr>
            <w:r w:rsidRPr="0089543E">
              <w:rPr>
                <w:rFonts w:cs="Helvetica"/>
                <w:b/>
                <w:sz w:val="24"/>
                <w:szCs w:val="24"/>
                <w:shd w:val="clear" w:color="auto" w:fill="FFFFFF"/>
              </w:rPr>
              <w:t>Constatação 4.1</w:t>
            </w:r>
          </w:p>
        </w:tc>
        <w:tc>
          <w:tcPr>
            <w:tcW w:w="6656" w:type="dxa"/>
          </w:tcPr>
          <w:p w14:paraId="616E810E" w14:textId="2F4382C6" w:rsidR="0089543E" w:rsidRPr="0089543E" w:rsidRDefault="0089543E" w:rsidP="0059363B">
            <w:pPr>
              <w:pStyle w:val="Textodenotaderodap"/>
              <w:jc w:val="both"/>
              <w:rPr>
                <w:rFonts w:cs="Helvetica"/>
                <w:sz w:val="24"/>
                <w:szCs w:val="24"/>
                <w:shd w:val="clear" w:color="auto" w:fill="FFFFFF"/>
              </w:rPr>
            </w:pPr>
            <w:r w:rsidRPr="0089543E">
              <w:rPr>
                <w:rFonts w:cs="Helvetica"/>
                <w:sz w:val="24"/>
                <w:szCs w:val="24"/>
                <w:shd w:val="clear" w:color="auto" w:fill="FFFFFF"/>
              </w:rPr>
              <w:t>Constatou-se vários casos em que o órgão está fazendo a marcação errada no campo sobre restrição de conteúdo,</w:t>
            </w:r>
            <w:r w:rsidR="003B0456">
              <w:rPr>
                <w:rFonts w:cs="Helvetica"/>
                <w:sz w:val="24"/>
                <w:szCs w:val="24"/>
                <w:shd w:val="clear" w:color="auto" w:fill="FFFFFF"/>
              </w:rPr>
              <w:t xml:space="preserve"> não restringindo pedidos que tê</w:t>
            </w:r>
            <w:r w:rsidRPr="0089543E">
              <w:rPr>
                <w:rFonts w:cs="Helvetica"/>
                <w:sz w:val="24"/>
                <w:szCs w:val="24"/>
                <w:shd w:val="clear" w:color="auto" w:fill="FFFFFF"/>
              </w:rPr>
              <w:t>m informações restritas, como pode ser verificado no exemplo a seguir do NUP 03950000167201786:</w:t>
            </w:r>
          </w:p>
        </w:tc>
      </w:tr>
    </w:tbl>
    <w:p w14:paraId="38E4FFB6" w14:textId="1CBFE1EA" w:rsidR="008730B6" w:rsidRDefault="005A34DA" w:rsidP="0089543E">
      <w:pPr>
        <w:pStyle w:val="Textodenotaderodap"/>
        <w:jc w:val="center"/>
        <w:rPr>
          <w:rFonts w:cs="Helvetica"/>
          <w:sz w:val="24"/>
          <w:szCs w:val="24"/>
          <w:highlight w:val="yellow"/>
          <w:shd w:val="clear" w:color="auto" w:fill="FFFFFF"/>
        </w:rPr>
      </w:pPr>
      <w:r>
        <w:rPr>
          <w:noProof/>
          <w:sz w:val="18"/>
          <w:szCs w:val="18"/>
          <w:lang w:eastAsia="pt-BR"/>
        </w:rPr>
        <mc:AlternateContent>
          <mc:Choice Requires="wps">
            <w:drawing>
              <wp:anchor distT="0" distB="0" distL="114300" distR="114300" simplePos="0" relativeHeight="251802624" behindDoc="0" locked="0" layoutInCell="1" allowOverlap="1" wp14:anchorId="084AA095" wp14:editId="52F31045">
                <wp:simplePos x="0" y="0"/>
                <wp:positionH relativeFrom="margin">
                  <wp:posOffset>1965886</wp:posOffset>
                </wp:positionH>
                <wp:positionV relativeFrom="paragraph">
                  <wp:posOffset>1809907</wp:posOffset>
                </wp:positionV>
                <wp:extent cx="2747645" cy="3069771"/>
                <wp:effectExtent l="0" t="0" r="14605" b="16510"/>
                <wp:wrapNone/>
                <wp:docPr id="6" name="Retângulo 6"/>
                <wp:cNvGraphicFramePr/>
                <a:graphic xmlns:a="http://schemas.openxmlformats.org/drawingml/2006/main">
                  <a:graphicData uri="http://schemas.microsoft.com/office/word/2010/wordprocessingShape">
                    <wps:wsp>
                      <wps:cNvSpPr/>
                      <wps:spPr>
                        <a:xfrm>
                          <a:off x="0" y="0"/>
                          <a:ext cx="2747645" cy="3069771"/>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65B34ED2" id="Retângulo 6" o:spid="_x0000_s1026" style="position:absolute;margin-left:154.8pt;margin-top:142.5pt;width:216.35pt;height:241.7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" filled="f" strokecolor="#c00000" strokeweight="2pt">
                <w10:wrap anchorx="margin"/>
              </v:rect>
            </w:pict>
          </mc:Fallback>
        </mc:AlternateContent>
      </w:r>
      <w:r w:rsidR="0089543E">
        <w:rPr>
          <w:noProof/>
          <w:lang w:eastAsia="pt-BR"/>
        </w:rPr>
        <w:drawing>
          <wp:inline distT="0" distB="0" distL="0" distR="0" wp14:anchorId="614D624E" wp14:editId="6F3C52CD">
            <wp:extent cx="4033610" cy="4924425"/>
            <wp:effectExtent l="133350" t="133350" r="138430" b="14287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3670" cy="49367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B5ADEC8" w14:textId="23564E3F" w:rsidR="00162E28" w:rsidRPr="00BE03D3" w:rsidRDefault="00C2389C" w:rsidP="00156236">
      <w:pPr>
        <w:ind w:firstLine="708"/>
        <w:rPr>
          <w:rFonts w:asciiTheme="minorHAnsi" w:hAnsiTheme="minorHAnsi" w:cs="Helvetica"/>
          <w:sz w:val="16"/>
          <w:szCs w:val="16"/>
          <w:shd w:val="clear" w:color="auto" w:fill="FFFFFF"/>
        </w:rPr>
      </w:pPr>
      <w:r w:rsidRPr="00BE03D3">
        <w:rPr>
          <w:rFonts w:asciiTheme="minorHAnsi" w:hAnsiTheme="minorHAnsi" w:cs="Helvetica"/>
          <w:sz w:val="16"/>
          <w:szCs w:val="16"/>
          <w:shd w:val="clear" w:color="auto" w:fill="FFFFFF"/>
        </w:rPr>
        <w:t xml:space="preserve">NUP </w:t>
      </w:r>
      <w:r w:rsidR="0089543E" w:rsidRPr="00BE03D3">
        <w:rPr>
          <w:rFonts w:asciiTheme="minorHAnsi" w:hAnsiTheme="minorHAnsi" w:cs="Helvetica"/>
          <w:sz w:val="16"/>
          <w:szCs w:val="16"/>
          <w:shd w:val="clear" w:color="auto" w:fill="FFFFFF"/>
        </w:rPr>
        <w:t>03950000167201786</w:t>
      </w:r>
    </w:p>
    <w:p w14:paraId="5C26BB1A" w14:textId="52DE2924" w:rsidR="003809A8" w:rsidRPr="006A64F7" w:rsidRDefault="003809A8" w:rsidP="00C2389C">
      <w:pPr>
        <w:jc w:val="center"/>
        <w:rPr>
          <w:rFonts w:asciiTheme="minorHAnsi" w:hAnsiTheme="minorHAnsi"/>
          <w:sz w:val="18"/>
          <w:szCs w:val="18"/>
          <w:highlight w:val="yellow"/>
        </w:rPr>
      </w:pPr>
      <w:r>
        <w:rPr>
          <w:rFonts w:asciiTheme="minorHAnsi" w:hAnsiTheme="minorHAnsi"/>
          <w:noProof/>
          <w:sz w:val="18"/>
          <w:szCs w:val="18"/>
          <w:lang w:eastAsia="pt-BR"/>
        </w:rPr>
        <w:lastRenderedPageBreak/>
        <mc:AlternateContent>
          <mc:Choice Requires="wps">
            <w:drawing>
              <wp:anchor distT="0" distB="0" distL="114300" distR="114300" simplePos="0" relativeHeight="251800576" behindDoc="0" locked="0" layoutInCell="1" allowOverlap="1" wp14:anchorId="2FDD23D8" wp14:editId="3E941B27">
                <wp:simplePos x="0" y="0"/>
                <wp:positionH relativeFrom="margin">
                  <wp:posOffset>129540</wp:posOffset>
                </wp:positionH>
                <wp:positionV relativeFrom="paragraph">
                  <wp:posOffset>3805555</wp:posOffset>
                </wp:positionV>
                <wp:extent cx="2266950" cy="609600"/>
                <wp:effectExtent l="0" t="0" r="19050" b="19050"/>
                <wp:wrapNone/>
                <wp:docPr id="10" name="Retângulo 10"/>
                <wp:cNvGraphicFramePr/>
                <a:graphic xmlns:a="http://schemas.openxmlformats.org/drawingml/2006/main">
                  <a:graphicData uri="http://schemas.microsoft.com/office/word/2010/wordprocessingShape">
                    <wps:wsp>
                      <wps:cNvSpPr/>
                      <wps:spPr>
                        <a:xfrm>
                          <a:off x="0" y="0"/>
                          <a:ext cx="2266950" cy="6096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2FFA3C91" id="Retângulo 10" o:spid="_x0000_s1026" style="position:absolute;margin-left:10.2pt;margin-top:299.65pt;width:178.5pt;height:4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" filled="f" strokecolor="#c00000" strokeweight="2pt">
                <w10:wrap anchorx="margin"/>
              </v:rect>
            </w:pict>
          </mc:Fallback>
        </mc:AlternateContent>
      </w:r>
      <w:r>
        <w:rPr>
          <w:rFonts w:asciiTheme="minorHAnsi" w:hAnsiTheme="minorHAnsi"/>
          <w:noProof/>
          <w:sz w:val="18"/>
          <w:szCs w:val="18"/>
          <w:lang w:eastAsia="pt-BR"/>
        </w:rPr>
        <w:drawing>
          <wp:inline distT="0" distB="0" distL="0" distR="0" wp14:anchorId="4B43D76B" wp14:editId="361D0102">
            <wp:extent cx="5400040" cy="4333240"/>
            <wp:effectExtent l="133350" t="114300" r="143510" b="16256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3CCB80.tmp"/>
                    <pic:cNvPicPr/>
                  </pic:nvPicPr>
                  <pic:blipFill>
                    <a:blip r:embed="rId17">
                      <a:extLst>
                        <a:ext uri="{28A0092B-C50C-407E-A947-70E740481C1C}">
                          <a14:useLocalDpi xmlns:a14="http://schemas.microsoft.com/office/drawing/2010/main" val="0"/>
                        </a:ext>
                      </a:extLst>
                    </a:blip>
                    <a:stretch>
                      <a:fillRect/>
                    </a:stretch>
                  </pic:blipFill>
                  <pic:spPr>
                    <a:xfrm>
                      <a:off x="0" y="0"/>
                      <a:ext cx="5400040" cy="4333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815F68" w14:textId="77777777" w:rsidR="003809A8" w:rsidRPr="00BE03D3" w:rsidRDefault="003809A8" w:rsidP="00BE03D3">
      <w:pPr>
        <w:rPr>
          <w:rFonts w:asciiTheme="minorHAnsi" w:hAnsiTheme="minorHAnsi" w:cs="Helvetica"/>
          <w:sz w:val="16"/>
          <w:szCs w:val="16"/>
          <w:shd w:val="clear" w:color="auto" w:fill="FFFFFF"/>
        </w:rPr>
      </w:pPr>
      <w:r w:rsidRPr="00BE03D3">
        <w:rPr>
          <w:rFonts w:asciiTheme="minorHAnsi" w:hAnsiTheme="minorHAnsi" w:cs="Helvetica"/>
          <w:sz w:val="16"/>
          <w:szCs w:val="16"/>
          <w:shd w:val="clear" w:color="auto" w:fill="FFFFFF"/>
        </w:rPr>
        <w:t>NUP 03950000167201786</w:t>
      </w:r>
    </w:p>
    <w:p w14:paraId="08F5C55E" w14:textId="153B6899" w:rsidR="00C2389C" w:rsidRDefault="00C2389C" w:rsidP="00C2389C">
      <w:pPr>
        <w:jc w:val="center"/>
        <w:rPr>
          <w:rFonts w:asciiTheme="minorHAnsi" w:hAnsiTheme="minorHAnsi"/>
          <w:sz w:val="18"/>
          <w:szCs w:val="18"/>
          <w:highlight w:val="yellow"/>
        </w:rPr>
      </w:pPr>
    </w:p>
    <w:p w14:paraId="2328786C" w14:textId="77777777" w:rsidR="0059363B" w:rsidRPr="006A64F7" w:rsidRDefault="0059363B" w:rsidP="00C2389C">
      <w:pPr>
        <w:jc w:val="center"/>
        <w:rPr>
          <w:rFonts w:asciiTheme="minorHAnsi" w:hAnsiTheme="minorHAnsi"/>
          <w:sz w:val="18"/>
          <w:szCs w:val="18"/>
          <w:highlight w:val="yellow"/>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8"/>
      </w:tblGrid>
      <w:tr w:rsidR="00DA264B" w:rsidRPr="006A64F7" w14:paraId="71597BA9" w14:textId="77777777" w:rsidTr="003F3453">
        <w:tc>
          <w:tcPr>
            <w:tcW w:w="1701" w:type="dxa"/>
          </w:tcPr>
          <w:p w14:paraId="5B5E57A9" w14:textId="60A45A9E" w:rsidR="00DA264B" w:rsidRPr="00582739" w:rsidRDefault="00DA264B" w:rsidP="00601774">
            <w:pPr>
              <w:spacing w:after="200"/>
              <w:jc w:val="both"/>
              <w:rPr>
                <w:rFonts w:asciiTheme="minorHAnsi" w:hAnsiTheme="minorHAnsi" w:cs="Helvetica"/>
                <w:i/>
                <w:sz w:val="24"/>
                <w:szCs w:val="24"/>
                <w:shd w:val="clear" w:color="auto" w:fill="FFFFFF"/>
              </w:rPr>
            </w:pPr>
            <w:bookmarkStart w:id="39" w:name="_Hlk491165554"/>
            <w:r w:rsidRPr="00582739">
              <w:rPr>
                <w:rFonts w:asciiTheme="minorHAnsi" w:hAnsiTheme="minorHAnsi" w:cs="Helvetica"/>
                <w:b/>
                <w:sz w:val="24"/>
                <w:szCs w:val="24"/>
                <w:shd w:val="clear" w:color="auto" w:fill="FFFFFF"/>
              </w:rPr>
              <w:t>Orientação 4.</w:t>
            </w:r>
            <w:r w:rsidR="00582739">
              <w:rPr>
                <w:rFonts w:asciiTheme="minorHAnsi" w:hAnsiTheme="minorHAnsi" w:cs="Helvetica"/>
                <w:b/>
                <w:sz w:val="24"/>
                <w:szCs w:val="24"/>
                <w:shd w:val="clear" w:color="auto" w:fill="FFFFFF"/>
              </w:rPr>
              <w:t>1</w:t>
            </w:r>
          </w:p>
        </w:tc>
        <w:tc>
          <w:tcPr>
            <w:tcW w:w="6798" w:type="dxa"/>
          </w:tcPr>
          <w:p w14:paraId="60C1F9FF" w14:textId="77777777" w:rsidR="009515CC" w:rsidRDefault="003B0456" w:rsidP="00BE03D3">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No caso</w:t>
            </w:r>
            <w:r w:rsidR="003809A8">
              <w:rPr>
                <w:rFonts w:asciiTheme="minorHAnsi" w:hAnsiTheme="minorHAnsi" w:cs="Helvetica"/>
                <w:sz w:val="24"/>
                <w:szCs w:val="24"/>
                <w:shd w:val="clear" w:color="auto" w:fill="FFFFFF"/>
              </w:rPr>
              <w:t xml:space="preserve"> há diversas informações pessoais sensíveis sobre </w:t>
            </w:r>
            <w:r w:rsidR="008A4161">
              <w:rPr>
                <w:rFonts w:asciiTheme="minorHAnsi" w:hAnsiTheme="minorHAnsi" w:cs="Helvetica"/>
                <w:sz w:val="24"/>
                <w:szCs w:val="24"/>
                <w:shd w:val="clear" w:color="auto" w:fill="FFFFFF"/>
              </w:rPr>
              <w:t>o solicitante</w:t>
            </w:r>
            <w:r w:rsidR="000879D5">
              <w:rPr>
                <w:rFonts w:asciiTheme="minorHAnsi" w:hAnsiTheme="minorHAnsi" w:cs="Helvetica"/>
                <w:sz w:val="24"/>
                <w:szCs w:val="24"/>
                <w:shd w:val="clear" w:color="auto" w:fill="FFFFFF"/>
              </w:rPr>
              <w:t>. É importante que o</w:t>
            </w:r>
            <w:r w:rsidR="00DA264B" w:rsidRPr="00582739">
              <w:rPr>
                <w:rFonts w:asciiTheme="minorHAnsi" w:hAnsiTheme="minorHAnsi" w:cs="Helvetica"/>
                <w:sz w:val="24"/>
                <w:szCs w:val="24"/>
                <w:shd w:val="clear" w:color="auto" w:fill="FFFFFF"/>
              </w:rPr>
              <w:t xml:space="preserve"> órgão revis</w:t>
            </w:r>
            <w:r w:rsidR="000879D5">
              <w:rPr>
                <w:rFonts w:asciiTheme="minorHAnsi" w:hAnsiTheme="minorHAnsi" w:cs="Helvetica"/>
                <w:sz w:val="24"/>
                <w:szCs w:val="24"/>
                <w:shd w:val="clear" w:color="auto" w:fill="FFFFFF"/>
              </w:rPr>
              <w:t>e</w:t>
            </w:r>
            <w:r w:rsidR="00DA264B" w:rsidRPr="00582739">
              <w:rPr>
                <w:rFonts w:asciiTheme="minorHAnsi" w:hAnsiTheme="minorHAnsi" w:cs="Helvetica"/>
                <w:sz w:val="24"/>
                <w:szCs w:val="24"/>
                <w:shd w:val="clear" w:color="auto" w:fill="FFFFFF"/>
              </w:rPr>
              <w:t xml:space="preserve"> a marcação no campo sobre restrição de conteúdo e adequ</w:t>
            </w:r>
            <w:r w:rsidR="000879D5">
              <w:rPr>
                <w:rFonts w:asciiTheme="minorHAnsi" w:hAnsiTheme="minorHAnsi" w:cs="Helvetica"/>
                <w:sz w:val="24"/>
                <w:szCs w:val="24"/>
                <w:shd w:val="clear" w:color="auto" w:fill="FFFFFF"/>
              </w:rPr>
              <w:t>e</w:t>
            </w:r>
            <w:r w:rsidR="00DA264B" w:rsidRPr="00582739">
              <w:rPr>
                <w:rFonts w:asciiTheme="minorHAnsi" w:hAnsiTheme="minorHAnsi" w:cs="Helvetica"/>
                <w:sz w:val="24"/>
                <w:szCs w:val="24"/>
                <w:shd w:val="clear" w:color="auto" w:fill="FFFFFF"/>
              </w:rPr>
              <w:t xml:space="preserve"> a marcação de restrição de conteúdo</w:t>
            </w:r>
            <w:r w:rsidR="000879D5">
              <w:rPr>
                <w:rFonts w:asciiTheme="minorHAnsi" w:hAnsiTheme="minorHAnsi" w:cs="Helvetica"/>
                <w:sz w:val="24"/>
                <w:szCs w:val="24"/>
                <w:shd w:val="clear" w:color="auto" w:fill="FFFFFF"/>
              </w:rPr>
              <w:t>,</w:t>
            </w:r>
            <w:r w:rsidR="00DA264B" w:rsidRPr="00582739">
              <w:rPr>
                <w:rFonts w:asciiTheme="minorHAnsi" w:hAnsiTheme="minorHAnsi" w:cs="Helvetica"/>
                <w:sz w:val="24"/>
                <w:szCs w:val="24"/>
                <w:shd w:val="clear" w:color="auto" w:fill="FFFFFF"/>
              </w:rPr>
              <w:t xml:space="preserve"> caso haja informações restritas nos pedidos de informação e nas respostas.</w:t>
            </w:r>
          </w:p>
          <w:p w14:paraId="4D55D858" w14:textId="2DD335C8" w:rsidR="00BE03D3" w:rsidRPr="00582739" w:rsidRDefault="00BE03D3" w:rsidP="0059363B">
            <w:pPr>
              <w:spacing w:line="276" w:lineRule="auto"/>
              <w:jc w:val="both"/>
              <w:rPr>
                <w:rFonts w:asciiTheme="minorHAnsi" w:hAnsiTheme="minorHAnsi" w:cs="Helvetica"/>
                <w:sz w:val="24"/>
                <w:szCs w:val="24"/>
                <w:shd w:val="clear" w:color="auto" w:fill="FFFFFF"/>
              </w:rPr>
            </w:pPr>
            <w:r w:rsidRPr="00582739">
              <w:rPr>
                <w:rFonts w:asciiTheme="minorHAnsi" w:hAnsiTheme="minorHAnsi" w:cs="Helvetica"/>
                <w:b/>
                <w:sz w:val="24"/>
                <w:szCs w:val="24"/>
                <w:shd w:val="clear" w:color="auto" w:fill="FFFFFF"/>
              </w:rPr>
              <w:t>Observação:</w:t>
            </w:r>
            <w:r w:rsidRPr="00582739">
              <w:rPr>
                <w:rFonts w:asciiTheme="minorHAnsi" w:hAnsiTheme="minorHAnsi" w:cs="Helvetica"/>
                <w:sz w:val="24"/>
                <w:szCs w:val="24"/>
                <w:shd w:val="clear" w:color="auto" w:fill="FFFFFF"/>
              </w:rPr>
              <w:t xml:space="preserve"> O órgão pode rever a marcação sobre restrição de conteúdo a qualquer momento</w:t>
            </w:r>
            <w:r>
              <w:rPr>
                <w:rFonts w:asciiTheme="minorHAnsi" w:hAnsiTheme="minorHAnsi" w:cs="Helvetica"/>
                <w:sz w:val="24"/>
                <w:szCs w:val="24"/>
                <w:shd w:val="clear" w:color="auto" w:fill="FFFFFF"/>
              </w:rPr>
              <w:t xml:space="preserve"> por meio</w:t>
            </w:r>
            <w:r w:rsidRPr="00582739">
              <w:rPr>
                <w:rFonts w:asciiTheme="minorHAnsi" w:hAnsiTheme="minorHAnsi" w:cs="Helvetica"/>
                <w:sz w:val="24"/>
                <w:szCs w:val="24"/>
                <w:shd w:val="clear" w:color="auto" w:fill="FFFFFF"/>
              </w:rPr>
              <w:t xml:space="preserve"> do botão “Editar Classificação”, disponível na aba “Dados da Resposta” do pedido no e-SIC.</w:t>
            </w:r>
          </w:p>
        </w:tc>
      </w:tr>
    </w:tbl>
    <w:bookmarkEnd w:id="39"/>
    <w:p w14:paraId="67E5D46F" w14:textId="16469865" w:rsidR="008149FE" w:rsidRDefault="0065529B" w:rsidP="008149FE">
      <w:pPr>
        <w:ind w:left="1843"/>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008149FE" w:rsidRPr="008149FE">
        <w:rPr>
          <w:rFonts w:asciiTheme="minorHAnsi" w:hAnsiTheme="minorHAnsi" w:cs="Helvetica"/>
          <w:sz w:val="24"/>
          <w:szCs w:val="24"/>
          <w:shd w:val="clear" w:color="auto" w:fill="FFFFFF"/>
        </w:rPr>
        <w:t xml:space="preserve">A equipe do </w:t>
      </w:r>
      <w:r w:rsidR="008149FE">
        <w:rPr>
          <w:rFonts w:asciiTheme="minorHAnsi" w:hAnsiTheme="minorHAnsi" w:cs="Helvetica"/>
          <w:sz w:val="24"/>
          <w:szCs w:val="24"/>
          <w:shd w:val="clear" w:color="auto" w:fill="FFFFFF"/>
        </w:rPr>
        <w:t>SIC informou que foram respondidas 1.454 solicitações no período de 2012 a 2016, que deverão ser revisadas. Prazo final de implementação, dezembro de 2017.</w:t>
      </w:r>
    </w:p>
    <w:p w14:paraId="77139E48" w14:textId="77777777" w:rsidR="008149FE" w:rsidRDefault="008149FE" w:rsidP="008149FE"/>
    <w:p w14:paraId="4D1123E1" w14:textId="6DF4BFD1" w:rsidR="0065529B" w:rsidRPr="00925A97" w:rsidRDefault="0065529B" w:rsidP="00C70D2A">
      <w:pPr>
        <w:ind w:left="1416"/>
        <w:jc w:val="both"/>
        <w:rPr>
          <w:rFonts w:asciiTheme="minorHAnsi" w:hAnsiTheme="minorHAnsi" w:cs="Helvetica"/>
          <w:b/>
          <w:sz w:val="24"/>
          <w:szCs w:val="24"/>
          <w:shd w:val="clear" w:color="auto" w:fill="FFFFFF"/>
        </w:rPr>
      </w:pPr>
    </w:p>
    <w:p w14:paraId="744A64B5" w14:textId="77777777" w:rsidR="00687171" w:rsidRPr="006A64F7" w:rsidRDefault="00687171" w:rsidP="00687171">
      <w:pPr>
        <w:spacing w:after="200"/>
        <w:jc w:val="both"/>
        <w:rPr>
          <w:rFonts w:asciiTheme="minorHAnsi" w:hAnsiTheme="minorHAnsi"/>
          <w:sz w:val="24"/>
          <w:szCs w:val="24"/>
          <w:highlight w:val="yellow"/>
        </w:rPr>
      </w:pPr>
    </w:p>
    <w:p w14:paraId="650660B3" w14:textId="77777777" w:rsidR="00687171" w:rsidRPr="006A64F7" w:rsidRDefault="00687171" w:rsidP="00687171">
      <w:pPr>
        <w:spacing w:after="200"/>
        <w:jc w:val="both"/>
        <w:rPr>
          <w:rFonts w:asciiTheme="minorHAnsi" w:hAnsiTheme="minorHAnsi"/>
          <w:sz w:val="24"/>
          <w:szCs w:val="24"/>
          <w:highlight w:val="yellow"/>
        </w:rPr>
      </w:pPr>
      <w:r w:rsidRPr="00582739">
        <w:rPr>
          <w:rFonts w:cs="Helvetica"/>
          <w:b/>
          <w:noProof/>
          <w:sz w:val="24"/>
          <w:szCs w:val="24"/>
          <w:shd w:val="clear" w:color="auto" w:fill="FFFFFF"/>
          <w:lang w:eastAsia="pt-BR"/>
        </w:rPr>
        <w:lastRenderedPageBreak/>
        <w:drawing>
          <wp:inline distT="0" distB="0" distL="0" distR="0" wp14:anchorId="75C4370D" wp14:editId="5EE5F0DC">
            <wp:extent cx="5311140" cy="4185285"/>
            <wp:effectExtent l="133350" t="114300" r="156210" b="158115"/>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a:blip r:embed="rId18">
                      <a:extLst>
                        <a:ext uri="{28A0092B-C50C-407E-A947-70E740481C1C}">
                          <a14:useLocalDpi xmlns:a14="http://schemas.microsoft.com/office/drawing/2010/main" val="0"/>
                        </a:ext>
                      </a:extLst>
                    </a:blip>
                    <a:stretch>
                      <a:fillRect/>
                    </a:stretch>
                  </pic:blipFill>
                  <pic:spPr>
                    <a:xfrm>
                      <a:off x="0" y="0"/>
                      <a:ext cx="5311140" cy="41852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B89110" w14:textId="77777777" w:rsidR="00687171" w:rsidRPr="006A64F7" w:rsidRDefault="00687171" w:rsidP="00687171">
      <w:pPr>
        <w:ind w:left="1701" w:hanging="1701"/>
        <w:jc w:val="both"/>
        <w:rPr>
          <w:rFonts w:asciiTheme="minorHAnsi" w:hAnsiTheme="minorHAnsi" w:cs="Helvetica"/>
          <w:b/>
          <w:sz w:val="24"/>
          <w:szCs w:val="24"/>
          <w:highlight w:val="yellow"/>
          <w:shd w:val="clear" w:color="auto" w:fill="FFFFFF"/>
        </w:rPr>
      </w:pPr>
    </w:p>
    <w:p w14:paraId="55F6623E" w14:textId="03A1EB15" w:rsidR="00601774" w:rsidRPr="006A64F7" w:rsidRDefault="00687171" w:rsidP="00687171">
      <w:pPr>
        <w:spacing w:after="200" w:line="276" w:lineRule="auto"/>
        <w:rPr>
          <w:rFonts w:asciiTheme="minorHAnsi" w:eastAsiaTheme="majorEastAsia" w:hAnsiTheme="minorHAnsi" w:cs="Miriam"/>
          <w:b/>
          <w:bCs/>
          <w:color w:val="002060"/>
          <w:sz w:val="18"/>
          <w:szCs w:val="18"/>
          <w:highlight w:val="yellow"/>
          <w:lang w:eastAsia="pt-BR"/>
        </w:rPr>
      </w:pPr>
      <w:r w:rsidRPr="006A64F7">
        <w:rPr>
          <w:sz w:val="18"/>
          <w:szCs w:val="18"/>
          <w:highlight w:val="yellow"/>
        </w:rPr>
        <w:br w:type="page"/>
      </w:r>
    </w:p>
    <w:p w14:paraId="502FFCC3" w14:textId="31E8DDF2" w:rsidR="00C272ED" w:rsidRPr="00166154" w:rsidRDefault="007001BF" w:rsidP="00D10459">
      <w:pPr>
        <w:pStyle w:val="TtuloManual"/>
      </w:pPr>
      <w:bookmarkStart w:id="40" w:name="_Toc476235642"/>
      <w:bookmarkStart w:id="41" w:name="_Toc487705670"/>
      <w:bookmarkEnd w:id="40"/>
      <w:r w:rsidRPr="00166154">
        <w:lastRenderedPageBreak/>
        <w:t xml:space="preserve">5. </w:t>
      </w:r>
      <w:r w:rsidR="008859D0" w:rsidRPr="00166154">
        <w:t>PRORROGAÇÃO DE PRAZO</w:t>
      </w:r>
      <w:bookmarkEnd w:id="41"/>
    </w:p>
    <w:p w14:paraId="6B56A230" w14:textId="77777777" w:rsidR="00E64E83" w:rsidRPr="00166154" w:rsidRDefault="00E64E83" w:rsidP="00156236">
      <w:pPr>
        <w:jc w:val="both"/>
        <w:rPr>
          <w:rFonts w:asciiTheme="minorHAnsi" w:hAnsiTheme="minorHAnsi" w:cs="Helvetica"/>
          <w:sz w:val="24"/>
          <w:szCs w:val="24"/>
          <w:shd w:val="clear" w:color="auto" w:fill="FFFFFF"/>
        </w:rPr>
      </w:pPr>
    </w:p>
    <w:p w14:paraId="2C0508B6" w14:textId="77777777" w:rsidR="00BE03D3" w:rsidRDefault="00BE03D3" w:rsidP="00BE03D3">
      <w:pPr>
        <w:tabs>
          <w:tab w:val="left" w:pos="5101"/>
        </w:tabs>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Escopo da Avaliação</w:t>
      </w:r>
    </w:p>
    <w:p w14:paraId="31D6F575" w14:textId="77777777" w:rsidR="00BE03D3" w:rsidRDefault="00BE03D3" w:rsidP="00162E28">
      <w:pPr>
        <w:jc w:val="both"/>
        <w:rPr>
          <w:rFonts w:asciiTheme="minorHAnsi" w:hAnsiTheme="minorHAnsi" w:cs="Helvetica"/>
          <w:sz w:val="24"/>
          <w:szCs w:val="24"/>
          <w:shd w:val="clear" w:color="auto" w:fill="FFFFFF"/>
        </w:rPr>
      </w:pPr>
    </w:p>
    <w:p w14:paraId="2032FB1B" w14:textId="2CED976D" w:rsidR="00CC7CEF" w:rsidRPr="00166154" w:rsidRDefault="00CC7CEF" w:rsidP="00162E28">
      <w:pPr>
        <w:jc w:val="both"/>
        <w:rPr>
          <w:rFonts w:asciiTheme="minorHAnsi" w:hAnsiTheme="minorHAnsi" w:cs="Helvetica"/>
          <w:sz w:val="24"/>
          <w:szCs w:val="24"/>
          <w:shd w:val="clear" w:color="auto" w:fill="FFFFFF"/>
        </w:rPr>
      </w:pPr>
      <w:r w:rsidRPr="00166154">
        <w:rPr>
          <w:rFonts w:asciiTheme="minorHAnsi" w:hAnsiTheme="minorHAnsi" w:cs="Helvetica"/>
          <w:sz w:val="24"/>
          <w:szCs w:val="24"/>
          <w:shd w:val="clear" w:color="auto" w:fill="FFFFFF"/>
        </w:rPr>
        <w:t xml:space="preserve">Nesse item foi avaliado se órgão apresentou motivação para prorrogação do pedido. Conforme a Lei </w:t>
      </w:r>
      <w:r w:rsidR="009F54E3" w:rsidRPr="00166154">
        <w:rPr>
          <w:rFonts w:asciiTheme="minorHAnsi" w:hAnsiTheme="minorHAnsi" w:cs="Helvetica"/>
          <w:sz w:val="24"/>
          <w:szCs w:val="24"/>
          <w:shd w:val="clear" w:color="auto" w:fill="FFFFFF"/>
        </w:rPr>
        <w:t xml:space="preserve">nº </w:t>
      </w:r>
      <w:r w:rsidR="00B66C91" w:rsidRPr="00166154">
        <w:rPr>
          <w:rFonts w:asciiTheme="minorHAnsi" w:hAnsiTheme="minorHAnsi" w:cs="Helvetica"/>
          <w:sz w:val="24"/>
          <w:szCs w:val="24"/>
          <w:shd w:val="clear" w:color="auto" w:fill="FFFFFF"/>
        </w:rPr>
        <w:t>12.5</w:t>
      </w:r>
      <w:r w:rsidRPr="00166154">
        <w:rPr>
          <w:rFonts w:asciiTheme="minorHAnsi" w:hAnsiTheme="minorHAnsi" w:cs="Helvetica"/>
          <w:sz w:val="24"/>
          <w:szCs w:val="24"/>
          <w:shd w:val="clear" w:color="auto" w:fill="FFFFFF"/>
        </w:rPr>
        <w:t>27/2011</w:t>
      </w:r>
      <w:r w:rsidR="009F54E3" w:rsidRPr="00166154">
        <w:rPr>
          <w:rFonts w:asciiTheme="minorHAnsi" w:hAnsiTheme="minorHAnsi" w:cs="Helvetica"/>
          <w:sz w:val="24"/>
          <w:szCs w:val="24"/>
          <w:shd w:val="clear" w:color="auto" w:fill="FFFFFF"/>
        </w:rPr>
        <w:t>,</w:t>
      </w:r>
      <w:r w:rsidRPr="00166154">
        <w:rPr>
          <w:rFonts w:asciiTheme="minorHAnsi" w:hAnsiTheme="minorHAnsi" w:cs="Helvetica"/>
          <w:sz w:val="24"/>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166154">
        <w:rPr>
          <w:rFonts w:asciiTheme="minorHAnsi" w:hAnsiTheme="minorHAnsi" w:cs="Helvetica"/>
          <w:sz w:val="24"/>
          <w:szCs w:val="24"/>
          <w:shd w:val="clear" w:color="auto" w:fill="FFFFFF"/>
        </w:rPr>
        <w:t>(art. 11)</w:t>
      </w:r>
      <w:r w:rsidRPr="00166154">
        <w:rPr>
          <w:rFonts w:asciiTheme="minorHAnsi" w:hAnsiTheme="minorHAnsi" w:cs="Helvetica"/>
          <w:sz w:val="24"/>
          <w:szCs w:val="24"/>
          <w:shd w:val="clear" w:color="auto" w:fill="FFFFFF"/>
        </w:rPr>
        <w:t>.</w:t>
      </w:r>
      <w:r w:rsidR="00242326" w:rsidRPr="00166154">
        <w:rPr>
          <w:rFonts w:asciiTheme="minorHAnsi" w:hAnsiTheme="minorHAnsi" w:cs="Helvetica"/>
          <w:sz w:val="24"/>
          <w:szCs w:val="24"/>
          <w:shd w:val="clear" w:color="auto" w:fill="FFFFFF"/>
        </w:rPr>
        <w:t xml:space="preserve"> </w:t>
      </w:r>
    </w:p>
    <w:p w14:paraId="518ADD42" w14:textId="7180C211" w:rsidR="00DA264B" w:rsidRDefault="00DA264B" w:rsidP="00162E28">
      <w:pPr>
        <w:jc w:val="both"/>
        <w:rPr>
          <w:rFonts w:asciiTheme="minorHAnsi" w:hAnsiTheme="minorHAnsi" w:cs="Helvetica"/>
          <w:sz w:val="24"/>
          <w:szCs w:val="24"/>
          <w:highlight w:val="yellow"/>
          <w:shd w:val="clear" w:color="auto" w:fill="FFFFFF"/>
        </w:rPr>
      </w:pPr>
    </w:p>
    <w:p w14:paraId="174B1829" w14:textId="77777777" w:rsidR="00BE03D3" w:rsidRDefault="00BE03D3" w:rsidP="00BE03D3">
      <w:pPr>
        <w:jc w:val="both"/>
        <w:rPr>
          <w:rFonts w:asciiTheme="minorHAnsi" w:hAnsiTheme="minorHAnsi" w:cs="Helvetica"/>
          <w:b/>
          <w:sz w:val="24"/>
          <w:szCs w:val="24"/>
          <w:shd w:val="clear" w:color="auto" w:fill="FFFFFF"/>
        </w:rPr>
      </w:pPr>
      <w:r w:rsidRPr="00446441">
        <w:rPr>
          <w:rFonts w:asciiTheme="minorHAnsi" w:hAnsiTheme="minorHAnsi" w:cs="Helvetica"/>
          <w:b/>
          <w:sz w:val="24"/>
          <w:szCs w:val="24"/>
          <w:shd w:val="clear" w:color="auto" w:fill="FFFFFF"/>
        </w:rPr>
        <w:t>Constatações e Orientações</w:t>
      </w:r>
    </w:p>
    <w:p w14:paraId="284AEDA4" w14:textId="77777777" w:rsidR="00DA264B" w:rsidRPr="006A64F7" w:rsidRDefault="00DA264B" w:rsidP="00162E28">
      <w:pPr>
        <w:jc w:val="both"/>
        <w:rPr>
          <w:rFonts w:asciiTheme="minorHAnsi" w:hAnsiTheme="minorHAnsi" w:cs="Helvetica"/>
          <w:sz w:val="24"/>
          <w:szCs w:val="24"/>
          <w:highlight w:val="yellow"/>
          <w:shd w:val="clear" w:color="auto" w:fill="FFFFFF"/>
        </w:rPr>
      </w:pPr>
    </w:p>
    <w:tbl>
      <w:tblPr>
        <w:tblStyle w:val="Tabelacomgrade"/>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85"/>
      </w:tblGrid>
      <w:tr w:rsidR="003809A8" w:rsidRPr="006A64F7" w14:paraId="5A2CDEFB" w14:textId="77777777" w:rsidTr="003809A8">
        <w:tc>
          <w:tcPr>
            <w:tcW w:w="1985" w:type="dxa"/>
          </w:tcPr>
          <w:p w14:paraId="5C490CB9" w14:textId="70331CE3" w:rsidR="003809A8" w:rsidRPr="00166154" w:rsidRDefault="003809A8" w:rsidP="008C49BA">
            <w:pPr>
              <w:jc w:val="both"/>
              <w:rPr>
                <w:rFonts w:asciiTheme="minorHAnsi" w:hAnsiTheme="minorHAnsi" w:cs="Helvetica"/>
                <w:sz w:val="24"/>
                <w:szCs w:val="24"/>
                <w:shd w:val="clear" w:color="auto" w:fill="FFFFFF"/>
              </w:rPr>
            </w:pPr>
            <w:r w:rsidRPr="00166154">
              <w:rPr>
                <w:rFonts w:asciiTheme="minorHAnsi" w:hAnsiTheme="minorHAnsi" w:cs="Helvetica"/>
                <w:b/>
                <w:sz w:val="24"/>
                <w:szCs w:val="24"/>
                <w:shd w:val="clear" w:color="auto" w:fill="FFFFFF"/>
              </w:rPr>
              <w:t>Constatação 5</w:t>
            </w:r>
          </w:p>
        </w:tc>
        <w:tc>
          <w:tcPr>
            <w:tcW w:w="6885" w:type="dxa"/>
          </w:tcPr>
          <w:p w14:paraId="4F3EA16A" w14:textId="77777777" w:rsidR="003809A8" w:rsidRPr="00166154" w:rsidRDefault="003809A8" w:rsidP="003809A8">
            <w:pPr>
              <w:ind w:left="33"/>
              <w:jc w:val="both"/>
              <w:rPr>
                <w:rFonts w:asciiTheme="minorHAnsi" w:hAnsiTheme="minorHAnsi" w:cs="Helvetica"/>
                <w:sz w:val="24"/>
                <w:szCs w:val="24"/>
                <w:shd w:val="clear" w:color="auto" w:fill="FFFFFF"/>
              </w:rPr>
            </w:pPr>
            <w:r w:rsidRPr="00166154">
              <w:rPr>
                <w:rFonts w:asciiTheme="minorHAnsi" w:hAnsiTheme="minorHAnsi" w:cs="Helvetica"/>
                <w:sz w:val="24"/>
                <w:szCs w:val="24"/>
                <w:shd w:val="clear" w:color="auto" w:fill="FFFFFF"/>
              </w:rPr>
              <w:t xml:space="preserve">Verificou-se que o órgão tem apresentado justificativa adequada para prorrogação do pedido. Reiteramos que o motivo da prorrogação deve ser feito caso a caso e corresponda ao motivo real. </w:t>
            </w:r>
          </w:p>
          <w:p w14:paraId="70268B33" w14:textId="77777777" w:rsidR="003809A8" w:rsidRDefault="003809A8" w:rsidP="003809A8">
            <w:pPr>
              <w:ind w:left="33"/>
              <w:jc w:val="both"/>
              <w:rPr>
                <w:rFonts w:asciiTheme="minorHAnsi" w:hAnsiTheme="minorHAnsi" w:cs="Helvetica"/>
                <w:sz w:val="24"/>
                <w:szCs w:val="24"/>
                <w:shd w:val="clear" w:color="auto" w:fill="FFFFFF"/>
              </w:rPr>
            </w:pPr>
            <w:r w:rsidRPr="00166154">
              <w:rPr>
                <w:rFonts w:asciiTheme="minorHAnsi" w:hAnsiTheme="minorHAnsi" w:cs="Helvetica"/>
                <w:sz w:val="24"/>
                <w:szCs w:val="24"/>
                <w:shd w:val="clear" w:color="auto" w:fill="FFFFFF"/>
              </w:rPr>
              <w:t>Manter o procedimento adotado</w:t>
            </w:r>
          </w:p>
          <w:p w14:paraId="5B467CFF" w14:textId="77777777" w:rsidR="0065529B" w:rsidRDefault="0065529B" w:rsidP="003809A8">
            <w:pPr>
              <w:ind w:left="33"/>
              <w:jc w:val="both"/>
              <w:rPr>
                <w:rFonts w:asciiTheme="minorHAnsi" w:hAnsiTheme="minorHAnsi" w:cs="Helvetica"/>
                <w:sz w:val="24"/>
                <w:szCs w:val="24"/>
                <w:shd w:val="clear" w:color="auto" w:fill="FFFFFF"/>
              </w:rPr>
            </w:pPr>
          </w:p>
          <w:p w14:paraId="4DACD7E1" w14:textId="37AE6782" w:rsidR="0065529B" w:rsidRPr="00925A97" w:rsidRDefault="0065529B" w:rsidP="0065529B">
            <w:pPr>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65529B">
              <w:rPr>
                <w:rFonts w:asciiTheme="minorHAnsi" w:hAnsiTheme="minorHAnsi" w:cs="Helvetica"/>
                <w:sz w:val="24"/>
                <w:szCs w:val="24"/>
                <w:shd w:val="clear" w:color="auto" w:fill="FFFFFF"/>
              </w:rPr>
              <w:t>Não se aplica</w:t>
            </w:r>
            <w:r>
              <w:rPr>
                <w:rFonts w:asciiTheme="minorHAnsi" w:hAnsiTheme="minorHAnsi" w:cs="Helvetica"/>
                <w:sz w:val="24"/>
                <w:szCs w:val="24"/>
                <w:shd w:val="clear" w:color="auto" w:fill="FFFFFF"/>
              </w:rPr>
              <w:t>.</w:t>
            </w:r>
          </w:p>
          <w:p w14:paraId="1319B784" w14:textId="683F30F8" w:rsidR="0065529B" w:rsidRPr="00166154" w:rsidRDefault="0065529B" w:rsidP="003809A8">
            <w:pPr>
              <w:ind w:left="33"/>
              <w:jc w:val="both"/>
              <w:rPr>
                <w:rFonts w:asciiTheme="minorHAnsi" w:hAnsiTheme="minorHAnsi" w:cs="Helvetica"/>
                <w:sz w:val="24"/>
                <w:szCs w:val="24"/>
                <w:shd w:val="clear" w:color="auto" w:fill="FFFFFF"/>
              </w:rPr>
            </w:pPr>
          </w:p>
        </w:tc>
      </w:tr>
    </w:tbl>
    <w:p w14:paraId="5ED81026" w14:textId="77777777" w:rsidR="00CC7CEF" w:rsidRPr="006A64F7" w:rsidRDefault="00CC7CEF" w:rsidP="00162E28">
      <w:pPr>
        <w:jc w:val="both"/>
        <w:rPr>
          <w:rFonts w:asciiTheme="minorHAnsi" w:hAnsiTheme="minorHAnsi" w:cs="Helvetica"/>
          <w:sz w:val="24"/>
          <w:szCs w:val="24"/>
          <w:highlight w:val="yellow"/>
          <w:shd w:val="clear" w:color="auto" w:fill="FFFFFF"/>
        </w:rPr>
      </w:pPr>
    </w:p>
    <w:p w14:paraId="29EE971E" w14:textId="119CDEA0" w:rsidR="003E1F0C" w:rsidRPr="006A64F7" w:rsidRDefault="003E1F0C" w:rsidP="00D57C4A">
      <w:pPr>
        <w:ind w:left="1701" w:hanging="1701"/>
        <w:jc w:val="both"/>
        <w:rPr>
          <w:rFonts w:asciiTheme="minorHAnsi" w:hAnsiTheme="minorHAnsi" w:cs="Helvetica"/>
          <w:b/>
          <w:color w:val="333333"/>
          <w:sz w:val="20"/>
          <w:szCs w:val="20"/>
          <w:highlight w:val="yellow"/>
          <w:shd w:val="clear" w:color="auto" w:fill="FFFFFF"/>
        </w:rPr>
      </w:pPr>
    </w:p>
    <w:p w14:paraId="35A2DD67" w14:textId="032C92EF" w:rsidR="003E1F0C" w:rsidRPr="006A64F7" w:rsidRDefault="003E1F0C" w:rsidP="003E1F0C">
      <w:pPr>
        <w:pStyle w:val="PargrafodaLista"/>
        <w:tabs>
          <w:tab w:val="left" w:pos="284"/>
        </w:tabs>
        <w:ind w:left="0"/>
        <w:jc w:val="both"/>
        <w:rPr>
          <w:rFonts w:asciiTheme="minorHAnsi" w:hAnsiTheme="minorHAnsi" w:cs="Helvetica"/>
          <w:sz w:val="24"/>
          <w:szCs w:val="24"/>
          <w:highlight w:val="yellow"/>
          <w:shd w:val="clear" w:color="auto" w:fill="FFFFFF"/>
        </w:rPr>
      </w:pPr>
    </w:p>
    <w:p w14:paraId="17D342FF" w14:textId="0BD330F3" w:rsidR="00F2103F" w:rsidRPr="006A64F7" w:rsidRDefault="00F2103F">
      <w:pPr>
        <w:spacing w:after="200" w:line="276" w:lineRule="auto"/>
        <w:rPr>
          <w:rFonts w:asciiTheme="minorHAnsi" w:hAnsiTheme="minorHAnsi" w:cs="Helvetica"/>
          <w:sz w:val="24"/>
          <w:szCs w:val="24"/>
          <w:highlight w:val="yellow"/>
          <w:shd w:val="clear" w:color="auto" w:fill="FFFFFF"/>
        </w:rPr>
      </w:pPr>
      <w:r w:rsidRPr="006A64F7">
        <w:rPr>
          <w:rFonts w:asciiTheme="minorHAnsi" w:hAnsiTheme="minorHAnsi" w:cs="Helvetica"/>
          <w:sz w:val="24"/>
          <w:szCs w:val="24"/>
          <w:highlight w:val="yellow"/>
          <w:shd w:val="clear" w:color="auto" w:fill="FFFFFF"/>
        </w:rPr>
        <w:br w:type="page"/>
      </w:r>
    </w:p>
    <w:p w14:paraId="29F27ABD" w14:textId="77777777" w:rsidR="0065529B" w:rsidRDefault="0065529B" w:rsidP="0065529B">
      <w:pPr>
        <w:pStyle w:val="TtuloManual"/>
      </w:pPr>
      <w:r>
        <w:lastRenderedPageBreak/>
        <w:t>6. NOME DO SOLICITANTE NA RESPOSTA</w:t>
      </w:r>
    </w:p>
    <w:p w14:paraId="565B665F" w14:textId="77777777" w:rsidR="0065529B" w:rsidRDefault="0065529B" w:rsidP="0065529B">
      <w:pPr>
        <w:spacing w:line="276" w:lineRule="auto"/>
        <w:jc w:val="both"/>
        <w:rPr>
          <w:sz w:val="24"/>
          <w:szCs w:val="24"/>
        </w:rPr>
      </w:pPr>
    </w:p>
    <w:p w14:paraId="0B732FD1" w14:textId="77777777" w:rsidR="0065529B" w:rsidRDefault="0065529B" w:rsidP="0065529B">
      <w:pPr>
        <w:spacing w:line="276" w:lineRule="auto"/>
        <w:jc w:val="both"/>
        <w:rPr>
          <w:b/>
          <w:sz w:val="24"/>
          <w:szCs w:val="24"/>
        </w:rPr>
      </w:pPr>
      <w:r>
        <w:rPr>
          <w:b/>
          <w:sz w:val="24"/>
          <w:szCs w:val="24"/>
        </w:rPr>
        <w:t>Escopo da Avaliação</w:t>
      </w:r>
    </w:p>
    <w:p w14:paraId="5CFE2E94" w14:textId="77777777" w:rsidR="0065529B" w:rsidRDefault="0065529B" w:rsidP="0065529B">
      <w:pPr>
        <w:spacing w:line="276" w:lineRule="auto"/>
        <w:jc w:val="both"/>
        <w:rPr>
          <w:sz w:val="24"/>
          <w:szCs w:val="24"/>
        </w:rPr>
      </w:pPr>
    </w:p>
    <w:p w14:paraId="34689C23" w14:textId="77777777" w:rsidR="00867B86" w:rsidRDefault="00867B86" w:rsidP="00867B86">
      <w:pPr>
        <w:spacing w:line="276" w:lineRule="auto"/>
        <w:jc w:val="both"/>
        <w:rPr>
          <w:b/>
          <w:sz w:val="24"/>
          <w:szCs w:val="24"/>
        </w:rPr>
      </w:pPr>
      <w:r>
        <w:rPr>
          <w:b/>
          <w:sz w:val="24"/>
          <w:szCs w:val="24"/>
        </w:rPr>
        <w:t>Escopo da Avaliação</w:t>
      </w:r>
    </w:p>
    <w:p w14:paraId="4A0F9AE6" w14:textId="77777777" w:rsidR="00867B86" w:rsidRDefault="00867B86" w:rsidP="00867B86">
      <w:pPr>
        <w:spacing w:line="276" w:lineRule="auto"/>
        <w:jc w:val="both"/>
        <w:rPr>
          <w:sz w:val="24"/>
          <w:szCs w:val="24"/>
        </w:rPr>
      </w:pPr>
    </w:p>
    <w:p w14:paraId="69661E1A" w14:textId="191EB4ED" w:rsidR="00525C73" w:rsidRDefault="00525C73" w:rsidP="00525C73">
      <w:pPr>
        <w:spacing w:after="200" w:line="276" w:lineRule="auto"/>
        <w:jc w:val="both"/>
        <w:rPr>
          <w:sz w:val="24"/>
          <w:szCs w:val="24"/>
        </w:rPr>
      </w:pPr>
      <w:r w:rsidRPr="00FC33D4">
        <w:rPr>
          <w:sz w:val="24"/>
          <w:szCs w:val="24"/>
        </w:rPr>
        <w:t xml:space="preserve">Nesse item foi avaliado se o órgão inseriu o nome do solicitante no texto da resposta (incluindo anexos e título do arquivo anexado). </w:t>
      </w:r>
    </w:p>
    <w:p w14:paraId="74A2449E" w14:textId="77777777" w:rsidR="00867B86" w:rsidRPr="00446441" w:rsidRDefault="00867B86" w:rsidP="00867B86">
      <w:pPr>
        <w:spacing w:after="200" w:line="276" w:lineRule="auto"/>
        <w:jc w:val="both"/>
        <w:rPr>
          <w:b/>
          <w:sz w:val="24"/>
          <w:szCs w:val="24"/>
        </w:rPr>
      </w:pPr>
      <w:r w:rsidRPr="00446441">
        <w:rPr>
          <w:b/>
          <w:sz w:val="24"/>
          <w:szCs w:val="24"/>
        </w:rPr>
        <w:t>Constatações e Orientações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DA264B" w:rsidRPr="006A64F7" w14:paraId="6986AD02" w14:textId="77777777" w:rsidTr="00E64E83">
        <w:trPr>
          <w:trHeight w:val="1274"/>
        </w:trPr>
        <w:tc>
          <w:tcPr>
            <w:tcW w:w="1980" w:type="dxa"/>
          </w:tcPr>
          <w:p w14:paraId="7E0C5FF8" w14:textId="43DD60E4" w:rsidR="00DA264B" w:rsidRPr="00FC33D4" w:rsidRDefault="00DA264B" w:rsidP="008C49BA">
            <w:pPr>
              <w:spacing w:after="200" w:line="276" w:lineRule="auto"/>
              <w:jc w:val="both"/>
              <w:rPr>
                <w:sz w:val="24"/>
                <w:szCs w:val="24"/>
              </w:rPr>
            </w:pPr>
            <w:r w:rsidRPr="00FC33D4">
              <w:rPr>
                <w:rFonts w:asciiTheme="minorHAnsi" w:hAnsiTheme="minorHAnsi" w:cs="Helvetica"/>
                <w:b/>
                <w:sz w:val="24"/>
                <w:szCs w:val="24"/>
                <w:shd w:val="clear" w:color="auto" w:fill="FFFFFF"/>
              </w:rPr>
              <w:t>Constatação 6</w:t>
            </w:r>
          </w:p>
        </w:tc>
        <w:tc>
          <w:tcPr>
            <w:tcW w:w="6514" w:type="dxa"/>
          </w:tcPr>
          <w:p w14:paraId="284B3F56" w14:textId="521B9738" w:rsidR="00DA264B" w:rsidRDefault="00FC33D4" w:rsidP="00E64E83">
            <w:pPr>
              <w:spacing w:after="200"/>
              <w:jc w:val="both"/>
              <w:rPr>
                <w:sz w:val="24"/>
                <w:szCs w:val="24"/>
              </w:rPr>
            </w:pPr>
            <w:r w:rsidRPr="00FC33D4">
              <w:rPr>
                <w:sz w:val="24"/>
                <w:szCs w:val="24"/>
              </w:rPr>
              <w:t>Notou-se que</w:t>
            </w:r>
            <w:r w:rsidR="00DA264B" w:rsidRPr="00FC33D4">
              <w:rPr>
                <w:sz w:val="24"/>
                <w:szCs w:val="24"/>
              </w:rPr>
              <w:t xml:space="preserve">, na amostra avaliada, </w:t>
            </w:r>
            <w:r w:rsidRPr="00FC33D4">
              <w:rPr>
                <w:sz w:val="24"/>
                <w:szCs w:val="24"/>
              </w:rPr>
              <w:t>o órgão não tem inserido o primeiro</w:t>
            </w:r>
            <w:r w:rsidR="00DA264B" w:rsidRPr="00FC33D4">
              <w:rPr>
                <w:sz w:val="24"/>
                <w:szCs w:val="24"/>
              </w:rPr>
              <w:t xml:space="preserve"> nome ou o nome completo do requisitante na resposta.</w:t>
            </w:r>
            <w:r w:rsidRPr="00FC33D4">
              <w:rPr>
                <w:sz w:val="24"/>
                <w:szCs w:val="24"/>
              </w:rPr>
              <w:t xml:space="preserve"> Destaca-se que é importante que</w:t>
            </w:r>
            <w:r w:rsidR="00DA264B" w:rsidRPr="00FC33D4">
              <w:rPr>
                <w:sz w:val="24"/>
                <w:szCs w:val="24"/>
              </w:rPr>
              <w:t xml:space="preserve"> </w:t>
            </w:r>
            <w:r w:rsidRPr="00FC33D4">
              <w:rPr>
                <w:sz w:val="24"/>
                <w:szCs w:val="24"/>
              </w:rPr>
              <w:t xml:space="preserve">os nomes dos solicitantes </w:t>
            </w:r>
            <w:r>
              <w:rPr>
                <w:sz w:val="24"/>
                <w:szCs w:val="24"/>
              </w:rPr>
              <w:t xml:space="preserve">não sejam inseridos </w:t>
            </w:r>
            <w:r w:rsidRPr="00FC33D4">
              <w:rPr>
                <w:sz w:val="24"/>
                <w:szCs w:val="24"/>
              </w:rPr>
              <w:t xml:space="preserve">nas respostas e anexos, a não ser quando estritamente necessário, pois os pedidos serão disponibilizados na internet para acesso público, na Busca de Pedidos e Respostas, em </w:t>
            </w:r>
            <w:hyperlink r:id="rId19" w:history="1">
              <w:r w:rsidR="000B3F7A" w:rsidRPr="001C5A38">
                <w:rPr>
                  <w:rStyle w:val="Hyperlink"/>
                  <w:sz w:val="24"/>
                  <w:szCs w:val="24"/>
                </w:rPr>
                <w:t>www.lai.gov.br/busca</w:t>
              </w:r>
            </w:hyperlink>
            <w:r w:rsidR="00867B86" w:rsidRPr="00867B86">
              <w:rPr>
                <w:sz w:val="24"/>
                <w:szCs w:val="24"/>
              </w:rPr>
              <w:t>.</w:t>
            </w:r>
          </w:p>
          <w:p w14:paraId="6E7225D6" w14:textId="77777777" w:rsidR="000B3F7A" w:rsidRPr="00925A97" w:rsidRDefault="000B3F7A" w:rsidP="000B3F7A">
            <w:pPr>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65529B">
              <w:rPr>
                <w:rFonts w:asciiTheme="minorHAnsi" w:hAnsiTheme="minorHAnsi" w:cs="Helvetica"/>
                <w:sz w:val="24"/>
                <w:szCs w:val="24"/>
                <w:shd w:val="clear" w:color="auto" w:fill="FFFFFF"/>
              </w:rPr>
              <w:t>Não se aplica</w:t>
            </w:r>
            <w:r>
              <w:rPr>
                <w:rFonts w:asciiTheme="minorHAnsi" w:hAnsiTheme="minorHAnsi" w:cs="Helvetica"/>
                <w:sz w:val="24"/>
                <w:szCs w:val="24"/>
                <w:shd w:val="clear" w:color="auto" w:fill="FFFFFF"/>
              </w:rPr>
              <w:t>.</w:t>
            </w:r>
          </w:p>
          <w:p w14:paraId="2C153FF0" w14:textId="77777777" w:rsidR="000B3F7A" w:rsidRPr="00FC33D4" w:rsidRDefault="000B3F7A" w:rsidP="00E64E83">
            <w:pPr>
              <w:spacing w:after="200"/>
              <w:jc w:val="both"/>
              <w:rPr>
                <w:sz w:val="24"/>
                <w:szCs w:val="24"/>
              </w:rPr>
            </w:pPr>
          </w:p>
          <w:p w14:paraId="3BCAAE1F" w14:textId="394B8BA7" w:rsidR="00FC33D4" w:rsidRPr="00FC33D4" w:rsidRDefault="00FC33D4" w:rsidP="00E64E83">
            <w:pPr>
              <w:spacing w:after="200"/>
              <w:jc w:val="both"/>
              <w:rPr>
                <w:sz w:val="24"/>
                <w:szCs w:val="24"/>
              </w:rPr>
            </w:pPr>
          </w:p>
        </w:tc>
      </w:tr>
    </w:tbl>
    <w:p w14:paraId="687118B0" w14:textId="16E8E280" w:rsidR="00525C73" w:rsidRPr="006A64F7" w:rsidRDefault="00525C73" w:rsidP="00525C73">
      <w:pPr>
        <w:rPr>
          <w:highlight w:val="yellow"/>
        </w:rPr>
      </w:pPr>
    </w:p>
    <w:p w14:paraId="423ECF56" w14:textId="77777777" w:rsidR="00525C73" w:rsidRPr="006A64F7" w:rsidRDefault="00525C73" w:rsidP="00525C73">
      <w:pPr>
        <w:shd w:val="clear" w:color="auto" w:fill="FFFFFF"/>
        <w:ind w:left="1418" w:hanging="1418"/>
        <w:jc w:val="both"/>
        <w:rPr>
          <w:rFonts w:asciiTheme="minorHAnsi" w:hAnsiTheme="minorHAnsi" w:cs="Helvetica"/>
          <w:b/>
          <w:sz w:val="24"/>
          <w:szCs w:val="24"/>
          <w:highlight w:val="yellow"/>
          <w:shd w:val="clear" w:color="auto" w:fill="FFFFFF"/>
        </w:rPr>
      </w:pPr>
    </w:p>
    <w:p w14:paraId="55657944" w14:textId="05A19C40" w:rsidR="00DA264B" w:rsidRPr="006A64F7" w:rsidRDefault="00DA264B">
      <w:pPr>
        <w:spacing w:after="200" w:line="276" w:lineRule="auto"/>
        <w:rPr>
          <w:rFonts w:asciiTheme="minorHAnsi" w:eastAsiaTheme="majorEastAsia" w:hAnsiTheme="minorHAnsi" w:cs="Helvetica"/>
          <w:bCs/>
          <w:color w:val="002060"/>
          <w:sz w:val="24"/>
          <w:szCs w:val="24"/>
          <w:highlight w:val="yellow"/>
          <w:shd w:val="clear" w:color="auto" w:fill="FFFFFF"/>
          <w:lang w:eastAsia="pt-BR"/>
        </w:rPr>
      </w:pPr>
      <w:r w:rsidRPr="006A64F7">
        <w:rPr>
          <w:rFonts w:cs="Helvetica"/>
          <w:b/>
          <w:highlight w:val="yellow"/>
          <w:shd w:val="clear" w:color="auto" w:fill="FFFFFF"/>
        </w:rPr>
        <w:br w:type="page"/>
      </w:r>
    </w:p>
    <w:p w14:paraId="2207F3E9" w14:textId="63F13F97" w:rsidR="00525C73" w:rsidRPr="00381D85" w:rsidRDefault="007001BF" w:rsidP="00D10459">
      <w:pPr>
        <w:pStyle w:val="TtuloManual"/>
      </w:pPr>
      <w:bookmarkStart w:id="42" w:name="_Toc487705672"/>
      <w:r w:rsidRPr="00381D85">
        <w:rPr>
          <w:rFonts w:cs="Helvetica"/>
          <w:shd w:val="clear" w:color="auto" w:fill="FFFFFF"/>
        </w:rPr>
        <w:lastRenderedPageBreak/>
        <w:t xml:space="preserve">7. </w:t>
      </w:r>
      <w:bookmarkStart w:id="43" w:name="_Toc478551794"/>
      <w:bookmarkStart w:id="44" w:name="_Toc478645568"/>
      <w:bookmarkStart w:id="45" w:name="_Toc478981960"/>
      <w:bookmarkEnd w:id="43"/>
      <w:bookmarkEnd w:id="44"/>
      <w:bookmarkEnd w:id="45"/>
      <w:r w:rsidR="008859D0">
        <w:t>OUTROS</w:t>
      </w:r>
      <w:bookmarkEnd w:id="42"/>
    </w:p>
    <w:p w14:paraId="6AEE6DC3" w14:textId="77777777" w:rsidR="00E64E83" w:rsidRPr="00381D85" w:rsidRDefault="00E64E83" w:rsidP="00156236">
      <w:pPr>
        <w:spacing w:line="276" w:lineRule="auto"/>
        <w:jc w:val="both"/>
        <w:rPr>
          <w:rFonts w:asciiTheme="minorHAnsi" w:hAnsiTheme="minorHAnsi"/>
          <w:sz w:val="24"/>
          <w:szCs w:val="24"/>
        </w:rPr>
      </w:pPr>
    </w:p>
    <w:p w14:paraId="0EA0AFDE" w14:textId="77777777" w:rsidR="00867B86" w:rsidRPr="00A344CD" w:rsidRDefault="00867B86" w:rsidP="00867B86">
      <w:pPr>
        <w:spacing w:after="200" w:line="276" w:lineRule="auto"/>
        <w:jc w:val="both"/>
        <w:rPr>
          <w:rFonts w:asciiTheme="minorHAnsi" w:hAnsiTheme="minorHAnsi"/>
          <w:b/>
          <w:sz w:val="24"/>
          <w:szCs w:val="24"/>
        </w:rPr>
      </w:pPr>
      <w:r>
        <w:rPr>
          <w:rFonts w:asciiTheme="minorHAnsi" w:hAnsiTheme="minorHAnsi"/>
          <w:b/>
          <w:sz w:val="24"/>
          <w:szCs w:val="24"/>
        </w:rPr>
        <w:t>Escopo da Avaliação</w:t>
      </w:r>
    </w:p>
    <w:p w14:paraId="6EE2A3DD" w14:textId="77777777" w:rsidR="00867B86" w:rsidRDefault="00867B86" w:rsidP="00867B86">
      <w:pPr>
        <w:spacing w:after="200" w:line="276" w:lineRule="auto"/>
        <w:jc w:val="both"/>
        <w:rPr>
          <w:rFonts w:asciiTheme="minorHAnsi" w:hAnsiTheme="minorHAnsi"/>
          <w:sz w:val="24"/>
          <w:szCs w:val="24"/>
        </w:rPr>
      </w:pPr>
      <w:r w:rsidRPr="00806B97">
        <w:rPr>
          <w:rFonts w:asciiTheme="minorHAnsi" w:hAnsiTheme="minorHAnsi"/>
          <w:sz w:val="24"/>
          <w:szCs w:val="24"/>
        </w:rPr>
        <w:t xml:space="preserve">Nesse item, avaliou-se </w:t>
      </w:r>
      <w:r>
        <w:rPr>
          <w:rFonts w:asciiTheme="minorHAnsi" w:hAnsiTheme="minorHAnsi"/>
          <w:sz w:val="24"/>
          <w:szCs w:val="24"/>
        </w:rPr>
        <w:t xml:space="preserve">questões gerais </w:t>
      </w:r>
      <w:r w:rsidRPr="00806B97">
        <w:rPr>
          <w:rFonts w:asciiTheme="minorHAnsi" w:hAnsiTheme="minorHAnsi"/>
          <w:sz w:val="24"/>
          <w:szCs w:val="24"/>
        </w:rPr>
        <w:t>s</w:t>
      </w:r>
      <w:r>
        <w:rPr>
          <w:rFonts w:asciiTheme="minorHAnsi" w:hAnsiTheme="minorHAnsi"/>
          <w:sz w:val="24"/>
          <w:szCs w:val="24"/>
        </w:rPr>
        <w:t xml:space="preserve">obre os procedimentos para atendimento aos pedidos de acesso à informação, além de questões relacionadas a </w:t>
      </w:r>
      <w:r w:rsidRPr="00806B97">
        <w:rPr>
          <w:rFonts w:asciiTheme="minorHAnsi" w:hAnsiTheme="minorHAnsi"/>
          <w:sz w:val="24"/>
          <w:szCs w:val="24"/>
        </w:rPr>
        <w:t>linguagem utilizada nas respostas aos pedidos de acesso a informações</w:t>
      </w:r>
      <w:r>
        <w:rPr>
          <w:rFonts w:asciiTheme="minorHAnsi" w:hAnsiTheme="minorHAnsi"/>
          <w:sz w:val="24"/>
          <w:szCs w:val="24"/>
        </w:rPr>
        <w:t xml:space="preserve">. </w:t>
      </w:r>
      <w:r w:rsidRPr="00806B97">
        <w:rPr>
          <w:rFonts w:asciiTheme="minorHAnsi" w:hAnsiTheme="minorHAnsi"/>
          <w:sz w:val="24"/>
          <w:szCs w:val="24"/>
        </w:rPr>
        <w:t xml:space="preserve"> </w:t>
      </w:r>
    </w:p>
    <w:p w14:paraId="12DBE800" w14:textId="07B54083" w:rsidR="00806B97" w:rsidRPr="00381D85" w:rsidRDefault="00867B86" w:rsidP="00867B86">
      <w:pPr>
        <w:spacing w:after="200" w:line="276" w:lineRule="auto"/>
        <w:jc w:val="both"/>
        <w:rPr>
          <w:rFonts w:asciiTheme="minorHAnsi" w:hAnsiTheme="minorHAnsi"/>
          <w:sz w:val="24"/>
          <w:szCs w:val="24"/>
        </w:rPr>
      </w:pPr>
      <w:r w:rsidRPr="00446441">
        <w:rPr>
          <w:rFonts w:asciiTheme="minorHAnsi" w:hAnsiTheme="minorHAnsi"/>
          <w:b/>
          <w:sz w:val="24"/>
          <w:szCs w:val="24"/>
        </w:rPr>
        <w:t>Constatações e Orientações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DA264B" w:rsidRPr="00381D85" w14:paraId="046EDC6C" w14:textId="77777777" w:rsidTr="00381D85">
        <w:tc>
          <w:tcPr>
            <w:tcW w:w="1838" w:type="dxa"/>
            <w:shd w:val="clear" w:color="auto" w:fill="auto"/>
          </w:tcPr>
          <w:p w14:paraId="3A44ACC4" w14:textId="0403B03D" w:rsidR="00DA264B" w:rsidRPr="00381D85" w:rsidRDefault="00DA264B" w:rsidP="002A2890">
            <w:pPr>
              <w:spacing w:after="200" w:line="276" w:lineRule="auto"/>
              <w:jc w:val="both"/>
              <w:rPr>
                <w:rFonts w:asciiTheme="minorHAnsi" w:hAnsiTheme="minorHAnsi"/>
                <w:sz w:val="24"/>
                <w:szCs w:val="24"/>
              </w:rPr>
            </w:pPr>
            <w:r w:rsidRPr="00381D85">
              <w:rPr>
                <w:rFonts w:asciiTheme="minorHAnsi" w:hAnsiTheme="minorHAnsi" w:cs="Helvetica"/>
                <w:b/>
                <w:sz w:val="24"/>
                <w:szCs w:val="24"/>
                <w:shd w:val="clear" w:color="auto" w:fill="FFFFFF"/>
              </w:rPr>
              <w:t>Constatação 7.1</w:t>
            </w:r>
          </w:p>
        </w:tc>
        <w:tc>
          <w:tcPr>
            <w:tcW w:w="6656" w:type="dxa"/>
            <w:shd w:val="clear" w:color="auto" w:fill="auto"/>
          </w:tcPr>
          <w:p w14:paraId="77A4B2DE" w14:textId="111356CE" w:rsidR="00DA264B" w:rsidRPr="00381D85" w:rsidRDefault="00DA264B" w:rsidP="00592F12">
            <w:pPr>
              <w:spacing w:after="200" w:line="276" w:lineRule="auto"/>
              <w:jc w:val="both"/>
              <w:rPr>
                <w:rFonts w:asciiTheme="minorHAnsi" w:hAnsiTheme="minorHAnsi"/>
                <w:sz w:val="24"/>
                <w:szCs w:val="24"/>
              </w:rPr>
            </w:pPr>
            <w:r w:rsidRPr="00381D85">
              <w:rPr>
                <w:rFonts w:asciiTheme="minorHAnsi" w:hAnsiTheme="minorHAnsi"/>
                <w:sz w:val="24"/>
                <w:szCs w:val="24"/>
              </w:rPr>
              <w:t>O órgão apresenta, na maioria dos casos, linguagem clara e adequada. No entanto, grande parte das respostas não são fornecidas no ca</w:t>
            </w:r>
            <w:r w:rsidR="00381D85">
              <w:rPr>
                <w:rFonts w:asciiTheme="minorHAnsi" w:hAnsiTheme="minorHAnsi"/>
                <w:sz w:val="24"/>
                <w:szCs w:val="24"/>
              </w:rPr>
              <w:t>mpo de resposta e sim nos anexos</w:t>
            </w:r>
            <w:r w:rsidRPr="00381D85">
              <w:rPr>
                <w:rFonts w:asciiTheme="minorHAnsi" w:hAnsiTheme="minorHAnsi"/>
                <w:sz w:val="24"/>
                <w:szCs w:val="24"/>
              </w:rPr>
              <w:t>.</w:t>
            </w:r>
            <w:r w:rsidR="00381D85">
              <w:rPr>
                <w:rFonts w:asciiTheme="minorHAnsi" w:hAnsiTheme="minorHAnsi"/>
                <w:sz w:val="24"/>
                <w:szCs w:val="24"/>
              </w:rPr>
              <w:t xml:space="preserve"> </w:t>
            </w:r>
            <w:r w:rsidR="00592F12">
              <w:rPr>
                <w:rFonts w:asciiTheme="minorHAnsi" w:hAnsiTheme="minorHAnsi"/>
                <w:sz w:val="24"/>
                <w:szCs w:val="24"/>
              </w:rPr>
              <w:t xml:space="preserve">Verificou-se também que o órgão tem </w:t>
            </w:r>
            <w:r w:rsidR="00381D85">
              <w:rPr>
                <w:rFonts w:asciiTheme="minorHAnsi" w:hAnsiTheme="minorHAnsi"/>
                <w:sz w:val="24"/>
                <w:szCs w:val="24"/>
              </w:rPr>
              <w:t>anexad</w:t>
            </w:r>
            <w:r w:rsidR="00592F12">
              <w:rPr>
                <w:rFonts w:asciiTheme="minorHAnsi" w:hAnsiTheme="minorHAnsi"/>
                <w:sz w:val="24"/>
                <w:szCs w:val="24"/>
              </w:rPr>
              <w:t xml:space="preserve">o a mesma resposta em dois formatos diferentes, apesar do procedimento não ser errado, é considerado desnecessário. </w:t>
            </w:r>
            <w:r w:rsidR="00381D85">
              <w:rPr>
                <w:rFonts w:asciiTheme="minorHAnsi" w:hAnsiTheme="minorHAnsi"/>
                <w:sz w:val="24"/>
                <w:szCs w:val="24"/>
              </w:rPr>
              <w:t>Se</w:t>
            </w:r>
            <w:r w:rsidRPr="00381D85">
              <w:rPr>
                <w:rFonts w:asciiTheme="minorHAnsi" w:hAnsiTheme="minorHAnsi"/>
                <w:sz w:val="24"/>
                <w:szCs w:val="24"/>
              </w:rPr>
              <w:t xml:space="preserve">gue o exemplo do NUP </w:t>
            </w:r>
            <w:r w:rsidR="00381D85" w:rsidRPr="00381D85">
              <w:rPr>
                <w:rFonts w:asciiTheme="minorHAnsi" w:hAnsiTheme="minorHAnsi"/>
                <w:sz w:val="24"/>
                <w:szCs w:val="24"/>
              </w:rPr>
              <w:t>02680002545201640</w:t>
            </w:r>
            <w:r w:rsidRPr="00381D85">
              <w:rPr>
                <w:rFonts w:asciiTheme="minorHAnsi" w:hAnsiTheme="minorHAnsi"/>
                <w:sz w:val="24"/>
                <w:szCs w:val="24"/>
              </w:rPr>
              <w:t>:</w:t>
            </w:r>
          </w:p>
        </w:tc>
      </w:tr>
    </w:tbl>
    <w:p w14:paraId="51D6DE0F" w14:textId="312B9532" w:rsidR="00381D85" w:rsidRPr="00867B86" w:rsidRDefault="00381D85" w:rsidP="00156236">
      <w:pPr>
        <w:spacing w:after="200" w:line="276" w:lineRule="auto"/>
        <w:jc w:val="both"/>
        <w:rPr>
          <w:rFonts w:asciiTheme="minorHAnsi" w:hAnsiTheme="minorHAnsi" w:cs="Helvetica"/>
          <w:sz w:val="16"/>
          <w:szCs w:val="16"/>
          <w:shd w:val="clear" w:color="auto" w:fill="FFFFFF"/>
        </w:rPr>
      </w:pPr>
      <w:r w:rsidRPr="00381D85">
        <w:rPr>
          <w:rFonts w:asciiTheme="minorHAnsi" w:hAnsiTheme="minorHAnsi"/>
          <w:noProof/>
          <w:sz w:val="24"/>
          <w:szCs w:val="24"/>
          <w:lang w:eastAsia="pt-BR"/>
        </w:rPr>
        <w:drawing>
          <wp:inline distT="0" distB="0" distL="0" distR="0" wp14:anchorId="72B4CDFC" wp14:editId="1AB3652F">
            <wp:extent cx="5400675" cy="1885950"/>
            <wp:effectExtent l="133350" t="114300" r="142875" b="1714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1885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67B86">
        <w:rPr>
          <w:rFonts w:asciiTheme="minorHAnsi" w:hAnsiTheme="minorHAnsi" w:cs="Helvetica"/>
          <w:sz w:val="16"/>
          <w:szCs w:val="16"/>
          <w:shd w:val="clear" w:color="auto" w:fill="FFFFFF"/>
        </w:rPr>
        <w:t>NUP 02680002545201640</w:t>
      </w:r>
    </w:p>
    <w:p w14:paraId="0ABF1C1A" w14:textId="77777777" w:rsidR="00DA264B" w:rsidRPr="00381D85" w:rsidRDefault="00DA264B" w:rsidP="00381D85">
      <w:pPr>
        <w:jc w:val="center"/>
        <w:rPr>
          <w:rFonts w:asciiTheme="minorHAnsi" w:hAnsiTheme="minorHAnsi"/>
          <w:sz w:val="24"/>
          <w:szCs w:val="24"/>
          <w:highlight w:val="yellow"/>
        </w:rPr>
      </w:pPr>
    </w:p>
    <w:p w14:paraId="6D71E831" w14:textId="1A0BBF55" w:rsidR="00806B97" w:rsidRPr="006A64F7" w:rsidRDefault="00381D85" w:rsidP="00381D85">
      <w:pPr>
        <w:jc w:val="center"/>
        <w:rPr>
          <w:rFonts w:asciiTheme="minorHAnsi" w:hAnsiTheme="minorHAnsi"/>
          <w:sz w:val="20"/>
          <w:szCs w:val="20"/>
          <w:highlight w:val="yellow"/>
        </w:rPr>
      </w:pPr>
      <w:r w:rsidRPr="00381D85">
        <w:rPr>
          <w:rFonts w:asciiTheme="minorHAnsi" w:hAnsiTheme="minorHAnsi"/>
          <w:noProof/>
          <w:sz w:val="20"/>
          <w:szCs w:val="20"/>
          <w:lang w:eastAsia="pt-BR"/>
        </w:rPr>
        <w:lastRenderedPageBreak/>
        <w:drawing>
          <wp:inline distT="0" distB="0" distL="0" distR="0" wp14:anchorId="2E0DD1B3" wp14:editId="75E499AC">
            <wp:extent cx="4743450" cy="5520922"/>
            <wp:effectExtent l="133350" t="133350" r="152400" b="15621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342" cy="55254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AF440D0" w14:textId="340D1ECB" w:rsidR="00806B97" w:rsidRPr="009C469D" w:rsidRDefault="00806B97" w:rsidP="00156236">
      <w:pPr>
        <w:ind w:firstLine="708"/>
        <w:rPr>
          <w:rFonts w:asciiTheme="minorHAnsi" w:hAnsiTheme="minorHAnsi" w:cs="Helvetica"/>
          <w:sz w:val="16"/>
          <w:szCs w:val="16"/>
          <w:shd w:val="clear" w:color="auto" w:fill="FFFFFF"/>
        </w:rPr>
      </w:pPr>
      <w:r w:rsidRPr="009C469D">
        <w:rPr>
          <w:rFonts w:asciiTheme="minorHAnsi" w:hAnsiTheme="minorHAnsi" w:cs="Helvetica"/>
          <w:sz w:val="16"/>
          <w:szCs w:val="16"/>
          <w:shd w:val="clear" w:color="auto" w:fill="FFFFFF"/>
        </w:rPr>
        <w:t xml:space="preserve">NUP </w:t>
      </w:r>
      <w:r w:rsidR="00381D85" w:rsidRPr="009C469D">
        <w:rPr>
          <w:rFonts w:asciiTheme="minorHAnsi" w:hAnsiTheme="minorHAnsi" w:cs="Helvetica"/>
          <w:sz w:val="16"/>
          <w:szCs w:val="16"/>
          <w:shd w:val="clear" w:color="auto" w:fill="FFFFFF"/>
        </w:rPr>
        <w:t>02680002545201640</w:t>
      </w:r>
    </w:p>
    <w:p w14:paraId="0DA19540" w14:textId="59E8922A" w:rsidR="00DD6F3C" w:rsidRPr="006A64F7" w:rsidRDefault="00DD6F3C" w:rsidP="00806B97">
      <w:pPr>
        <w:jc w:val="center"/>
        <w:rPr>
          <w:rFonts w:asciiTheme="minorHAnsi" w:hAnsiTheme="minorHAnsi"/>
          <w:sz w:val="18"/>
          <w:szCs w:val="18"/>
          <w:highlight w:val="yellow"/>
        </w:rPr>
      </w:pPr>
    </w:p>
    <w:p w14:paraId="4A3C48B9" w14:textId="5DD609F6" w:rsidR="00DD6F3C" w:rsidRPr="006A64F7" w:rsidRDefault="00DD6F3C" w:rsidP="00806B97">
      <w:pPr>
        <w:jc w:val="center"/>
        <w:rPr>
          <w:rFonts w:asciiTheme="minorHAnsi" w:hAnsiTheme="minorHAnsi"/>
          <w:sz w:val="18"/>
          <w:szCs w:val="18"/>
          <w:highlight w:val="yellow"/>
        </w:rPr>
      </w:pPr>
    </w:p>
    <w:tbl>
      <w:tblPr>
        <w:tblStyle w:val="Tabelacomgrade"/>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03"/>
      </w:tblGrid>
      <w:tr w:rsidR="00DD6F3C" w:rsidRPr="006A64F7" w14:paraId="4A57ACBD" w14:textId="77777777" w:rsidTr="008C49BA">
        <w:tc>
          <w:tcPr>
            <w:tcW w:w="1701" w:type="dxa"/>
          </w:tcPr>
          <w:p w14:paraId="44CB7956" w14:textId="52AB46F4" w:rsidR="00DD6F3C" w:rsidRPr="008F26BB" w:rsidRDefault="00DD6F3C" w:rsidP="00806B97">
            <w:pPr>
              <w:spacing w:after="200" w:line="276" w:lineRule="auto"/>
              <w:rPr>
                <w:rFonts w:asciiTheme="minorHAnsi" w:hAnsiTheme="minorHAnsi"/>
                <w:sz w:val="20"/>
                <w:szCs w:val="20"/>
              </w:rPr>
            </w:pPr>
            <w:r w:rsidRPr="008F26BB">
              <w:rPr>
                <w:rFonts w:asciiTheme="minorHAnsi" w:hAnsiTheme="minorHAnsi" w:cs="Helvetica"/>
                <w:b/>
                <w:sz w:val="24"/>
                <w:szCs w:val="24"/>
                <w:shd w:val="clear" w:color="auto" w:fill="FFFFFF"/>
              </w:rPr>
              <w:t>Orientação 7.1</w:t>
            </w:r>
          </w:p>
        </w:tc>
        <w:tc>
          <w:tcPr>
            <w:tcW w:w="6903" w:type="dxa"/>
          </w:tcPr>
          <w:p w14:paraId="0BE91269" w14:textId="77777777" w:rsidR="00DD6F3C" w:rsidRDefault="00381D85" w:rsidP="005A34DA">
            <w:pPr>
              <w:spacing w:after="200" w:line="276" w:lineRule="auto"/>
              <w:jc w:val="both"/>
              <w:rPr>
                <w:rFonts w:asciiTheme="minorHAnsi" w:hAnsiTheme="minorHAnsi"/>
                <w:sz w:val="24"/>
                <w:szCs w:val="24"/>
              </w:rPr>
            </w:pPr>
            <w:r w:rsidRPr="008F26BB">
              <w:rPr>
                <w:rFonts w:asciiTheme="minorHAnsi" w:hAnsiTheme="minorHAnsi" w:cs="Helvetica"/>
                <w:sz w:val="24"/>
                <w:szCs w:val="24"/>
                <w:shd w:val="clear" w:color="auto" w:fill="FFFFFF"/>
              </w:rPr>
              <w:t xml:space="preserve">No caso exemplificado acima, o órgão </w:t>
            </w:r>
            <w:r w:rsidR="005A34DA">
              <w:rPr>
                <w:rFonts w:asciiTheme="minorHAnsi" w:hAnsiTheme="minorHAnsi" w:cs="Helvetica"/>
                <w:sz w:val="24"/>
                <w:szCs w:val="24"/>
                <w:shd w:val="clear" w:color="auto" w:fill="FFFFFF"/>
              </w:rPr>
              <w:t>deveria</w:t>
            </w:r>
            <w:r w:rsidR="00607F02">
              <w:rPr>
                <w:rFonts w:asciiTheme="minorHAnsi" w:hAnsiTheme="minorHAnsi" w:cs="Helvetica"/>
                <w:sz w:val="24"/>
                <w:szCs w:val="24"/>
                <w:shd w:val="clear" w:color="auto" w:fill="FFFFFF"/>
              </w:rPr>
              <w:t xml:space="preserve"> incluir a resposta no campo específico do </w:t>
            </w:r>
            <w:r w:rsidR="00156236">
              <w:rPr>
                <w:rFonts w:asciiTheme="minorHAnsi" w:hAnsiTheme="minorHAnsi" w:cs="Helvetica"/>
                <w:sz w:val="24"/>
                <w:szCs w:val="24"/>
                <w:shd w:val="clear" w:color="auto" w:fill="FFFFFF"/>
              </w:rPr>
              <w:t>e-SIC</w:t>
            </w:r>
            <w:r w:rsidR="00607F02">
              <w:rPr>
                <w:rFonts w:asciiTheme="minorHAnsi" w:hAnsiTheme="minorHAnsi" w:cs="Helvetica"/>
                <w:sz w:val="24"/>
                <w:szCs w:val="24"/>
                <w:shd w:val="clear" w:color="auto" w:fill="FFFFFF"/>
              </w:rPr>
              <w:t xml:space="preserve"> em vez de anexar a resposta</w:t>
            </w:r>
            <w:r w:rsidR="00DD6F3C" w:rsidRPr="008F26BB">
              <w:rPr>
                <w:rFonts w:asciiTheme="minorHAnsi" w:hAnsiTheme="minorHAnsi"/>
                <w:sz w:val="24"/>
                <w:szCs w:val="24"/>
              </w:rPr>
              <w:t>.</w:t>
            </w:r>
            <w:r w:rsidRPr="008F26BB">
              <w:rPr>
                <w:rFonts w:asciiTheme="minorHAnsi" w:hAnsiTheme="minorHAnsi"/>
                <w:sz w:val="24"/>
                <w:szCs w:val="24"/>
              </w:rPr>
              <w:t xml:space="preserve"> </w:t>
            </w:r>
            <w:r w:rsidR="005A34DA">
              <w:rPr>
                <w:rFonts w:asciiTheme="minorHAnsi" w:hAnsiTheme="minorHAnsi"/>
                <w:sz w:val="24"/>
                <w:szCs w:val="24"/>
              </w:rPr>
              <w:t>Esse procedimento, além de facilitar o acesso da informação pelo cidad</w:t>
            </w:r>
            <w:r w:rsidR="00AA1923">
              <w:rPr>
                <w:rFonts w:asciiTheme="minorHAnsi" w:hAnsiTheme="minorHAnsi"/>
                <w:sz w:val="24"/>
                <w:szCs w:val="24"/>
              </w:rPr>
              <w:t xml:space="preserve">ão, melhora a eficiência do sistema de consulta aos pedidos e respostas da LAI que está disponível em: </w:t>
            </w:r>
            <w:hyperlink r:id="rId22" w:history="1">
              <w:r w:rsidR="00AA1923" w:rsidRPr="00B40682">
                <w:rPr>
                  <w:rStyle w:val="Hyperlink"/>
                  <w:rFonts w:asciiTheme="minorHAnsi" w:hAnsiTheme="minorHAnsi"/>
                  <w:sz w:val="24"/>
                  <w:szCs w:val="24"/>
                </w:rPr>
                <w:t>http://www.consultaesic.cgu.gov.br/busca/SitePages/principal.aspx</w:t>
              </w:r>
            </w:hyperlink>
            <w:r w:rsidR="00AA1923">
              <w:rPr>
                <w:rFonts w:asciiTheme="minorHAnsi" w:hAnsiTheme="minorHAnsi"/>
                <w:sz w:val="24"/>
                <w:szCs w:val="24"/>
              </w:rPr>
              <w:t xml:space="preserve">. </w:t>
            </w:r>
            <w:r w:rsidRPr="008F26BB">
              <w:rPr>
                <w:rFonts w:asciiTheme="minorHAnsi" w:hAnsiTheme="minorHAnsi"/>
                <w:sz w:val="24"/>
                <w:szCs w:val="24"/>
              </w:rPr>
              <w:t>Ademais, não é necessário que o órgão envi</w:t>
            </w:r>
            <w:r w:rsidR="008F26BB">
              <w:rPr>
                <w:rFonts w:asciiTheme="minorHAnsi" w:hAnsiTheme="minorHAnsi"/>
                <w:sz w:val="24"/>
                <w:szCs w:val="24"/>
              </w:rPr>
              <w:t>e</w:t>
            </w:r>
            <w:r w:rsidRPr="008F26BB">
              <w:rPr>
                <w:rFonts w:asciiTheme="minorHAnsi" w:hAnsiTheme="minorHAnsi"/>
                <w:sz w:val="24"/>
                <w:szCs w:val="24"/>
              </w:rPr>
              <w:t xml:space="preserve"> dois tipos de formato de arquivo (</w:t>
            </w:r>
            <w:r w:rsidR="00156236" w:rsidRPr="008F26BB">
              <w:rPr>
                <w:rFonts w:asciiTheme="minorHAnsi" w:hAnsiTheme="minorHAnsi"/>
                <w:sz w:val="24"/>
                <w:szCs w:val="24"/>
              </w:rPr>
              <w:t>Word</w:t>
            </w:r>
            <w:r w:rsidRPr="008F26BB">
              <w:rPr>
                <w:rFonts w:asciiTheme="minorHAnsi" w:hAnsiTheme="minorHAnsi"/>
                <w:sz w:val="24"/>
                <w:szCs w:val="24"/>
              </w:rPr>
              <w:t xml:space="preserve"> e pdf)</w:t>
            </w:r>
            <w:r w:rsidR="008F26BB">
              <w:rPr>
                <w:rFonts w:asciiTheme="minorHAnsi" w:hAnsiTheme="minorHAnsi"/>
                <w:sz w:val="24"/>
                <w:szCs w:val="24"/>
              </w:rPr>
              <w:t>. O</w:t>
            </w:r>
            <w:r w:rsidR="008F26BB" w:rsidRPr="008F26BB">
              <w:rPr>
                <w:rFonts w:asciiTheme="minorHAnsi" w:hAnsiTheme="minorHAnsi"/>
                <w:sz w:val="24"/>
                <w:szCs w:val="24"/>
              </w:rPr>
              <w:t xml:space="preserve"> órgão deve </w:t>
            </w:r>
            <w:r w:rsidR="008F26BB">
              <w:rPr>
                <w:rFonts w:asciiTheme="minorHAnsi" w:hAnsiTheme="minorHAnsi"/>
                <w:sz w:val="24"/>
                <w:szCs w:val="24"/>
              </w:rPr>
              <w:t xml:space="preserve">sempre </w:t>
            </w:r>
            <w:r w:rsidR="008F26BB" w:rsidRPr="008F26BB">
              <w:rPr>
                <w:rFonts w:asciiTheme="minorHAnsi" w:hAnsiTheme="minorHAnsi"/>
                <w:sz w:val="24"/>
                <w:szCs w:val="24"/>
              </w:rPr>
              <w:t xml:space="preserve">optar pelo tipo de arquivo </w:t>
            </w:r>
            <w:r w:rsidR="00607F02">
              <w:rPr>
                <w:rFonts w:asciiTheme="minorHAnsi" w:hAnsiTheme="minorHAnsi"/>
                <w:sz w:val="24"/>
                <w:szCs w:val="24"/>
              </w:rPr>
              <w:t>com o</w:t>
            </w:r>
            <w:r w:rsidR="008F26BB" w:rsidRPr="008F26BB">
              <w:rPr>
                <w:rFonts w:asciiTheme="minorHAnsi" w:hAnsiTheme="minorHAnsi"/>
                <w:sz w:val="24"/>
                <w:szCs w:val="24"/>
              </w:rPr>
              <w:t xml:space="preserve"> formato mais aberto possível para facilitar o uso das informações pelo cidadão.</w:t>
            </w:r>
            <w:r w:rsidRPr="008F26BB">
              <w:rPr>
                <w:rFonts w:asciiTheme="minorHAnsi" w:hAnsiTheme="minorHAnsi"/>
                <w:sz w:val="24"/>
                <w:szCs w:val="24"/>
              </w:rPr>
              <w:t xml:space="preserve">  </w:t>
            </w:r>
          </w:p>
          <w:p w14:paraId="04F29E2E" w14:textId="77777777" w:rsidR="00717A46" w:rsidRPr="00925A97" w:rsidRDefault="000B3F7A" w:rsidP="00717A46">
            <w:pPr>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00717A46" w:rsidRPr="00925A97">
              <w:rPr>
                <w:rFonts w:asciiTheme="minorHAnsi" w:hAnsiTheme="minorHAnsi" w:cs="Helvetica"/>
                <w:sz w:val="24"/>
                <w:szCs w:val="24"/>
                <w:shd w:val="clear" w:color="auto" w:fill="FFFFFF"/>
              </w:rPr>
              <w:t>Foi encaminhado</w:t>
            </w:r>
            <w:r w:rsidR="00717A46">
              <w:rPr>
                <w:rFonts w:asciiTheme="minorHAnsi" w:hAnsiTheme="minorHAnsi" w:cs="Helvetica"/>
                <w:sz w:val="24"/>
                <w:szCs w:val="24"/>
                <w:shd w:val="clear" w:color="auto" w:fill="FFFFFF"/>
              </w:rPr>
              <w:t xml:space="preserve"> a supracitada orientação para os servidores do SIC para que a cumpram. O responsável pelo </w:t>
            </w:r>
            <w:r w:rsidR="00717A46">
              <w:rPr>
                <w:rFonts w:asciiTheme="minorHAnsi" w:hAnsiTheme="minorHAnsi" w:cs="Helvetica"/>
                <w:sz w:val="24"/>
                <w:szCs w:val="24"/>
                <w:shd w:val="clear" w:color="auto" w:fill="FFFFFF"/>
              </w:rPr>
              <w:lastRenderedPageBreak/>
              <w:t>SIC respondeu por e-mail em 23/08/2017 que a supracitada orientação já está sendo seguida.</w:t>
            </w:r>
          </w:p>
          <w:p w14:paraId="4CFABDFF" w14:textId="1CECBE5C" w:rsidR="000B3F7A" w:rsidRPr="00AA1923" w:rsidRDefault="000B3F7A" w:rsidP="00717A46">
            <w:pPr>
              <w:jc w:val="both"/>
              <w:rPr>
                <w:rFonts w:asciiTheme="minorHAnsi" w:hAnsiTheme="minorHAnsi"/>
                <w:sz w:val="24"/>
                <w:szCs w:val="24"/>
              </w:rPr>
            </w:pPr>
          </w:p>
        </w:tc>
      </w:tr>
    </w:tbl>
    <w:p w14:paraId="1BBFBAD9" w14:textId="55E4C086" w:rsidR="00156236" w:rsidRDefault="00156236" w:rsidP="00780C82">
      <w:pPr>
        <w:jc w:val="both"/>
        <w:rPr>
          <w:rFonts w:asciiTheme="minorHAnsi" w:hAnsiTheme="minorHAnsi" w:cs="Helvetica"/>
          <w:sz w:val="18"/>
          <w:szCs w:val="18"/>
          <w:shd w:val="clear" w:color="auto" w:fill="FFFFFF"/>
        </w:rPr>
      </w:pPr>
    </w:p>
    <w:p w14:paraId="626EB0EA" w14:textId="4194E5FF" w:rsidR="00780C82" w:rsidRDefault="00780C82" w:rsidP="00780C82">
      <w:pPr>
        <w:pStyle w:val="PargrafodaLista"/>
        <w:tabs>
          <w:tab w:val="left" w:pos="284"/>
        </w:tabs>
        <w:ind w:left="1843" w:hanging="1843"/>
        <w:jc w:val="both"/>
        <w:rPr>
          <w:sz w:val="24"/>
          <w:szCs w:val="24"/>
        </w:rPr>
      </w:pPr>
      <w:r>
        <w:rPr>
          <w:b/>
          <w:sz w:val="24"/>
          <w:szCs w:val="24"/>
        </w:rPr>
        <w:t>Constatação</w:t>
      </w:r>
      <w:r w:rsidRPr="00844741">
        <w:rPr>
          <w:b/>
          <w:sz w:val="24"/>
          <w:szCs w:val="24"/>
        </w:rPr>
        <w:t xml:space="preserve"> </w:t>
      </w:r>
      <w:r>
        <w:rPr>
          <w:b/>
          <w:sz w:val="24"/>
          <w:szCs w:val="24"/>
        </w:rPr>
        <w:t>7</w:t>
      </w:r>
      <w:r w:rsidRPr="00844741">
        <w:rPr>
          <w:b/>
          <w:sz w:val="24"/>
          <w:szCs w:val="24"/>
        </w:rPr>
        <w:t>.</w:t>
      </w:r>
      <w:r>
        <w:rPr>
          <w:b/>
          <w:sz w:val="24"/>
          <w:szCs w:val="24"/>
        </w:rPr>
        <w:t>2</w:t>
      </w:r>
      <w:r w:rsidRPr="00844741">
        <w:rPr>
          <w:sz w:val="24"/>
          <w:szCs w:val="24"/>
        </w:rPr>
        <w:tab/>
      </w:r>
      <w:r>
        <w:rPr>
          <w:sz w:val="24"/>
          <w:szCs w:val="24"/>
        </w:rPr>
        <w:t xml:space="preserve">Notou-se caso em que o órgão informa que a resposta estaria anexada, mas não há nenhum anexo na resposta do pedido. Como pode ser verificado no NUP </w:t>
      </w:r>
      <w:r w:rsidRPr="004B54EA">
        <w:rPr>
          <w:sz w:val="24"/>
          <w:szCs w:val="24"/>
        </w:rPr>
        <w:t>02680000116201719</w:t>
      </w:r>
      <w:r>
        <w:rPr>
          <w:sz w:val="24"/>
          <w:szCs w:val="24"/>
        </w:rPr>
        <w:t xml:space="preserve">: </w:t>
      </w:r>
    </w:p>
    <w:p w14:paraId="4B85FDB0" w14:textId="77777777" w:rsidR="00780C82" w:rsidRDefault="00780C82" w:rsidP="00780C82">
      <w:pPr>
        <w:pStyle w:val="PargrafodaLista"/>
        <w:tabs>
          <w:tab w:val="left" w:pos="284"/>
        </w:tabs>
        <w:ind w:left="0"/>
        <w:jc w:val="both"/>
        <w:rPr>
          <w:sz w:val="24"/>
          <w:szCs w:val="24"/>
        </w:rPr>
      </w:pPr>
      <w:r>
        <w:rPr>
          <w:noProof/>
          <w:sz w:val="24"/>
          <w:szCs w:val="24"/>
          <w:lang w:eastAsia="pt-BR"/>
        </w:rPr>
        <w:drawing>
          <wp:inline distT="0" distB="0" distL="0" distR="0" wp14:anchorId="4D763B2F" wp14:editId="4BC94753">
            <wp:extent cx="5400675" cy="2133600"/>
            <wp:effectExtent l="133350" t="114300" r="142875" b="15240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2133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622C5D" w14:textId="77777777" w:rsidR="00780C82" w:rsidRPr="00F31775" w:rsidRDefault="00780C82" w:rsidP="00780C82">
      <w:pPr>
        <w:rPr>
          <w:rFonts w:asciiTheme="minorHAnsi" w:hAnsiTheme="minorHAnsi" w:cs="Helvetica"/>
          <w:sz w:val="16"/>
          <w:szCs w:val="16"/>
          <w:shd w:val="clear" w:color="auto" w:fill="FFFFFF"/>
        </w:rPr>
      </w:pPr>
      <w:r w:rsidRPr="00F31775">
        <w:rPr>
          <w:rFonts w:asciiTheme="minorHAnsi" w:hAnsiTheme="minorHAnsi" w:cs="Helvetica"/>
          <w:sz w:val="16"/>
          <w:szCs w:val="16"/>
          <w:shd w:val="clear" w:color="auto" w:fill="FFFFFF"/>
        </w:rPr>
        <w:tab/>
        <w:t>NUP 02680000116201719</w:t>
      </w:r>
    </w:p>
    <w:p w14:paraId="474CED69" w14:textId="77777777" w:rsidR="00780C82" w:rsidRPr="004B54EA" w:rsidRDefault="00780C82" w:rsidP="00780C82">
      <w:pPr>
        <w:pStyle w:val="PargrafodaLista"/>
        <w:tabs>
          <w:tab w:val="left" w:pos="284"/>
        </w:tabs>
        <w:ind w:left="0"/>
        <w:rPr>
          <w:sz w:val="18"/>
          <w:szCs w:val="18"/>
        </w:rPr>
      </w:pPr>
    </w:p>
    <w:p w14:paraId="43BAC1ED" w14:textId="6AC29C24" w:rsidR="00780C82" w:rsidRDefault="00780C82" w:rsidP="00AA1923">
      <w:pPr>
        <w:ind w:left="1985" w:hanging="1985"/>
        <w:jc w:val="both"/>
        <w:rPr>
          <w:sz w:val="24"/>
          <w:szCs w:val="24"/>
        </w:rPr>
      </w:pPr>
      <w:r>
        <w:rPr>
          <w:b/>
          <w:sz w:val="24"/>
          <w:szCs w:val="24"/>
        </w:rPr>
        <w:t>Orientação 7</w:t>
      </w:r>
      <w:r w:rsidRPr="00844741">
        <w:rPr>
          <w:b/>
          <w:sz w:val="24"/>
          <w:szCs w:val="24"/>
        </w:rPr>
        <w:t>.</w:t>
      </w:r>
      <w:r>
        <w:rPr>
          <w:b/>
          <w:sz w:val="24"/>
          <w:szCs w:val="24"/>
        </w:rPr>
        <w:t>2</w:t>
      </w:r>
      <w:r w:rsidRPr="00844741">
        <w:rPr>
          <w:sz w:val="24"/>
          <w:szCs w:val="24"/>
        </w:rPr>
        <w:tab/>
      </w:r>
      <w:r>
        <w:rPr>
          <w:sz w:val="24"/>
          <w:szCs w:val="24"/>
        </w:rPr>
        <w:t>É importante que o respondente revise a resposta enviada, certificando-se de que os anexos foram adequadamente incluídos na resposta.</w:t>
      </w:r>
    </w:p>
    <w:p w14:paraId="46ED03F1" w14:textId="371AAED4" w:rsidR="000B3F7A" w:rsidRDefault="000B3F7A" w:rsidP="00AA1923">
      <w:pPr>
        <w:ind w:left="1985" w:hanging="1985"/>
        <w:jc w:val="both"/>
        <w:rPr>
          <w:rFonts w:asciiTheme="minorHAnsi" w:hAnsiTheme="minorHAnsi" w:cs="Helvetica"/>
          <w:sz w:val="18"/>
          <w:szCs w:val="18"/>
          <w:shd w:val="clear" w:color="auto" w:fill="FFFFFF"/>
        </w:rPr>
      </w:pPr>
    </w:p>
    <w:p w14:paraId="0A7A10ED" w14:textId="2AFFD40A" w:rsidR="00717A46" w:rsidRPr="00925A97" w:rsidRDefault="00717A46" w:rsidP="00717A46">
      <w:pPr>
        <w:ind w:left="2127" w:hanging="567"/>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 xml:space="preserve">          </w:t>
      </w:r>
      <w:r w:rsidR="000B3F7A" w:rsidRPr="00925A97">
        <w:rPr>
          <w:rFonts w:asciiTheme="minorHAnsi" w:hAnsiTheme="minorHAnsi" w:cs="Helvetica"/>
          <w:b/>
          <w:sz w:val="24"/>
          <w:szCs w:val="24"/>
          <w:shd w:val="clear" w:color="auto" w:fill="FFFFFF"/>
        </w:rPr>
        <w:t>Providências adotadas</w:t>
      </w:r>
      <w:r w:rsidR="000B3F7A">
        <w:rPr>
          <w:rFonts w:asciiTheme="minorHAnsi" w:hAnsiTheme="minorHAnsi" w:cs="Helvetica"/>
          <w:b/>
          <w:sz w:val="24"/>
          <w:szCs w:val="24"/>
          <w:shd w:val="clear" w:color="auto" w:fill="FFFFFF"/>
        </w:rPr>
        <w:t xml:space="preserve">: </w:t>
      </w:r>
      <w:r w:rsidRPr="00925A97">
        <w:rPr>
          <w:rFonts w:asciiTheme="minorHAnsi" w:hAnsiTheme="minorHAnsi" w:cs="Helvetica"/>
          <w:sz w:val="24"/>
          <w:szCs w:val="24"/>
          <w:shd w:val="clear" w:color="auto" w:fill="FFFFFF"/>
        </w:rPr>
        <w:t>Foi encaminhado</w:t>
      </w:r>
      <w:r>
        <w:rPr>
          <w:rFonts w:asciiTheme="minorHAnsi" w:hAnsiTheme="minorHAnsi" w:cs="Helvetica"/>
          <w:sz w:val="24"/>
          <w:szCs w:val="24"/>
          <w:shd w:val="clear" w:color="auto" w:fill="FFFFFF"/>
        </w:rPr>
        <w:t xml:space="preserve"> a supracitada orientação       para os servidores do SIC para que a cumpram. O responsável pelo SIC respondeu por e-mail em 23/08/2017 que a supracitada orientação já está sendo seguida.</w:t>
      </w:r>
    </w:p>
    <w:p w14:paraId="15B1BBD5" w14:textId="34FC3174" w:rsidR="000B3F7A" w:rsidRDefault="000B3F7A" w:rsidP="00717A46">
      <w:pPr>
        <w:ind w:left="2124"/>
        <w:jc w:val="both"/>
        <w:rPr>
          <w:rFonts w:asciiTheme="minorHAnsi" w:hAnsiTheme="minorHAnsi" w:cs="Helvetica"/>
          <w:sz w:val="18"/>
          <w:szCs w:val="18"/>
          <w:shd w:val="clear" w:color="auto" w:fill="FFFFFF"/>
        </w:rPr>
      </w:pPr>
    </w:p>
    <w:p w14:paraId="12F72CA1" w14:textId="1BBB089D" w:rsidR="0061582C" w:rsidRDefault="0061582C" w:rsidP="004F5EFE">
      <w:pPr>
        <w:ind w:left="1701" w:hanging="1701"/>
        <w:jc w:val="center"/>
        <w:rPr>
          <w:rFonts w:asciiTheme="minorHAnsi" w:hAnsiTheme="minorHAnsi" w:cs="Helvetica"/>
          <w:sz w:val="18"/>
          <w:szCs w:val="18"/>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DD6F3C" w:rsidRPr="006A64F7" w14:paraId="4390EDE6" w14:textId="77777777" w:rsidTr="00216299">
        <w:trPr>
          <w:trHeight w:val="468"/>
        </w:trPr>
        <w:tc>
          <w:tcPr>
            <w:tcW w:w="1696" w:type="dxa"/>
          </w:tcPr>
          <w:p w14:paraId="54ECD6D2" w14:textId="2CB43F25" w:rsidR="00DD6F3C" w:rsidRPr="0061582C" w:rsidRDefault="00DD6F3C">
            <w:pPr>
              <w:jc w:val="both"/>
              <w:rPr>
                <w:rFonts w:asciiTheme="minorHAnsi" w:hAnsiTheme="minorHAnsi"/>
                <w:sz w:val="20"/>
                <w:szCs w:val="20"/>
              </w:rPr>
            </w:pPr>
          </w:p>
        </w:tc>
        <w:tc>
          <w:tcPr>
            <w:tcW w:w="6798" w:type="dxa"/>
          </w:tcPr>
          <w:p w14:paraId="1CFA2602" w14:textId="24BAFA4F" w:rsidR="00DD6F3C" w:rsidRPr="0061582C" w:rsidRDefault="00DD6F3C">
            <w:pPr>
              <w:jc w:val="both"/>
              <w:rPr>
                <w:rFonts w:asciiTheme="minorHAnsi" w:hAnsiTheme="minorHAnsi"/>
                <w:sz w:val="20"/>
                <w:szCs w:val="20"/>
              </w:rPr>
            </w:pPr>
          </w:p>
        </w:tc>
      </w:tr>
    </w:tbl>
    <w:p w14:paraId="2FDDBCAA" w14:textId="77777777" w:rsidR="00DD6F3C" w:rsidRPr="006A64F7" w:rsidRDefault="00DD6F3C" w:rsidP="00E64E83">
      <w:pPr>
        <w:shd w:val="clear" w:color="auto" w:fill="FFFFFF"/>
        <w:jc w:val="both"/>
        <w:rPr>
          <w:rFonts w:asciiTheme="minorHAnsi" w:hAnsiTheme="minorHAnsi"/>
          <w:sz w:val="20"/>
          <w:szCs w:val="20"/>
          <w:highlight w:val="yellow"/>
        </w:rPr>
      </w:pPr>
    </w:p>
    <w:p w14:paraId="22714595" w14:textId="77777777" w:rsidR="00780C82" w:rsidRDefault="00780C82">
      <w:pPr>
        <w:spacing w:after="200" w:line="276" w:lineRule="auto"/>
        <w:rPr>
          <w:rFonts w:asciiTheme="minorHAnsi" w:eastAsiaTheme="majorEastAsia" w:hAnsiTheme="minorHAnsi" w:cs="Miriam"/>
          <w:b/>
          <w:bCs/>
          <w:color w:val="1F497D" w:themeColor="text2"/>
          <w:sz w:val="24"/>
          <w:szCs w:val="24"/>
          <w:lang w:eastAsia="pt-BR"/>
        </w:rPr>
      </w:pPr>
      <w:r>
        <w:br w:type="page"/>
      </w:r>
    </w:p>
    <w:p w14:paraId="7CE368BE" w14:textId="3926D976" w:rsidR="00525C73" w:rsidRPr="004B0936" w:rsidRDefault="007001BF" w:rsidP="00D10459">
      <w:pPr>
        <w:pStyle w:val="TtuloManual"/>
      </w:pPr>
      <w:bookmarkStart w:id="46" w:name="_Toc487705673"/>
      <w:r w:rsidRPr="004B0936">
        <w:lastRenderedPageBreak/>
        <w:t xml:space="preserve">8. </w:t>
      </w:r>
      <w:r w:rsidR="008859D0" w:rsidRPr="004B0936">
        <w:t>OMISSÕES</w:t>
      </w:r>
      <w:bookmarkEnd w:id="46"/>
      <w:r w:rsidR="00525C73" w:rsidRPr="004B0936">
        <w:t xml:space="preserve"> </w:t>
      </w:r>
    </w:p>
    <w:p w14:paraId="63029F3D" w14:textId="77777777" w:rsidR="00450A17" w:rsidRPr="004B0936" w:rsidRDefault="00450A17" w:rsidP="00156236">
      <w:pPr>
        <w:jc w:val="both"/>
        <w:rPr>
          <w:rFonts w:asciiTheme="minorHAnsi" w:hAnsiTheme="minorHAnsi" w:cs="Helvetica"/>
          <w:sz w:val="24"/>
          <w:szCs w:val="24"/>
          <w:shd w:val="clear" w:color="auto" w:fill="FFFFFF"/>
        </w:rPr>
      </w:pPr>
    </w:p>
    <w:p w14:paraId="18D9EFF2" w14:textId="77777777" w:rsidR="009C469D" w:rsidRDefault="009C469D" w:rsidP="009C469D">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Escopo da Avaliação</w:t>
      </w:r>
    </w:p>
    <w:p w14:paraId="4DABA8D2" w14:textId="77777777" w:rsidR="009C469D" w:rsidRDefault="009C469D" w:rsidP="00495155">
      <w:pPr>
        <w:jc w:val="both"/>
        <w:rPr>
          <w:rFonts w:asciiTheme="minorHAnsi" w:hAnsiTheme="minorHAnsi" w:cs="Helvetica"/>
          <w:sz w:val="24"/>
          <w:szCs w:val="24"/>
          <w:shd w:val="clear" w:color="auto" w:fill="FFFFFF"/>
        </w:rPr>
      </w:pPr>
    </w:p>
    <w:p w14:paraId="6FE420CD" w14:textId="7C642456" w:rsidR="00495155" w:rsidRPr="004B0936" w:rsidRDefault="00495155" w:rsidP="00495155">
      <w:pPr>
        <w:jc w:val="both"/>
        <w:rPr>
          <w:rFonts w:asciiTheme="minorHAnsi" w:hAnsiTheme="minorHAnsi" w:cs="Helvetica"/>
          <w:sz w:val="24"/>
          <w:szCs w:val="24"/>
          <w:shd w:val="clear" w:color="auto" w:fill="FFFFFF"/>
        </w:rPr>
      </w:pPr>
      <w:r w:rsidRPr="004B0936">
        <w:rPr>
          <w:rFonts w:asciiTheme="minorHAnsi" w:hAnsiTheme="minorHAnsi" w:cs="Helvetica"/>
          <w:sz w:val="24"/>
          <w:szCs w:val="24"/>
          <w:shd w:val="clear" w:color="auto" w:fill="FFFFFF"/>
        </w:rPr>
        <w:t>De acordo com o</w:t>
      </w:r>
      <w:r w:rsidR="009C469D">
        <w:rPr>
          <w:rFonts w:asciiTheme="minorHAnsi" w:hAnsiTheme="minorHAnsi" w:cs="Helvetica"/>
          <w:sz w:val="24"/>
          <w:szCs w:val="24"/>
          <w:shd w:val="clear" w:color="auto" w:fill="FFFFFF"/>
        </w:rPr>
        <w:t>s</w:t>
      </w:r>
      <w:r w:rsidRPr="004B0936">
        <w:rPr>
          <w:rFonts w:asciiTheme="minorHAnsi" w:hAnsiTheme="minorHAnsi" w:cs="Helvetica"/>
          <w:sz w:val="24"/>
          <w:szCs w:val="24"/>
          <w:shd w:val="clear" w:color="auto" w:fill="FFFFFF"/>
        </w:rPr>
        <w:t xml:space="preserve"> art</w:t>
      </w:r>
      <w:r w:rsidR="009C469D">
        <w:rPr>
          <w:rFonts w:asciiTheme="minorHAnsi" w:hAnsiTheme="minorHAnsi" w:cs="Helvetica"/>
          <w:sz w:val="24"/>
          <w:szCs w:val="24"/>
          <w:shd w:val="clear" w:color="auto" w:fill="FFFFFF"/>
        </w:rPr>
        <w:t>igos</w:t>
      </w:r>
      <w:r w:rsidRPr="004B0936">
        <w:rPr>
          <w:rFonts w:asciiTheme="minorHAnsi" w:hAnsiTheme="minorHAnsi" w:cs="Helvetica"/>
          <w:sz w:val="24"/>
          <w:szCs w:val="24"/>
          <w:shd w:val="clear" w:color="auto" w:fill="FFFFFF"/>
        </w:rPr>
        <w:t xml:space="preserve"> 15 </w:t>
      </w:r>
      <w:r w:rsidR="009C469D">
        <w:rPr>
          <w:rFonts w:asciiTheme="minorHAnsi" w:hAnsiTheme="minorHAnsi" w:cs="Helvetica"/>
          <w:sz w:val="24"/>
          <w:szCs w:val="24"/>
          <w:shd w:val="clear" w:color="auto" w:fill="FFFFFF"/>
        </w:rPr>
        <w:t xml:space="preserve">e 16 </w:t>
      </w:r>
      <w:r w:rsidRPr="004B0936">
        <w:rPr>
          <w:rFonts w:asciiTheme="minorHAnsi" w:hAnsiTheme="minorHAnsi" w:cs="Helvetica"/>
          <w:sz w:val="24"/>
          <w:szCs w:val="24"/>
          <w:shd w:val="clear" w:color="auto" w:fill="FFFFFF"/>
        </w:rPr>
        <w:t>do Decreto nº 7.724/2012, todos os órgãos e entidades devem enviar ao requerente a informação solicitada no prazo de até vinte dias, podendo o prazo para resposta ser prorrogado por dez dias, mediante justificativa encaminhada ao solicitante.</w:t>
      </w:r>
    </w:p>
    <w:p w14:paraId="22A1B981" w14:textId="25670EA6" w:rsidR="00DD6F3C" w:rsidRDefault="00DD6F3C" w:rsidP="00495155">
      <w:pPr>
        <w:jc w:val="both"/>
        <w:rPr>
          <w:rFonts w:asciiTheme="minorHAnsi" w:hAnsiTheme="minorHAnsi" w:cs="Helvetica"/>
          <w:sz w:val="24"/>
          <w:szCs w:val="24"/>
          <w:highlight w:val="yellow"/>
          <w:shd w:val="clear" w:color="auto" w:fill="FFFFFF"/>
        </w:rPr>
      </w:pPr>
    </w:p>
    <w:p w14:paraId="7338E793" w14:textId="77777777" w:rsidR="009C469D" w:rsidRDefault="009C469D" w:rsidP="009C469D">
      <w:pPr>
        <w:jc w:val="both"/>
        <w:rPr>
          <w:rFonts w:asciiTheme="minorHAnsi" w:hAnsiTheme="minorHAnsi" w:cs="Helvetica"/>
          <w:b/>
          <w:sz w:val="24"/>
          <w:szCs w:val="24"/>
          <w:shd w:val="clear" w:color="auto" w:fill="FFFFFF"/>
        </w:rPr>
      </w:pPr>
      <w:r w:rsidRPr="00446441">
        <w:rPr>
          <w:rFonts w:asciiTheme="minorHAnsi" w:hAnsiTheme="minorHAnsi" w:cs="Helvetica"/>
          <w:b/>
          <w:sz w:val="24"/>
          <w:szCs w:val="24"/>
          <w:shd w:val="clear" w:color="auto" w:fill="FFFFFF"/>
        </w:rPr>
        <w:t>Constatações e Orientações</w:t>
      </w:r>
    </w:p>
    <w:p w14:paraId="1452345A" w14:textId="77777777" w:rsidR="00495155" w:rsidRPr="004B0936" w:rsidRDefault="00495155" w:rsidP="00495155">
      <w:pPr>
        <w:jc w:val="both"/>
        <w:rPr>
          <w:rFonts w:asciiTheme="minorHAnsi" w:hAnsiTheme="minorHAnsi" w:cs="Helvetica"/>
          <w:sz w:val="24"/>
          <w:szCs w:val="24"/>
          <w:shd w:val="clear" w:color="auto" w:fill="FFFFFF"/>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56"/>
      </w:tblGrid>
      <w:tr w:rsidR="00DD6F3C" w14:paraId="7A0486DA" w14:textId="77777777" w:rsidTr="00450A17">
        <w:tc>
          <w:tcPr>
            <w:tcW w:w="1843" w:type="dxa"/>
          </w:tcPr>
          <w:p w14:paraId="5C57331F" w14:textId="12267C5C" w:rsidR="00DD6F3C" w:rsidRPr="004B0936" w:rsidRDefault="00DD6F3C" w:rsidP="008C49BA">
            <w:pPr>
              <w:jc w:val="both"/>
              <w:rPr>
                <w:rFonts w:asciiTheme="minorHAnsi" w:hAnsiTheme="minorHAnsi" w:cs="Helvetica"/>
                <w:b/>
                <w:sz w:val="24"/>
                <w:szCs w:val="24"/>
                <w:shd w:val="clear" w:color="auto" w:fill="FFFFFF"/>
              </w:rPr>
            </w:pPr>
            <w:r w:rsidRPr="004B0936">
              <w:rPr>
                <w:rFonts w:asciiTheme="minorHAnsi" w:hAnsiTheme="minorHAnsi" w:cs="Helvetica"/>
                <w:b/>
                <w:sz w:val="24"/>
                <w:szCs w:val="24"/>
                <w:shd w:val="clear" w:color="auto" w:fill="FFFFFF"/>
              </w:rPr>
              <w:t>Constatação 8</w:t>
            </w:r>
          </w:p>
        </w:tc>
        <w:tc>
          <w:tcPr>
            <w:tcW w:w="6656" w:type="dxa"/>
          </w:tcPr>
          <w:p w14:paraId="185117A3" w14:textId="4460047B" w:rsidR="00DD6F3C" w:rsidRPr="00DD6F3C" w:rsidRDefault="00DD6F3C" w:rsidP="008842EC">
            <w:pPr>
              <w:jc w:val="both"/>
              <w:rPr>
                <w:rFonts w:asciiTheme="minorHAnsi" w:hAnsiTheme="minorHAnsi" w:cs="Helvetica"/>
                <w:b/>
                <w:sz w:val="24"/>
                <w:szCs w:val="24"/>
                <w:shd w:val="clear" w:color="auto" w:fill="FFFFFF"/>
              </w:rPr>
            </w:pPr>
            <w:r w:rsidRPr="004B0936">
              <w:rPr>
                <w:rFonts w:asciiTheme="minorHAnsi" w:hAnsiTheme="minorHAnsi" w:cs="Helvetica"/>
                <w:sz w:val="24"/>
                <w:szCs w:val="24"/>
                <w:shd w:val="clear" w:color="auto" w:fill="FFFFFF"/>
              </w:rPr>
              <w:t xml:space="preserve">No dia </w:t>
            </w:r>
            <w:r w:rsidR="00AA1923">
              <w:rPr>
                <w:rFonts w:asciiTheme="minorHAnsi" w:hAnsiTheme="minorHAnsi" w:cs="Helvetica"/>
                <w:sz w:val="24"/>
                <w:szCs w:val="24"/>
                <w:shd w:val="clear" w:color="auto" w:fill="FFFFFF"/>
              </w:rPr>
              <w:t>26</w:t>
            </w:r>
            <w:r w:rsidRPr="004B0936">
              <w:rPr>
                <w:rFonts w:asciiTheme="minorHAnsi" w:hAnsiTheme="minorHAnsi" w:cs="Helvetica"/>
                <w:sz w:val="24"/>
                <w:szCs w:val="24"/>
                <w:shd w:val="clear" w:color="auto" w:fill="FFFFFF"/>
              </w:rPr>
              <w:t>/</w:t>
            </w:r>
            <w:r w:rsidR="008842EC" w:rsidRPr="004B0936">
              <w:rPr>
                <w:rFonts w:asciiTheme="minorHAnsi" w:hAnsiTheme="minorHAnsi" w:cs="Helvetica"/>
                <w:sz w:val="24"/>
                <w:szCs w:val="24"/>
                <w:shd w:val="clear" w:color="auto" w:fill="FFFFFF"/>
              </w:rPr>
              <w:t>0</w:t>
            </w:r>
            <w:r w:rsidR="008842EC">
              <w:rPr>
                <w:rFonts w:asciiTheme="minorHAnsi" w:hAnsiTheme="minorHAnsi" w:cs="Helvetica"/>
                <w:sz w:val="24"/>
                <w:szCs w:val="24"/>
                <w:shd w:val="clear" w:color="auto" w:fill="FFFFFF"/>
              </w:rPr>
              <w:t>6</w:t>
            </w:r>
            <w:r w:rsidRPr="004B0936">
              <w:rPr>
                <w:rFonts w:asciiTheme="minorHAnsi" w:hAnsiTheme="minorHAnsi" w:cs="Helvetica"/>
                <w:sz w:val="24"/>
                <w:szCs w:val="24"/>
                <w:shd w:val="clear" w:color="auto" w:fill="FFFFFF"/>
              </w:rPr>
              <w:t>/2017, conforme competên</w:t>
            </w:r>
            <w:r w:rsidR="0059363B">
              <w:rPr>
                <w:rFonts w:asciiTheme="minorHAnsi" w:hAnsiTheme="minorHAnsi" w:cs="Helvetica"/>
                <w:sz w:val="24"/>
                <w:szCs w:val="24"/>
                <w:shd w:val="clear" w:color="auto" w:fill="FFFFFF"/>
              </w:rPr>
              <w:t xml:space="preserve">cia atribuída por meio </w:t>
            </w:r>
            <w:r w:rsidRPr="004B0936">
              <w:rPr>
                <w:rFonts w:asciiTheme="minorHAnsi" w:hAnsiTheme="minorHAnsi" w:cs="Helvetica"/>
                <w:sz w:val="24"/>
                <w:szCs w:val="24"/>
                <w:shd w:val="clear" w:color="auto" w:fill="FFFFFF"/>
              </w:rPr>
              <w:t>do art. 68</w:t>
            </w:r>
            <w:r w:rsidR="0059363B">
              <w:rPr>
                <w:rFonts w:asciiTheme="minorHAnsi" w:hAnsiTheme="minorHAnsi" w:cs="Helvetica"/>
                <w:sz w:val="24"/>
                <w:szCs w:val="24"/>
                <w:shd w:val="clear" w:color="auto" w:fill="FFFFFF"/>
              </w:rPr>
              <w:t>, VI</w:t>
            </w:r>
            <w:r w:rsidRPr="004B0936">
              <w:rPr>
                <w:rFonts w:asciiTheme="minorHAnsi" w:hAnsiTheme="minorHAnsi" w:cs="Helvetica"/>
                <w:sz w:val="24"/>
                <w:szCs w:val="24"/>
                <w:shd w:val="clear" w:color="auto" w:fill="FFFFFF"/>
              </w:rPr>
              <w:t xml:space="preserve"> do Decreto nº 7.724/2012, verificou-se o cumprimento dos prazos estabelecidos na LAI pelo</w:t>
            </w:r>
            <w:r w:rsidR="00D25BA0" w:rsidRPr="004B0936">
              <w:rPr>
                <w:rFonts w:asciiTheme="minorHAnsi" w:hAnsiTheme="minorHAnsi" w:cs="Helvetica"/>
                <w:sz w:val="24"/>
                <w:szCs w:val="24"/>
                <w:shd w:val="clear" w:color="auto" w:fill="FFFFFF"/>
              </w:rPr>
              <w:t xml:space="preserve"> </w:t>
            </w:r>
            <w:r w:rsidR="00D25BA0" w:rsidRPr="004B0936">
              <w:rPr>
                <w:rFonts w:asciiTheme="minorHAnsi" w:eastAsia="Times New Roman" w:hAnsiTheme="minorHAnsi" w:cs="Calibri"/>
                <w:sz w:val="24"/>
                <w:szCs w:val="24"/>
                <w:lang w:eastAsia="pt-BR"/>
              </w:rPr>
              <w:t>Ministério do Meio Ambiente – MMA</w:t>
            </w:r>
            <w:r w:rsidRPr="004B0936">
              <w:rPr>
                <w:rFonts w:asciiTheme="minorHAnsi" w:hAnsiTheme="minorHAnsi" w:cs="Helvetica"/>
                <w:sz w:val="24"/>
                <w:szCs w:val="24"/>
                <w:shd w:val="clear" w:color="auto" w:fill="FFFFFF"/>
              </w:rPr>
              <w:t>. Na ocasião, constatou-se que não havia nenhum pedido em tramitação fora do prazo legal de resposta. Diante disso, não há orientação ser dada para esse item.</w:t>
            </w:r>
          </w:p>
        </w:tc>
      </w:tr>
    </w:tbl>
    <w:p w14:paraId="40287D97" w14:textId="77777777" w:rsidR="002C00D5" w:rsidRDefault="002C00D5" w:rsidP="00B019D9">
      <w:pPr>
        <w:ind w:left="1560" w:hanging="1560"/>
        <w:jc w:val="both"/>
        <w:rPr>
          <w:rFonts w:asciiTheme="minorHAnsi" w:hAnsiTheme="minorHAnsi" w:cs="Helvetica"/>
          <w:b/>
          <w:sz w:val="24"/>
          <w:szCs w:val="24"/>
          <w:shd w:val="clear" w:color="auto" w:fill="FFFFFF"/>
        </w:rPr>
      </w:pPr>
    </w:p>
    <w:p w14:paraId="24257121" w14:textId="1CAEBFBC" w:rsidR="000B3F7A" w:rsidRPr="00925A97" w:rsidRDefault="000B3F7A" w:rsidP="000B3F7A">
      <w:pPr>
        <w:ind w:left="1985"/>
        <w:jc w:val="both"/>
        <w:rPr>
          <w:rFonts w:asciiTheme="minorHAnsi" w:hAnsiTheme="minorHAnsi" w:cs="Helvetica"/>
          <w:b/>
          <w:sz w:val="24"/>
          <w:szCs w:val="24"/>
          <w:shd w:val="clear" w:color="auto" w:fill="FFFFFF"/>
        </w:rPr>
      </w:pPr>
      <w:r w:rsidRPr="00925A97">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0B3F7A">
        <w:rPr>
          <w:rFonts w:asciiTheme="minorHAnsi" w:hAnsiTheme="minorHAnsi" w:cs="Helvetica"/>
          <w:sz w:val="24"/>
          <w:szCs w:val="24"/>
          <w:shd w:val="clear" w:color="auto" w:fill="FFFFFF"/>
        </w:rPr>
        <w:t>Não se aplica.</w:t>
      </w:r>
    </w:p>
    <w:p w14:paraId="09A02F1C" w14:textId="0D3E2FC2" w:rsidR="00C72D17" w:rsidRDefault="00C72D17" w:rsidP="00435C5E">
      <w:pPr>
        <w:shd w:val="clear" w:color="auto" w:fill="FFFFFF"/>
        <w:jc w:val="both"/>
        <w:rPr>
          <w:color w:val="1F497D"/>
        </w:rPr>
      </w:pPr>
    </w:p>
    <w:p w14:paraId="246F5CD8" w14:textId="77777777" w:rsidR="005D1F03" w:rsidRDefault="005D1F03" w:rsidP="00B019D9">
      <w:pPr>
        <w:shd w:val="clear" w:color="auto" w:fill="FFFFFF"/>
        <w:ind w:left="1560" w:hanging="1560"/>
        <w:jc w:val="both"/>
        <w:rPr>
          <w:color w:val="1F497D"/>
        </w:rPr>
      </w:pPr>
    </w:p>
    <w:p w14:paraId="124B768F" w14:textId="77777777" w:rsidR="00011EA1" w:rsidRDefault="00011EA1">
      <w:pPr>
        <w:spacing w:after="200" w:line="276" w:lineRule="auto"/>
        <w:rPr>
          <w:rFonts w:ascii="Myriad Pro" w:eastAsiaTheme="majorEastAsia" w:hAnsi="Myriad Pro" w:cs="Miriam"/>
          <w:b/>
          <w:bCs/>
          <w:color w:val="002060"/>
          <w:sz w:val="24"/>
          <w:szCs w:val="24"/>
          <w:lang w:eastAsia="pt-BR"/>
        </w:rPr>
      </w:pPr>
      <w:r>
        <w:br w:type="page"/>
      </w:r>
    </w:p>
    <w:p w14:paraId="11AC2D85" w14:textId="4585AE3F" w:rsidR="00163B06" w:rsidRPr="00D34E9B" w:rsidRDefault="00163B06" w:rsidP="00551336">
      <w:pPr>
        <w:pStyle w:val="TtuloManual"/>
        <w:numPr>
          <w:ilvl w:val="0"/>
          <w:numId w:val="44"/>
        </w:numPr>
        <w:ind w:left="357" w:hanging="357"/>
      </w:pPr>
      <w:bookmarkStart w:id="47" w:name="_Toc487705674"/>
      <w:r w:rsidRPr="00D34E9B">
        <w:lastRenderedPageBreak/>
        <w:t>TRANSPARÊNCIA ATIVA</w:t>
      </w:r>
      <w:bookmarkEnd w:id="47"/>
    </w:p>
    <w:p w14:paraId="0D78B5E9" w14:textId="77777777" w:rsidR="009C469D" w:rsidRDefault="009C469D" w:rsidP="009C469D">
      <w:pPr>
        <w:jc w:val="both"/>
        <w:rPr>
          <w:rFonts w:asciiTheme="minorHAnsi" w:hAnsiTheme="minorHAnsi" w:cs="Helvetica"/>
          <w:sz w:val="24"/>
          <w:szCs w:val="24"/>
          <w:shd w:val="clear" w:color="auto" w:fill="FFFFFF"/>
        </w:rPr>
      </w:pPr>
    </w:p>
    <w:p w14:paraId="68B9A396" w14:textId="7545AFDD" w:rsidR="009C469D" w:rsidRDefault="009C469D" w:rsidP="009C469D">
      <w:pPr>
        <w:jc w:val="both"/>
        <w:rPr>
          <w:rFonts w:asciiTheme="minorHAnsi" w:hAnsiTheme="minorHAnsi" w:cs="Helvetica"/>
          <w:sz w:val="24"/>
          <w:szCs w:val="24"/>
          <w:shd w:val="clear" w:color="auto" w:fill="FFFFFF"/>
        </w:rPr>
      </w:pPr>
      <w:r w:rsidRPr="000809F6">
        <w:rPr>
          <w:rFonts w:asciiTheme="minorHAnsi" w:hAnsiTheme="minorHAnsi" w:cs="Helvetica"/>
          <w:sz w:val="24"/>
          <w:szCs w:val="24"/>
          <w:shd w:val="clear" w:color="auto" w:fill="FFFFFF"/>
        </w:rPr>
        <w:t xml:space="preserve">A LAI estabelece que as informações de interesse coletivo ou geral devem ser divulgadas de ofício pelos órgãos públicos, espontânea e proativamente, independentemente de solicitações. Além disso, seu art. 8º prevê um rol mínimo de informações que os órgãos e entidades públicas devem, obrigatoriamente, divulgar nas suas páginas oficiais na internet, no menu de primeiro nível com título “Acesso à Informação”. </w:t>
      </w:r>
    </w:p>
    <w:p w14:paraId="34C59586" w14:textId="77777777" w:rsidR="009C469D" w:rsidRPr="000809F6" w:rsidRDefault="009C469D" w:rsidP="009C469D">
      <w:pPr>
        <w:jc w:val="both"/>
        <w:rPr>
          <w:rFonts w:asciiTheme="minorHAnsi" w:hAnsiTheme="minorHAnsi" w:cs="Helvetica"/>
          <w:sz w:val="24"/>
          <w:szCs w:val="24"/>
          <w:shd w:val="clear" w:color="auto" w:fill="FFFFFF"/>
        </w:rPr>
      </w:pPr>
    </w:p>
    <w:p w14:paraId="1B05FBF7" w14:textId="498A1304" w:rsidR="009C469D" w:rsidRDefault="009C469D" w:rsidP="009C469D">
      <w:pPr>
        <w:pStyle w:val="PargrafodaLista"/>
        <w:spacing w:after="240"/>
        <w:ind w:left="0"/>
        <w:jc w:val="both"/>
        <w:rPr>
          <w:rFonts w:asciiTheme="minorHAnsi" w:hAnsiTheme="minorHAnsi" w:cs="Calibri"/>
          <w:sz w:val="24"/>
          <w:szCs w:val="24"/>
        </w:rPr>
      </w:pPr>
      <w:r w:rsidRPr="006846D6">
        <w:rPr>
          <w:rFonts w:asciiTheme="minorHAnsi" w:hAnsiTheme="minorHAnsi" w:cs="Calibri"/>
          <w:sz w:val="24"/>
          <w:szCs w:val="24"/>
        </w:rPr>
        <w:t>Com relação à avaliação da transparência ativa, a CGU desenvolveu um módulo dentro do e-SIC, conhecido como Sistema de Transparência Ativa (STA) a fim coletar dados para seu</w:t>
      </w:r>
      <w:r>
        <w:rPr>
          <w:rFonts w:asciiTheme="minorHAnsi" w:hAnsiTheme="minorHAnsi" w:cs="Calibri"/>
          <w:sz w:val="24"/>
          <w:szCs w:val="24"/>
        </w:rPr>
        <w:t xml:space="preserve"> </w:t>
      </w:r>
      <w:r w:rsidRPr="006846D6">
        <w:rPr>
          <w:rFonts w:asciiTheme="minorHAnsi" w:hAnsiTheme="minorHAnsi" w:cs="Calibri"/>
          <w:sz w:val="24"/>
          <w:szCs w:val="24"/>
        </w:rPr>
        <w:t>monitoramento. Trata-se de um formulário que deve ser preenchido, obrigatoriamente, de acordo com a Portaria Interministerial nº 1.254</w:t>
      </w:r>
      <w:r>
        <w:rPr>
          <w:rFonts w:asciiTheme="minorHAnsi" w:hAnsiTheme="minorHAnsi" w:cs="Calibri"/>
          <w:sz w:val="24"/>
          <w:szCs w:val="24"/>
        </w:rPr>
        <w:t>/2015</w:t>
      </w:r>
      <w:r w:rsidRPr="006846D6">
        <w:rPr>
          <w:rFonts w:asciiTheme="minorHAnsi" w:hAnsiTheme="minorHAnsi" w:cs="Calibri"/>
          <w:sz w:val="24"/>
          <w:szCs w:val="24"/>
        </w:rPr>
        <w:t xml:space="preserve">, por todos os órgãos e entidades cadastrados no sistema. </w:t>
      </w:r>
      <w:r w:rsidRPr="0035500B">
        <w:rPr>
          <w:rFonts w:asciiTheme="minorHAnsi" w:hAnsiTheme="minorHAnsi" w:cs="Calibri"/>
          <w:sz w:val="24"/>
          <w:szCs w:val="24"/>
        </w:rPr>
        <w:t xml:space="preserve">Importante ressaltar que, até a realização deste relatório, </w:t>
      </w:r>
      <w:r>
        <w:rPr>
          <w:rFonts w:asciiTheme="minorHAnsi" w:hAnsiTheme="minorHAnsi" w:cs="Calibri"/>
          <w:sz w:val="24"/>
          <w:szCs w:val="24"/>
        </w:rPr>
        <w:t>o Ministério do Meio Ambiente</w:t>
      </w:r>
      <w:r w:rsidRPr="0035500B">
        <w:rPr>
          <w:rFonts w:asciiTheme="minorHAnsi" w:hAnsiTheme="minorHAnsi" w:cs="Calibri"/>
          <w:sz w:val="24"/>
          <w:szCs w:val="24"/>
        </w:rPr>
        <w:t xml:space="preserve"> </w:t>
      </w:r>
      <w:r>
        <w:rPr>
          <w:rFonts w:asciiTheme="minorHAnsi" w:hAnsiTheme="minorHAnsi" w:cs="Calibri"/>
          <w:sz w:val="24"/>
          <w:szCs w:val="24"/>
        </w:rPr>
        <w:t xml:space="preserve">ainda </w:t>
      </w:r>
      <w:r w:rsidRPr="0035500B">
        <w:rPr>
          <w:rFonts w:asciiTheme="minorHAnsi" w:hAnsiTheme="minorHAnsi" w:cs="Calibri"/>
          <w:sz w:val="24"/>
          <w:szCs w:val="24"/>
        </w:rPr>
        <w:t xml:space="preserve">não havia preenchido </w:t>
      </w:r>
      <w:r>
        <w:rPr>
          <w:rFonts w:asciiTheme="minorHAnsi" w:hAnsiTheme="minorHAnsi" w:cs="Calibri"/>
          <w:sz w:val="24"/>
          <w:szCs w:val="24"/>
        </w:rPr>
        <w:t xml:space="preserve">por completo </w:t>
      </w:r>
      <w:r w:rsidRPr="0035500B">
        <w:rPr>
          <w:rFonts w:asciiTheme="minorHAnsi" w:hAnsiTheme="minorHAnsi" w:cs="Calibri"/>
          <w:sz w:val="24"/>
          <w:szCs w:val="24"/>
        </w:rPr>
        <w:t>o STA, o que dificultou a análise e verificação da equipe de auditores.</w:t>
      </w:r>
    </w:p>
    <w:p w14:paraId="4F9FF4BE" w14:textId="77777777" w:rsidR="009C469D" w:rsidRDefault="009C469D" w:rsidP="009C469D">
      <w:pPr>
        <w:pStyle w:val="PargrafodaLista"/>
        <w:spacing w:after="240"/>
        <w:ind w:left="0"/>
        <w:jc w:val="both"/>
        <w:rPr>
          <w:rFonts w:asciiTheme="minorHAnsi" w:hAnsiTheme="minorHAnsi" w:cs="Calibri"/>
          <w:sz w:val="24"/>
          <w:szCs w:val="24"/>
        </w:rPr>
      </w:pPr>
      <w:r>
        <w:rPr>
          <w:rFonts w:asciiTheme="minorHAnsi" w:hAnsiTheme="minorHAnsi" w:cs="Calibri"/>
          <w:sz w:val="24"/>
          <w:szCs w:val="24"/>
        </w:rPr>
        <w:t>Nesse caso, a</w:t>
      </w:r>
      <w:r w:rsidRPr="00E435AC">
        <w:rPr>
          <w:rFonts w:asciiTheme="minorHAnsi" w:hAnsiTheme="minorHAnsi" w:cs="Calibri"/>
          <w:sz w:val="24"/>
          <w:szCs w:val="24"/>
        </w:rPr>
        <w:t xml:space="preserve"> verificação </w:t>
      </w:r>
      <w:r>
        <w:rPr>
          <w:rFonts w:asciiTheme="minorHAnsi" w:hAnsiTheme="minorHAnsi" w:cs="Calibri"/>
          <w:sz w:val="24"/>
          <w:szCs w:val="24"/>
        </w:rPr>
        <w:t>se restringiu às informações constantes na seção ‘Acesso à Informação’</w:t>
      </w:r>
      <w:r w:rsidRPr="00E435AC">
        <w:rPr>
          <w:rFonts w:asciiTheme="minorHAnsi" w:hAnsiTheme="minorHAnsi" w:cs="Calibri"/>
          <w:sz w:val="24"/>
          <w:szCs w:val="24"/>
        </w:rPr>
        <w:t xml:space="preserve">, de acordo com </w:t>
      </w:r>
      <w:r>
        <w:rPr>
          <w:rFonts w:asciiTheme="minorHAnsi" w:hAnsiTheme="minorHAnsi" w:cs="Calibri"/>
          <w:sz w:val="24"/>
          <w:szCs w:val="24"/>
        </w:rPr>
        <w:t>as determinações do ‘</w:t>
      </w:r>
      <w:hyperlink r:id="rId24" w:history="1">
        <w:r w:rsidRPr="00E3056A">
          <w:rPr>
            <w:rStyle w:val="Hyperlink"/>
            <w:rFonts w:asciiTheme="minorHAnsi" w:hAnsiTheme="minorHAnsi" w:cs="Calibri"/>
            <w:sz w:val="24"/>
            <w:szCs w:val="24"/>
          </w:rPr>
          <w:t>Guia de publicação ativa nos sítios eletrônicos dos órgãos e entidades do Poder Executivo Federal</w:t>
        </w:r>
      </w:hyperlink>
      <w:r>
        <w:rPr>
          <w:rFonts w:asciiTheme="minorHAnsi" w:hAnsiTheme="minorHAnsi" w:cs="Calibri"/>
          <w:sz w:val="24"/>
          <w:szCs w:val="24"/>
        </w:rPr>
        <w:t>’</w:t>
      </w:r>
      <w:r w:rsidRPr="00E435AC">
        <w:rPr>
          <w:rFonts w:asciiTheme="minorHAnsi" w:hAnsiTheme="minorHAnsi" w:cs="Calibri"/>
          <w:sz w:val="24"/>
          <w:szCs w:val="24"/>
        </w:rPr>
        <w:t xml:space="preserve">, disponível </w:t>
      </w:r>
      <w:r>
        <w:rPr>
          <w:rFonts w:asciiTheme="minorHAnsi" w:hAnsiTheme="minorHAnsi" w:cs="Calibri"/>
          <w:sz w:val="24"/>
          <w:szCs w:val="24"/>
        </w:rPr>
        <w:t xml:space="preserve">em </w:t>
      </w:r>
      <w:r w:rsidRPr="00E435AC">
        <w:rPr>
          <w:rFonts w:asciiTheme="minorHAnsi" w:hAnsiTheme="minorHAnsi" w:cs="Calibri"/>
          <w:sz w:val="24"/>
          <w:szCs w:val="24"/>
        </w:rPr>
        <w:t xml:space="preserve">www.acessoainformacao.gov.br na aba </w:t>
      </w:r>
      <w:r>
        <w:rPr>
          <w:rFonts w:asciiTheme="minorHAnsi" w:hAnsiTheme="minorHAnsi" w:cs="Calibri"/>
          <w:sz w:val="24"/>
          <w:szCs w:val="24"/>
        </w:rPr>
        <w:t>’</w:t>
      </w:r>
      <w:r w:rsidRPr="00E435AC">
        <w:rPr>
          <w:rFonts w:asciiTheme="minorHAnsi" w:hAnsiTheme="minorHAnsi" w:cs="Calibri"/>
          <w:sz w:val="24"/>
          <w:szCs w:val="24"/>
        </w:rPr>
        <w:t>Guias e Orientações</w:t>
      </w:r>
      <w:r>
        <w:rPr>
          <w:rFonts w:asciiTheme="minorHAnsi" w:hAnsiTheme="minorHAnsi" w:cs="Calibri"/>
          <w:sz w:val="24"/>
          <w:szCs w:val="24"/>
        </w:rPr>
        <w:t>’</w:t>
      </w:r>
      <w:r w:rsidRPr="00E435AC">
        <w:rPr>
          <w:rFonts w:asciiTheme="minorHAnsi" w:hAnsiTheme="minorHAnsi" w:cs="Calibri"/>
          <w:sz w:val="24"/>
          <w:szCs w:val="24"/>
        </w:rPr>
        <w:t xml:space="preserve">.  </w:t>
      </w:r>
    </w:p>
    <w:p w14:paraId="467CF7D6" w14:textId="40E4B8B0" w:rsidR="009C469D" w:rsidRDefault="009C469D" w:rsidP="009C469D">
      <w:pPr>
        <w:pStyle w:val="PargrafodaLista"/>
        <w:spacing w:after="240"/>
        <w:ind w:left="0"/>
        <w:jc w:val="both"/>
        <w:rPr>
          <w:rFonts w:asciiTheme="minorHAnsi" w:hAnsiTheme="minorHAnsi" w:cs="Calibri"/>
          <w:sz w:val="24"/>
          <w:szCs w:val="24"/>
        </w:rPr>
      </w:pPr>
      <w:r w:rsidRPr="0035500B">
        <w:rPr>
          <w:rFonts w:asciiTheme="minorHAnsi" w:hAnsiTheme="minorHAnsi" w:cs="Calibri"/>
          <w:sz w:val="24"/>
          <w:szCs w:val="24"/>
        </w:rPr>
        <w:t xml:space="preserve">Ressalte-se que os itens qualificados como ‘Informação não localizada na seção específica’ podem eventualmente estar no site da instituição – no entanto, não foram encontrados pelo avaliador no local adequado e/ou não estão de acordo com o guia acima mencionado. Observe-se ainda que a verificação foi realizada no dia </w:t>
      </w:r>
      <w:r>
        <w:rPr>
          <w:rFonts w:asciiTheme="minorHAnsi" w:hAnsiTheme="minorHAnsi" w:cs="Calibri"/>
          <w:sz w:val="24"/>
          <w:szCs w:val="24"/>
        </w:rPr>
        <w:t>30</w:t>
      </w:r>
      <w:r w:rsidRPr="00954532">
        <w:rPr>
          <w:rFonts w:asciiTheme="minorHAnsi" w:hAnsiTheme="minorHAnsi" w:cs="Calibri"/>
          <w:sz w:val="24"/>
          <w:szCs w:val="24"/>
        </w:rPr>
        <w:t xml:space="preserve"> de ma</w:t>
      </w:r>
      <w:r>
        <w:rPr>
          <w:rFonts w:asciiTheme="minorHAnsi" w:hAnsiTheme="minorHAnsi" w:cs="Calibri"/>
          <w:sz w:val="24"/>
          <w:szCs w:val="24"/>
        </w:rPr>
        <w:t xml:space="preserve">io </w:t>
      </w:r>
      <w:r w:rsidRPr="00954532">
        <w:rPr>
          <w:rFonts w:asciiTheme="minorHAnsi" w:hAnsiTheme="minorHAnsi" w:cs="Calibri"/>
          <w:sz w:val="24"/>
          <w:szCs w:val="24"/>
        </w:rPr>
        <w:t>de 2017.</w:t>
      </w:r>
    </w:p>
    <w:p w14:paraId="433CAC47" w14:textId="77777777" w:rsidR="009C469D" w:rsidRDefault="009C469D" w:rsidP="009C469D">
      <w:pPr>
        <w:jc w:val="both"/>
        <w:rPr>
          <w:rFonts w:asciiTheme="minorHAnsi" w:hAnsiTheme="minorHAnsi" w:cs="Helvetica"/>
          <w:sz w:val="24"/>
          <w:szCs w:val="24"/>
          <w:shd w:val="clear" w:color="auto" w:fill="FFFFFF"/>
        </w:rPr>
      </w:pPr>
      <w:r w:rsidRPr="000809F6">
        <w:rPr>
          <w:rFonts w:asciiTheme="minorHAnsi" w:hAnsiTheme="minorHAnsi" w:cs="Helvetica"/>
          <w:sz w:val="24"/>
          <w:szCs w:val="24"/>
          <w:shd w:val="clear" w:color="auto" w:fill="FFFFFF"/>
        </w:rPr>
        <w:t>A seguir, a CGU passa a analisar o cumprimento das obrigações de transparência ativa pelo órgão.</w:t>
      </w:r>
    </w:p>
    <w:p w14:paraId="2AEB7E20" w14:textId="3434FD02" w:rsidR="009C469D" w:rsidRPr="00CF1443" w:rsidRDefault="00CF1443">
      <w:pPr>
        <w:spacing w:after="200" w:line="276" w:lineRule="auto"/>
        <w:rPr>
          <w:rFonts w:asciiTheme="minorHAnsi" w:hAnsiTheme="minorHAnsi" w:cs="Helvetica"/>
          <w:sz w:val="24"/>
          <w:szCs w:val="24"/>
          <w:shd w:val="clear" w:color="auto" w:fill="FFFFFF"/>
        </w:rPr>
      </w:pPr>
      <w:r w:rsidRPr="00CF1443">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CF1443">
        <w:rPr>
          <w:rFonts w:asciiTheme="minorHAnsi" w:hAnsiTheme="minorHAnsi" w:cs="Helvetica"/>
          <w:sz w:val="24"/>
          <w:szCs w:val="24"/>
          <w:shd w:val="clear" w:color="auto" w:fill="FFFFFF"/>
        </w:rPr>
        <w:t>O formulário foi preenchido e enviado a CGU.</w:t>
      </w:r>
    </w:p>
    <w:p w14:paraId="7BEDDB8A" w14:textId="194F7CDB" w:rsidR="00993EFE" w:rsidRPr="00D34E9B" w:rsidRDefault="008859D0" w:rsidP="00551336">
      <w:pPr>
        <w:pStyle w:val="Estilo2"/>
        <w:numPr>
          <w:ilvl w:val="0"/>
          <w:numId w:val="34"/>
        </w:numPr>
        <w:ind w:left="357" w:hanging="357"/>
      </w:pPr>
      <w:bookmarkStart w:id="48" w:name="_Toc478395335"/>
      <w:bookmarkStart w:id="49" w:name="_Toc487705675"/>
      <w:r w:rsidRPr="00D34E9B">
        <w:t>INSTITUCIONAL</w:t>
      </w:r>
      <w:bookmarkEnd w:id="48"/>
      <w:bookmarkEnd w:id="49"/>
    </w:p>
    <w:p w14:paraId="5A6BD131" w14:textId="77777777" w:rsidR="00AC3E77" w:rsidRPr="00E6673C" w:rsidRDefault="00AC3E77" w:rsidP="00AC3E77">
      <w:pPr>
        <w:jc w:val="both"/>
        <w:rPr>
          <w:rFonts w:asciiTheme="minorHAnsi" w:eastAsia="Times New Roman" w:hAnsiTheme="minorHAnsi" w:cs="Calibri"/>
          <w:sz w:val="24"/>
          <w:szCs w:val="24"/>
          <w:lang w:eastAsia="pt-BR"/>
        </w:rPr>
      </w:pPr>
    </w:p>
    <w:p w14:paraId="27F382AC" w14:textId="31B4CEFD" w:rsidR="009C469D" w:rsidRDefault="009C469D" w:rsidP="009C469D">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007588D2" w14:textId="77777777" w:rsidR="009C469D" w:rsidRDefault="009C469D" w:rsidP="009C469D">
      <w:pPr>
        <w:jc w:val="both"/>
        <w:rPr>
          <w:rFonts w:asciiTheme="minorHAnsi" w:eastAsia="Times New Roman" w:hAnsiTheme="minorHAnsi" w:cs="Calibri"/>
          <w:b/>
          <w:sz w:val="24"/>
          <w:szCs w:val="24"/>
          <w:lang w:eastAsia="pt-BR"/>
        </w:rPr>
      </w:pPr>
    </w:p>
    <w:tbl>
      <w:tblPr>
        <w:tblStyle w:val="TabeladeGrade1Clara-nfase1"/>
        <w:tblW w:w="5000" w:type="pct"/>
        <w:tblLayout w:type="fixed"/>
        <w:tblLook w:val="04A0" w:firstRow="1" w:lastRow="0" w:firstColumn="1" w:lastColumn="0" w:noHBand="0" w:noVBand="1"/>
      </w:tblPr>
      <w:tblGrid>
        <w:gridCol w:w="2831"/>
        <w:gridCol w:w="2831"/>
        <w:gridCol w:w="2832"/>
      </w:tblGrid>
      <w:tr w:rsidR="009C469D" w:rsidRPr="0052217E" w14:paraId="3082B78E" w14:textId="77777777" w:rsidTr="009C469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5344D5C7" w14:textId="31F372A3" w:rsidR="009C469D" w:rsidRPr="0052217E" w:rsidRDefault="009C469D" w:rsidP="00F064ED">
            <w:pPr>
              <w:jc w:val="center"/>
              <w:rPr>
                <w:rFonts w:asciiTheme="minorHAnsi" w:eastAsia="Times New Roman" w:hAnsiTheme="minorHAnsi" w:cs="Arial"/>
                <w:bCs w:val="0"/>
                <w:sz w:val="16"/>
                <w:szCs w:val="16"/>
                <w:lang w:eastAsia="pt-BR"/>
              </w:rPr>
            </w:pPr>
            <w:r w:rsidRPr="0052217E">
              <w:rPr>
                <w:rFonts w:asciiTheme="minorHAnsi" w:eastAsia="Times New Roman" w:hAnsiTheme="minorHAnsi" w:cs="Arial"/>
                <w:bCs w:val="0"/>
                <w:sz w:val="16"/>
                <w:szCs w:val="16"/>
                <w:lang w:eastAsia="pt-BR"/>
              </w:rPr>
              <w:t>Pontos Avaliados</w:t>
            </w:r>
          </w:p>
        </w:tc>
        <w:tc>
          <w:tcPr>
            <w:tcW w:w="1666" w:type="pct"/>
          </w:tcPr>
          <w:p w14:paraId="12CA288F" w14:textId="77777777" w:rsidR="009C469D" w:rsidRPr="0052217E" w:rsidRDefault="009C469D"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52217E">
              <w:rPr>
                <w:rFonts w:asciiTheme="minorHAnsi" w:eastAsia="Times New Roman" w:hAnsiTheme="minorHAnsi" w:cs="Arial"/>
                <w:bCs w:val="0"/>
                <w:sz w:val="16"/>
                <w:szCs w:val="16"/>
                <w:lang w:eastAsia="pt-BR"/>
              </w:rPr>
              <w:t>Base Legal</w:t>
            </w:r>
          </w:p>
        </w:tc>
        <w:tc>
          <w:tcPr>
            <w:tcW w:w="1667" w:type="pct"/>
            <w:hideMark/>
          </w:tcPr>
          <w:p w14:paraId="7082B3B0" w14:textId="77777777" w:rsidR="009C469D" w:rsidRPr="0052217E" w:rsidRDefault="009C469D"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52217E">
              <w:rPr>
                <w:rFonts w:asciiTheme="minorHAnsi" w:eastAsia="Times New Roman" w:hAnsiTheme="minorHAnsi" w:cs="Arial"/>
                <w:bCs w:val="0"/>
                <w:sz w:val="16"/>
                <w:szCs w:val="16"/>
                <w:lang w:eastAsia="pt-BR"/>
              </w:rPr>
              <w:t>URL</w:t>
            </w:r>
          </w:p>
        </w:tc>
      </w:tr>
      <w:tr w:rsidR="009C469D" w:rsidRPr="00E6673C" w14:paraId="063A83B9"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21C87E62" w14:textId="2327938C"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1.1.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estrutura organizacional (organograma) até o 4º nível hierárquico?</w:t>
            </w:r>
          </w:p>
        </w:tc>
        <w:tc>
          <w:tcPr>
            <w:tcW w:w="1666" w:type="pct"/>
            <w:vMerge w:val="restart"/>
            <w:vAlign w:val="center"/>
          </w:tcPr>
          <w:p w14:paraId="23A52722" w14:textId="77777777" w:rsidR="009C469D" w:rsidRPr="00E6673C"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hAnsiTheme="minorHAnsi"/>
                <w:sz w:val="16"/>
                <w:szCs w:val="16"/>
              </w:rPr>
              <w:t>Decreto nº 7.724/2012, art. 7º, § 3º, I.</w:t>
            </w:r>
          </w:p>
        </w:tc>
        <w:tc>
          <w:tcPr>
            <w:tcW w:w="1667" w:type="pct"/>
            <w:vAlign w:val="center"/>
          </w:tcPr>
          <w:p w14:paraId="11DAF94E" w14:textId="4B8C160D"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http://www.mma.gov.br/institucional/organograma</w:t>
            </w:r>
          </w:p>
        </w:tc>
      </w:tr>
      <w:tr w:rsidR="009C469D" w:rsidRPr="00E6673C" w14:paraId="6E172342"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0DDC046F" w14:textId="14E2EA2C"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1.2.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as competências do órgão até o 4º nível hierárquico?</w:t>
            </w:r>
          </w:p>
        </w:tc>
        <w:tc>
          <w:tcPr>
            <w:tcW w:w="1666" w:type="pct"/>
            <w:vMerge/>
            <w:vAlign w:val="center"/>
          </w:tcPr>
          <w:p w14:paraId="4CA2E0F4" w14:textId="77777777" w:rsidR="009C469D" w:rsidRPr="00E6673C"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1F9CC72F" w14:textId="62C2B3B8"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http://www.mma.gov.br/institucional/estrutura-e-compet%C3%AAncias</w:t>
            </w:r>
          </w:p>
        </w:tc>
      </w:tr>
      <w:tr w:rsidR="009C469D" w:rsidRPr="00E6673C" w14:paraId="5E1CC59E"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08B07F16" w14:textId="57C9A8A4"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1.3.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base jurídica da estrutura organizacional e das competências até o 4º nível hierárquico?</w:t>
            </w:r>
          </w:p>
        </w:tc>
        <w:tc>
          <w:tcPr>
            <w:tcW w:w="1666" w:type="pct"/>
            <w:vMerge/>
            <w:vAlign w:val="center"/>
          </w:tcPr>
          <w:p w14:paraId="760815E1" w14:textId="77777777" w:rsidR="009C469D" w:rsidRPr="00E6673C"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2F3C3CFE" w14:textId="59EB2953"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http://www.mma.gov.br/institucional/estrutura-e-compet%C3%AAncias</w:t>
            </w:r>
          </w:p>
        </w:tc>
      </w:tr>
      <w:tr w:rsidR="009C469D" w:rsidRPr="00E6673C" w14:paraId="0328642C"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10D63876" w14:textId="38405DB8"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1.4.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lista dos principais cargos e seus respectivos ocupantes (“Quem é quem”) até o 5º nível hierárquico?</w:t>
            </w:r>
          </w:p>
        </w:tc>
        <w:tc>
          <w:tcPr>
            <w:tcW w:w="1666" w:type="pct"/>
            <w:vMerge/>
            <w:vAlign w:val="center"/>
          </w:tcPr>
          <w:p w14:paraId="0540B63A" w14:textId="77777777" w:rsidR="009C469D" w:rsidRPr="00E6673C"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1E9B7AC2" w14:textId="541D108A"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C6489">
              <w:rPr>
                <w:rFonts w:asciiTheme="minorHAnsi" w:eastAsia="Times New Roman" w:hAnsiTheme="minorHAnsi" w:cs="Arial"/>
                <w:sz w:val="16"/>
                <w:szCs w:val="16"/>
                <w:lang w:eastAsia="pt-BR"/>
              </w:rPr>
              <w:t>http://www.mma.gov.br/institucional/quem-%C3%A9-quem</w:t>
            </w:r>
          </w:p>
        </w:tc>
      </w:tr>
      <w:tr w:rsidR="009C469D" w:rsidRPr="00E6673C" w14:paraId="4C0DD352"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3F97933F" w14:textId="50B0EDDA"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1.5.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telefones, endereços e e-mails de contato dos ocupantes dos principais cargos até o 5º nível hierárquico?</w:t>
            </w:r>
          </w:p>
        </w:tc>
        <w:tc>
          <w:tcPr>
            <w:tcW w:w="1666" w:type="pct"/>
            <w:vMerge/>
            <w:vAlign w:val="center"/>
          </w:tcPr>
          <w:p w14:paraId="34F8B89F" w14:textId="77777777" w:rsidR="009C469D" w:rsidRPr="00E6673C" w:rsidRDefault="009C469D" w:rsidP="0052217E">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tcPr>
          <w:p w14:paraId="44CF8959" w14:textId="7C13DC37"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C6489">
              <w:rPr>
                <w:rFonts w:asciiTheme="minorHAnsi" w:eastAsia="Times New Roman" w:hAnsiTheme="minorHAnsi" w:cs="Arial"/>
                <w:sz w:val="16"/>
                <w:szCs w:val="16"/>
                <w:lang w:eastAsia="pt-BR"/>
              </w:rPr>
              <w:t>http://www.mma.gov.br/institucional/quem-%C3%A9-quem</w:t>
            </w:r>
          </w:p>
        </w:tc>
      </w:tr>
      <w:tr w:rsidR="009C469D" w:rsidRPr="00E6673C" w14:paraId="2309A74F"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970D1BF" w14:textId="311A4C9C"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lastRenderedPageBreak/>
              <w:t xml:space="preserve">1.6. </w:t>
            </w:r>
            <w:r w:rsidRPr="00A60562">
              <w:rPr>
                <w:rFonts w:asciiTheme="minorHAnsi" w:eastAsia="Times New Roman" w:hAnsiTheme="minorHAnsi" w:cs="Arial"/>
                <w:b w:val="0"/>
                <w:sz w:val="16"/>
                <w:szCs w:val="16"/>
                <w:lang w:eastAsia="pt-BR"/>
              </w:rPr>
              <w:t>O órgão</w:t>
            </w:r>
            <w:r w:rsid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a agenda de autoridades até o 4º nível hierárquico?</w:t>
            </w:r>
          </w:p>
        </w:tc>
        <w:tc>
          <w:tcPr>
            <w:tcW w:w="1666" w:type="pct"/>
            <w:vAlign w:val="center"/>
          </w:tcPr>
          <w:p w14:paraId="430757C2" w14:textId="77777777" w:rsidR="0052217E"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Resolução da Comissão de Ética Pública</w:t>
            </w:r>
          </w:p>
          <w:p w14:paraId="29406F32" w14:textId="77318D51" w:rsidR="009C469D" w:rsidRPr="00E6673C"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Lei nº 12.813/2013, art. 11</w:t>
            </w:r>
          </w:p>
        </w:tc>
        <w:tc>
          <w:tcPr>
            <w:tcW w:w="1667" w:type="pct"/>
            <w:vAlign w:val="center"/>
            <w:hideMark/>
          </w:tcPr>
          <w:p w14:paraId="27F69C2B" w14:textId="4C8FDDC6" w:rsidR="009C469D" w:rsidRPr="00E6673C"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C80355">
              <w:rPr>
                <w:rFonts w:asciiTheme="minorHAnsi" w:eastAsia="Times New Roman" w:hAnsiTheme="minorHAnsi" w:cs="Arial"/>
                <w:sz w:val="16"/>
                <w:szCs w:val="16"/>
                <w:lang w:eastAsia="pt-BR"/>
              </w:rPr>
              <w:t>http://www.mma.gov.br/component/agendadedirigentes/lista</w:t>
            </w:r>
          </w:p>
        </w:tc>
      </w:tr>
      <w:tr w:rsidR="009C469D" w:rsidRPr="00E6673C" w14:paraId="5B51C4C9"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44645279" w14:textId="35D04253"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1.7.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divulga horários de atendimento?</w:t>
            </w:r>
          </w:p>
        </w:tc>
        <w:tc>
          <w:tcPr>
            <w:tcW w:w="1666" w:type="pct"/>
            <w:vAlign w:val="center"/>
          </w:tcPr>
          <w:p w14:paraId="57BCBE74" w14:textId="77777777" w:rsidR="009C469D" w:rsidRPr="00E6673C"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I.</w:t>
            </w:r>
          </w:p>
        </w:tc>
        <w:tc>
          <w:tcPr>
            <w:tcW w:w="1667" w:type="pct"/>
            <w:vAlign w:val="center"/>
          </w:tcPr>
          <w:p w14:paraId="7EE34174" w14:textId="3B658194" w:rsidR="009C469D" w:rsidRPr="00553F3B" w:rsidRDefault="009C469D"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8842EC">
              <w:rPr>
                <w:rFonts w:asciiTheme="minorHAnsi" w:eastAsia="Times New Roman" w:hAnsiTheme="minorHAnsi" w:cs="Arial"/>
                <w:sz w:val="16"/>
                <w:szCs w:val="16"/>
                <w:lang w:eastAsia="pt-BR"/>
              </w:rPr>
              <w:t>http://www.mma.gov.br/institucional</w:t>
            </w:r>
          </w:p>
        </w:tc>
      </w:tr>
      <w:tr w:rsidR="009C469D" w:rsidRPr="00E6673C" w14:paraId="32973F98" w14:textId="77777777" w:rsidTr="0052217E">
        <w:tc>
          <w:tcPr>
            <w:cnfStyle w:val="001000000000" w:firstRow="0" w:lastRow="0" w:firstColumn="1" w:lastColumn="0" w:oddVBand="0" w:evenVBand="0" w:oddHBand="0" w:evenHBand="0" w:firstRowFirstColumn="0" w:firstRowLastColumn="0" w:lastRowFirstColumn="0" w:lastRowLastColumn="0"/>
            <w:tcW w:w="1666" w:type="pct"/>
            <w:vAlign w:val="center"/>
          </w:tcPr>
          <w:p w14:paraId="6AF74C07" w14:textId="5BA21D11" w:rsidR="009C469D" w:rsidRPr="00E6673C" w:rsidRDefault="009C469D" w:rsidP="0052217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1.8. </w:t>
            </w:r>
            <w:r w:rsidRPr="00A60562">
              <w:rPr>
                <w:rFonts w:asciiTheme="minorHAnsi" w:eastAsia="Times New Roman" w:hAnsiTheme="minorHAnsi" w:cs="Arial"/>
                <w:b w:val="0"/>
                <w:sz w:val="16"/>
                <w:szCs w:val="16"/>
                <w:lang w:eastAsia="pt-BR"/>
              </w:rPr>
              <w:t>O órgão</w:t>
            </w:r>
            <w:r w:rsidR="00A60562" w:rsidRPr="00A60562">
              <w:rPr>
                <w:rFonts w:asciiTheme="minorHAnsi" w:eastAsia="Times New Roman" w:hAnsiTheme="minorHAnsi" w:cs="Arial"/>
                <w:b w:val="0"/>
                <w:sz w:val="16"/>
                <w:szCs w:val="16"/>
                <w:lang w:eastAsia="pt-BR"/>
              </w:rPr>
              <w:t xml:space="preserve"> ou </w:t>
            </w:r>
            <w:r w:rsidRPr="00A60562">
              <w:rPr>
                <w:rFonts w:asciiTheme="minorHAnsi" w:eastAsia="Times New Roman" w:hAnsiTheme="minorHAnsi" w:cs="Arial"/>
                <w:b w:val="0"/>
                <w:sz w:val="16"/>
                <w:szCs w:val="16"/>
                <w:lang w:eastAsia="pt-BR"/>
              </w:rPr>
              <w:t>entidade publica os currículos de todos os ocupantes de cargos de direção e assessoramento superior, no mínimo, de nível DAS 4 ou equivalentes?</w:t>
            </w:r>
          </w:p>
        </w:tc>
        <w:tc>
          <w:tcPr>
            <w:tcW w:w="1666" w:type="pct"/>
            <w:vAlign w:val="center"/>
          </w:tcPr>
          <w:p w14:paraId="2C2C8FCC" w14:textId="77777777" w:rsidR="009C469D" w:rsidRPr="00E6673C" w:rsidRDefault="009C469D" w:rsidP="0052217E">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Manifestação nº 02/2015 – Conselho de Transparência Pública e Combate à Corrupção.</w:t>
            </w:r>
          </w:p>
        </w:tc>
        <w:tc>
          <w:tcPr>
            <w:tcW w:w="1667" w:type="pct"/>
            <w:vAlign w:val="center"/>
          </w:tcPr>
          <w:p w14:paraId="44954446" w14:textId="2D130C79" w:rsidR="009C469D" w:rsidRPr="00E6673C" w:rsidRDefault="00A60562" w:rsidP="0052217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de Acesso à Informação.</w:t>
            </w:r>
          </w:p>
        </w:tc>
      </w:tr>
    </w:tbl>
    <w:p w14:paraId="6F6F6629" w14:textId="57DE22F2" w:rsidR="00993EFE" w:rsidRPr="00E6673C" w:rsidRDefault="00993EFE" w:rsidP="00993EFE">
      <w:pPr>
        <w:ind w:firstLine="709"/>
        <w:jc w:val="both"/>
        <w:rPr>
          <w:rFonts w:asciiTheme="minorHAnsi" w:eastAsia="Times New Roman" w:hAnsiTheme="minorHAnsi" w:cs="Calibri"/>
          <w:sz w:val="24"/>
          <w:szCs w:val="24"/>
          <w:lang w:eastAsia="pt-BR"/>
        </w:rPr>
      </w:pPr>
    </w:p>
    <w:p w14:paraId="5E82C0C5" w14:textId="77777777" w:rsidR="0052217E" w:rsidRPr="002368A1" w:rsidRDefault="0052217E" w:rsidP="0052217E">
      <w:pPr>
        <w:jc w:val="both"/>
        <w:rPr>
          <w:rFonts w:asciiTheme="minorHAnsi" w:hAnsiTheme="minorHAnsi" w:cs="Helvetica"/>
          <w:b/>
          <w:sz w:val="24"/>
          <w:szCs w:val="24"/>
          <w:shd w:val="clear" w:color="auto" w:fill="FFFFFF"/>
        </w:rPr>
      </w:pPr>
      <w:r w:rsidRPr="002368A1">
        <w:rPr>
          <w:rFonts w:asciiTheme="minorHAnsi" w:hAnsiTheme="minorHAnsi" w:cs="Helvetica"/>
          <w:b/>
          <w:sz w:val="24"/>
          <w:szCs w:val="24"/>
          <w:shd w:val="clear" w:color="auto" w:fill="FFFFFF"/>
        </w:rPr>
        <w:t>Constatações e Orientações</w:t>
      </w:r>
    </w:p>
    <w:p w14:paraId="1B54455B" w14:textId="77777777" w:rsidR="00993EFE" w:rsidRPr="00E6673C" w:rsidRDefault="00993EFE" w:rsidP="00993EFE">
      <w:pPr>
        <w:ind w:left="1843" w:hanging="1843"/>
        <w:jc w:val="both"/>
        <w:rPr>
          <w:rFonts w:asciiTheme="minorHAnsi" w:hAnsiTheme="minorHAnsi" w:cs="Helvetica"/>
          <w:shd w:val="clear" w:color="auto" w:fill="FFFFFF"/>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62"/>
      </w:tblGrid>
      <w:tr w:rsidR="00E6673C" w:rsidRPr="00E6673C" w14:paraId="29B0436D" w14:textId="77777777" w:rsidTr="00F064ED">
        <w:tc>
          <w:tcPr>
            <w:tcW w:w="1843" w:type="dxa"/>
          </w:tcPr>
          <w:p w14:paraId="0AF566DD" w14:textId="77777777" w:rsidR="00993EFE" w:rsidRPr="00E6673C" w:rsidRDefault="00993EFE" w:rsidP="00F064ED">
            <w:pPr>
              <w:jc w:val="both"/>
              <w:rPr>
                <w:rFonts w:asciiTheme="minorHAnsi" w:hAnsiTheme="minorHAnsi" w:cs="Helvetica"/>
                <w:shd w:val="clear" w:color="auto" w:fill="FFFFFF"/>
              </w:rPr>
            </w:pPr>
            <w:r w:rsidRPr="00E6673C">
              <w:rPr>
                <w:rFonts w:asciiTheme="minorHAnsi" w:hAnsiTheme="minorHAnsi" w:cs="Helvetica"/>
                <w:b/>
                <w:sz w:val="24"/>
                <w:szCs w:val="24"/>
                <w:shd w:val="clear" w:color="auto" w:fill="FFFFFF"/>
              </w:rPr>
              <w:t>Constatação 1.1</w:t>
            </w:r>
          </w:p>
        </w:tc>
        <w:tc>
          <w:tcPr>
            <w:tcW w:w="6662" w:type="dxa"/>
          </w:tcPr>
          <w:p w14:paraId="0377E59C" w14:textId="7FFD5C68" w:rsidR="00DB3ABD" w:rsidRPr="00E6673C" w:rsidRDefault="00993EFE" w:rsidP="008842EC">
            <w:pPr>
              <w:ind w:left="28" w:hanging="28"/>
              <w:jc w:val="both"/>
              <w:rPr>
                <w:rFonts w:asciiTheme="minorHAnsi" w:hAnsiTheme="minorHAnsi" w:cs="Helvetica"/>
                <w:shd w:val="clear" w:color="auto" w:fill="FFFFFF"/>
              </w:rPr>
            </w:pPr>
            <w:r w:rsidRPr="00E6673C">
              <w:rPr>
                <w:rFonts w:asciiTheme="minorHAnsi" w:hAnsiTheme="minorHAnsi" w:cs="Helvetica"/>
                <w:sz w:val="24"/>
                <w:szCs w:val="24"/>
                <w:shd w:val="clear" w:color="auto" w:fill="FFFFFF"/>
              </w:rPr>
              <w:t xml:space="preserve">Encontram-se incompletas as informações </w:t>
            </w:r>
            <w:r w:rsidR="008842EC">
              <w:rPr>
                <w:rFonts w:asciiTheme="minorHAnsi" w:hAnsiTheme="minorHAnsi" w:cs="Helvetica"/>
                <w:sz w:val="24"/>
                <w:szCs w:val="24"/>
                <w:shd w:val="clear" w:color="auto" w:fill="FFFFFF"/>
              </w:rPr>
              <w:t>no organograma apresentado</w:t>
            </w:r>
            <w:r w:rsidRPr="00E6673C">
              <w:rPr>
                <w:rFonts w:asciiTheme="minorHAnsi" w:hAnsiTheme="minorHAnsi" w:cs="Helvetica"/>
                <w:sz w:val="24"/>
                <w:szCs w:val="24"/>
                <w:shd w:val="clear" w:color="auto" w:fill="FFFFFF"/>
              </w:rPr>
              <w:t xml:space="preserve">, visto que </w:t>
            </w:r>
            <w:r w:rsidRPr="00E6673C">
              <w:rPr>
                <w:rFonts w:asciiTheme="minorHAnsi" w:eastAsia="Times New Roman" w:hAnsiTheme="minorHAnsi" w:cs="Calibri"/>
                <w:sz w:val="24"/>
                <w:szCs w:val="24"/>
                <w:lang w:eastAsia="pt-BR"/>
              </w:rPr>
              <w:t>só v</w:t>
            </w:r>
            <w:r w:rsidR="00AC3E77" w:rsidRPr="00E6673C">
              <w:rPr>
                <w:rFonts w:asciiTheme="minorHAnsi" w:eastAsia="Times New Roman" w:hAnsiTheme="minorHAnsi" w:cs="Calibri"/>
                <w:sz w:val="24"/>
                <w:szCs w:val="24"/>
                <w:lang w:eastAsia="pt-BR"/>
              </w:rPr>
              <w:t>ão</w:t>
            </w:r>
            <w:r w:rsidRPr="00E6673C">
              <w:rPr>
                <w:rFonts w:asciiTheme="minorHAnsi" w:eastAsia="Times New Roman" w:hAnsiTheme="minorHAnsi" w:cs="Calibri"/>
                <w:sz w:val="24"/>
                <w:szCs w:val="24"/>
                <w:lang w:eastAsia="pt-BR"/>
              </w:rPr>
              <w:t xml:space="preserve"> até o 3º nível hierárquico</w:t>
            </w:r>
            <w:r w:rsidRPr="00E6673C">
              <w:rPr>
                <w:rFonts w:asciiTheme="minorHAnsi" w:hAnsiTheme="minorHAnsi" w:cs="Helvetica"/>
                <w:sz w:val="24"/>
                <w:szCs w:val="24"/>
                <w:shd w:val="clear" w:color="auto" w:fill="FFFFFF"/>
              </w:rPr>
              <w:t xml:space="preserve">. </w:t>
            </w:r>
          </w:p>
        </w:tc>
      </w:tr>
      <w:tr w:rsidR="00E6673C" w:rsidRPr="00E6673C" w14:paraId="571B10AD" w14:textId="77777777" w:rsidTr="00F064ED">
        <w:tc>
          <w:tcPr>
            <w:tcW w:w="1843" w:type="dxa"/>
          </w:tcPr>
          <w:p w14:paraId="6A177773" w14:textId="77777777" w:rsidR="00993EFE" w:rsidRPr="00E6673C" w:rsidRDefault="00993EFE" w:rsidP="00F064ED">
            <w:pPr>
              <w:jc w:val="both"/>
              <w:rPr>
                <w:rFonts w:asciiTheme="minorHAnsi" w:hAnsiTheme="minorHAnsi" w:cs="Helvetica"/>
                <w:shd w:val="clear" w:color="auto" w:fill="FFFFFF"/>
              </w:rPr>
            </w:pPr>
            <w:r w:rsidRPr="00E6673C">
              <w:rPr>
                <w:rFonts w:asciiTheme="minorHAnsi" w:hAnsiTheme="minorHAnsi" w:cs="Helvetica"/>
                <w:b/>
                <w:sz w:val="24"/>
                <w:szCs w:val="24"/>
                <w:shd w:val="clear" w:color="auto" w:fill="FFFFFF"/>
              </w:rPr>
              <w:t>Orientação 1.1</w:t>
            </w:r>
          </w:p>
        </w:tc>
        <w:tc>
          <w:tcPr>
            <w:tcW w:w="6662" w:type="dxa"/>
          </w:tcPr>
          <w:p w14:paraId="13C03C83" w14:textId="4ACF471D" w:rsidR="004129F4"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Orienta-se que o órgão divulgue </w:t>
            </w:r>
            <w:r w:rsidR="00A46198">
              <w:rPr>
                <w:rFonts w:asciiTheme="minorHAnsi" w:hAnsiTheme="minorHAnsi" w:cs="Helvetica"/>
                <w:sz w:val="24"/>
                <w:szCs w:val="24"/>
                <w:shd w:val="clear" w:color="auto" w:fill="FFFFFF"/>
              </w:rPr>
              <w:t xml:space="preserve">no organograma </w:t>
            </w:r>
            <w:r w:rsidRPr="00E6673C">
              <w:rPr>
                <w:rFonts w:asciiTheme="minorHAnsi" w:hAnsiTheme="minorHAnsi" w:cs="Helvetica"/>
                <w:sz w:val="24"/>
                <w:szCs w:val="24"/>
                <w:shd w:val="clear" w:color="auto" w:fill="FFFFFF"/>
              </w:rPr>
              <w:t>a</w:t>
            </w:r>
            <w:r w:rsidR="006E4535" w:rsidRPr="00E6673C">
              <w:rPr>
                <w:rFonts w:asciiTheme="minorHAnsi" w:hAnsiTheme="minorHAnsi" w:cs="Helvetica"/>
                <w:sz w:val="24"/>
                <w:szCs w:val="24"/>
                <w:shd w:val="clear" w:color="auto" w:fill="FFFFFF"/>
              </w:rPr>
              <w:t>s</w:t>
            </w:r>
            <w:r w:rsidRPr="00E6673C">
              <w:rPr>
                <w:rFonts w:asciiTheme="minorHAnsi" w:hAnsiTheme="minorHAnsi" w:cs="Helvetica"/>
                <w:sz w:val="24"/>
                <w:szCs w:val="24"/>
                <w:shd w:val="clear" w:color="auto" w:fill="FFFFFF"/>
              </w:rPr>
              <w:t xml:space="preserve"> informaç</w:t>
            </w:r>
            <w:r w:rsidR="006E4535" w:rsidRPr="00E6673C">
              <w:rPr>
                <w:rFonts w:asciiTheme="minorHAnsi" w:hAnsiTheme="minorHAnsi" w:cs="Helvetica"/>
                <w:sz w:val="24"/>
                <w:szCs w:val="24"/>
                <w:shd w:val="clear" w:color="auto" w:fill="FFFFFF"/>
              </w:rPr>
              <w:t>ões</w:t>
            </w:r>
            <w:r w:rsidRPr="00E6673C">
              <w:rPr>
                <w:rFonts w:asciiTheme="minorHAnsi" w:hAnsiTheme="minorHAnsi" w:cs="Helvetica"/>
                <w:sz w:val="24"/>
                <w:szCs w:val="24"/>
                <w:shd w:val="clear" w:color="auto" w:fill="FFFFFF"/>
              </w:rPr>
              <w:t xml:space="preserve"> até o nível hierárquico equivalente às Diretorias (4º nível).</w:t>
            </w:r>
          </w:p>
          <w:p w14:paraId="52350BDF" w14:textId="5E514AC8" w:rsidR="00DB3ABD" w:rsidRPr="00CF1443" w:rsidRDefault="00CF1443" w:rsidP="00F064ED">
            <w:pPr>
              <w:jc w:val="both"/>
              <w:rPr>
                <w:rFonts w:asciiTheme="minorHAnsi" w:hAnsiTheme="minorHAnsi" w:cs="Helvetica"/>
                <w:sz w:val="24"/>
                <w:szCs w:val="24"/>
                <w:shd w:val="clear" w:color="auto" w:fill="FFFFFF"/>
              </w:rPr>
            </w:pPr>
            <w:r w:rsidRPr="00CF1443">
              <w:rPr>
                <w:rFonts w:asciiTheme="minorHAnsi" w:hAnsiTheme="minorHAnsi" w:cs="Helvetica"/>
                <w:b/>
                <w:sz w:val="24"/>
                <w:szCs w:val="24"/>
                <w:shd w:val="clear" w:color="auto" w:fill="FFFFFF"/>
              </w:rPr>
              <w:t>Providências adotadas</w:t>
            </w:r>
            <w:r w:rsidRPr="00B64E8A">
              <w:rPr>
                <w:rFonts w:asciiTheme="minorHAnsi" w:hAnsiTheme="minorHAnsi" w:cs="Helvetica"/>
                <w:sz w:val="24"/>
                <w:szCs w:val="24"/>
                <w:shd w:val="clear" w:color="auto" w:fill="FFFFFF"/>
              </w:rPr>
              <w:t xml:space="preserve">: </w:t>
            </w:r>
            <w:r w:rsidR="00B64E8A" w:rsidRPr="00B64E8A">
              <w:rPr>
                <w:rFonts w:asciiTheme="minorHAnsi" w:hAnsiTheme="minorHAnsi" w:cs="Helvetica"/>
                <w:sz w:val="24"/>
                <w:szCs w:val="24"/>
                <w:shd w:val="clear" w:color="auto" w:fill="FFFFFF"/>
              </w:rPr>
              <w:t>Orientação implementada.</w:t>
            </w:r>
            <w:r w:rsidR="0079097C">
              <w:rPr>
                <w:rFonts w:asciiTheme="minorHAnsi" w:hAnsiTheme="minorHAnsi" w:cs="Helvetica"/>
                <w:sz w:val="24"/>
                <w:szCs w:val="24"/>
                <w:shd w:val="clear" w:color="auto" w:fill="FFFFFF"/>
              </w:rPr>
              <w:t xml:space="preserve"> </w:t>
            </w:r>
          </w:p>
          <w:p w14:paraId="214E623A" w14:textId="2808CFDE" w:rsidR="00CF1443" w:rsidRPr="00E6673C" w:rsidRDefault="00CF1443" w:rsidP="00F064ED">
            <w:pPr>
              <w:jc w:val="both"/>
              <w:rPr>
                <w:rFonts w:asciiTheme="minorHAnsi" w:hAnsiTheme="minorHAnsi" w:cs="Helvetica"/>
                <w:shd w:val="clear" w:color="auto" w:fill="FFFFFF"/>
              </w:rPr>
            </w:pPr>
          </w:p>
        </w:tc>
      </w:tr>
      <w:tr w:rsidR="00E6673C" w:rsidRPr="00E6673C" w14:paraId="1C196568" w14:textId="77777777" w:rsidTr="00F064ED">
        <w:tc>
          <w:tcPr>
            <w:tcW w:w="1843" w:type="dxa"/>
          </w:tcPr>
          <w:p w14:paraId="445BB33C" w14:textId="77777777" w:rsidR="00993EFE" w:rsidRPr="00E6673C" w:rsidRDefault="00993EFE" w:rsidP="00F064ED">
            <w:pPr>
              <w:jc w:val="both"/>
              <w:rPr>
                <w:rFonts w:asciiTheme="minorHAnsi" w:hAnsiTheme="minorHAnsi" w:cs="Helvetica"/>
                <w:shd w:val="clear" w:color="auto" w:fill="FFFFFF"/>
              </w:rPr>
            </w:pPr>
            <w:r w:rsidRPr="00E6673C">
              <w:rPr>
                <w:rFonts w:asciiTheme="minorHAnsi" w:hAnsiTheme="minorHAnsi" w:cs="Helvetica"/>
                <w:b/>
                <w:sz w:val="24"/>
                <w:szCs w:val="24"/>
                <w:shd w:val="clear" w:color="auto" w:fill="FFFFFF"/>
              </w:rPr>
              <w:t>Constatação 1.2</w:t>
            </w:r>
          </w:p>
        </w:tc>
        <w:tc>
          <w:tcPr>
            <w:tcW w:w="6662" w:type="dxa"/>
          </w:tcPr>
          <w:p w14:paraId="0CF7DE57" w14:textId="352D43EB" w:rsidR="00DB3ABD" w:rsidRPr="00E6673C" w:rsidRDefault="00A46198" w:rsidP="00A46198">
            <w:pPr>
              <w:jc w:val="both"/>
              <w:rPr>
                <w:rFonts w:asciiTheme="minorHAnsi" w:hAnsiTheme="minorHAnsi" w:cs="Helvetica"/>
                <w:shd w:val="clear" w:color="auto" w:fill="FFFFFF"/>
              </w:rPr>
            </w:pPr>
            <w:r>
              <w:rPr>
                <w:rFonts w:asciiTheme="minorHAnsi" w:hAnsiTheme="minorHAnsi" w:cs="Helvetica"/>
                <w:sz w:val="24"/>
                <w:szCs w:val="24"/>
                <w:shd w:val="clear" w:color="auto" w:fill="FFFFFF"/>
              </w:rPr>
              <w:t>O Ministério publica as</w:t>
            </w:r>
            <w:r w:rsidRPr="007C5E01">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competências adequadamente.</w:t>
            </w:r>
          </w:p>
        </w:tc>
      </w:tr>
      <w:tr w:rsidR="00E6673C" w:rsidRPr="00E6673C" w14:paraId="283B0A29" w14:textId="77777777" w:rsidTr="00F064ED">
        <w:tc>
          <w:tcPr>
            <w:tcW w:w="1843" w:type="dxa"/>
          </w:tcPr>
          <w:p w14:paraId="4EB2142D" w14:textId="77777777" w:rsidR="00553F3B" w:rsidRDefault="00553F3B" w:rsidP="00F064ED">
            <w:pPr>
              <w:jc w:val="both"/>
              <w:rPr>
                <w:rFonts w:asciiTheme="minorHAnsi" w:hAnsiTheme="minorHAnsi" w:cs="Helvetica"/>
                <w:sz w:val="24"/>
                <w:szCs w:val="24"/>
                <w:shd w:val="clear" w:color="auto" w:fill="FFFFFF"/>
              </w:rPr>
            </w:pPr>
          </w:p>
          <w:p w14:paraId="7A85BA47" w14:textId="24182E39"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1.3</w:t>
            </w:r>
          </w:p>
        </w:tc>
        <w:tc>
          <w:tcPr>
            <w:tcW w:w="6662" w:type="dxa"/>
          </w:tcPr>
          <w:p w14:paraId="2939B2EC" w14:textId="77777777" w:rsidR="00553F3B" w:rsidRDefault="00553F3B" w:rsidP="00AC3E77">
            <w:pPr>
              <w:jc w:val="both"/>
              <w:rPr>
                <w:rFonts w:asciiTheme="minorHAnsi" w:hAnsiTheme="minorHAnsi" w:cs="Helvetica"/>
                <w:sz w:val="24"/>
                <w:szCs w:val="24"/>
                <w:shd w:val="clear" w:color="auto" w:fill="FFFFFF"/>
              </w:rPr>
            </w:pPr>
          </w:p>
          <w:p w14:paraId="4272A4D6" w14:textId="65AC976A" w:rsidR="0072711C" w:rsidRDefault="0072711C" w:rsidP="00AC3E7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O MMA </w:t>
            </w:r>
            <w:r w:rsidRPr="0072711C">
              <w:rPr>
                <w:rFonts w:asciiTheme="minorHAnsi" w:hAnsiTheme="minorHAnsi" w:cs="Helvetica"/>
                <w:sz w:val="24"/>
                <w:szCs w:val="24"/>
                <w:shd w:val="clear" w:color="auto" w:fill="FFFFFF"/>
              </w:rPr>
              <w:t xml:space="preserve">divulga </w:t>
            </w:r>
            <w:r>
              <w:rPr>
                <w:rFonts w:asciiTheme="minorHAnsi" w:hAnsiTheme="minorHAnsi" w:cs="Helvetica"/>
                <w:sz w:val="24"/>
                <w:szCs w:val="24"/>
                <w:shd w:val="clear" w:color="auto" w:fill="FFFFFF"/>
              </w:rPr>
              <w:t xml:space="preserve">corretamente sua </w:t>
            </w:r>
            <w:r w:rsidRPr="0072711C">
              <w:rPr>
                <w:rFonts w:asciiTheme="minorHAnsi" w:hAnsiTheme="minorHAnsi" w:cs="Helvetica"/>
                <w:sz w:val="24"/>
                <w:szCs w:val="24"/>
                <w:shd w:val="clear" w:color="auto" w:fill="FFFFFF"/>
              </w:rPr>
              <w:t xml:space="preserve">base jurídica da estrutura organizacional e das competências até o 4º nível hierárquico </w:t>
            </w:r>
          </w:p>
          <w:p w14:paraId="7748358B" w14:textId="2EAD1E5D" w:rsidR="0072711C" w:rsidRPr="00E6673C" w:rsidRDefault="0072711C" w:rsidP="00AC3E77">
            <w:pPr>
              <w:jc w:val="both"/>
              <w:rPr>
                <w:rFonts w:asciiTheme="minorHAnsi" w:hAnsiTheme="minorHAnsi" w:cs="Helvetica"/>
                <w:sz w:val="24"/>
                <w:szCs w:val="24"/>
                <w:shd w:val="clear" w:color="auto" w:fill="FFFFFF"/>
              </w:rPr>
            </w:pPr>
          </w:p>
        </w:tc>
      </w:tr>
      <w:tr w:rsidR="00E6673C" w:rsidRPr="00E6673C" w14:paraId="43234D59" w14:textId="77777777" w:rsidTr="00F064ED">
        <w:tc>
          <w:tcPr>
            <w:tcW w:w="1843" w:type="dxa"/>
          </w:tcPr>
          <w:p w14:paraId="1CB6CC37" w14:textId="77777777"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1.4</w:t>
            </w:r>
          </w:p>
        </w:tc>
        <w:tc>
          <w:tcPr>
            <w:tcW w:w="6662" w:type="dxa"/>
          </w:tcPr>
          <w:p w14:paraId="587ABAC3" w14:textId="3AFF8723"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A informação sobre a lista dos principais cargos e seus respectivos ocupantes (“Quem é quem”) foi localizada.</w:t>
            </w:r>
            <w:r w:rsidR="00DB3ABD" w:rsidRPr="00E6673C">
              <w:rPr>
                <w:rFonts w:asciiTheme="minorHAnsi" w:hAnsiTheme="minorHAnsi" w:cs="Helvetica"/>
                <w:sz w:val="24"/>
                <w:szCs w:val="24"/>
                <w:shd w:val="clear" w:color="auto" w:fill="FFFFFF"/>
              </w:rPr>
              <w:t xml:space="preserve">  </w:t>
            </w:r>
          </w:p>
          <w:p w14:paraId="2BC51780" w14:textId="1084FA15" w:rsidR="004129F4" w:rsidRPr="00E6673C" w:rsidRDefault="004129F4" w:rsidP="00F064ED">
            <w:pPr>
              <w:jc w:val="both"/>
              <w:rPr>
                <w:rFonts w:asciiTheme="minorHAnsi" w:hAnsiTheme="minorHAnsi" w:cs="Helvetica"/>
                <w:sz w:val="24"/>
                <w:szCs w:val="24"/>
                <w:shd w:val="clear" w:color="auto" w:fill="FFFFFF"/>
              </w:rPr>
            </w:pPr>
          </w:p>
        </w:tc>
      </w:tr>
      <w:tr w:rsidR="00E6673C" w:rsidRPr="00E6673C" w14:paraId="3832A0B9" w14:textId="77777777" w:rsidTr="00F064ED">
        <w:tc>
          <w:tcPr>
            <w:tcW w:w="1843" w:type="dxa"/>
          </w:tcPr>
          <w:p w14:paraId="3C5B283C" w14:textId="77777777"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1.5</w:t>
            </w:r>
          </w:p>
        </w:tc>
        <w:tc>
          <w:tcPr>
            <w:tcW w:w="6662" w:type="dxa"/>
          </w:tcPr>
          <w:p w14:paraId="683AE52D" w14:textId="7452FE84" w:rsidR="00993EFE" w:rsidRPr="00E6673C" w:rsidRDefault="0072711C" w:rsidP="00F064ED">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T</w:t>
            </w:r>
            <w:r w:rsidR="00993EFE" w:rsidRPr="00E6673C">
              <w:rPr>
                <w:rFonts w:asciiTheme="minorHAnsi" w:hAnsiTheme="minorHAnsi" w:cs="Helvetica"/>
                <w:sz w:val="24"/>
                <w:szCs w:val="24"/>
                <w:shd w:val="clear" w:color="auto" w:fill="FFFFFF"/>
              </w:rPr>
              <w:t xml:space="preserve">elefones, endereços e e-mails de contato dos ocupantes dos principais cargos </w:t>
            </w:r>
            <w:r>
              <w:rPr>
                <w:rFonts w:asciiTheme="minorHAnsi" w:hAnsiTheme="minorHAnsi" w:cs="Helvetica"/>
                <w:sz w:val="24"/>
                <w:szCs w:val="24"/>
                <w:shd w:val="clear" w:color="auto" w:fill="FFFFFF"/>
              </w:rPr>
              <w:t>estão</w:t>
            </w:r>
            <w:r w:rsidR="006E4535" w:rsidRPr="00E6673C">
              <w:rPr>
                <w:rFonts w:asciiTheme="minorHAnsi" w:hAnsiTheme="minorHAnsi" w:cs="Helvetica"/>
                <w:sz w:val="24"/>
                <w:szCs w:val="24"/>
                <w:shd w:val="clear" w:color="auto" w:fill="FFFFFF"/>
              </w:rPr>
              <w:t xml:space="preserve"> presente</w:t>
            </w:r>
            <w:r>
              <w:rPr>
                <w:rFonts w:asciiTheme="minorHAnsi" w:hAnsiTheme="minorHAnsi" w:cs="Helvetica"/>
                <w:sz w:val="24"/>
                <w:szCs w:val="24"/>
                <w:shd w:val="clear" w:color="auto" w:fill="FFFFFF"/>
              </w:rPr>
              <w:t>s</w:t>
            </w:r>
            <w:r w:rsidR="006E4535" w:rsidRPr="00E6673C">
              <w:rPr>
                <w:rFonts w:asciiTheme="minorHAnsi" w:hAnsiTheme="minorHAnsi" w:cs="Helvetica"/>
                <w:sz w:val="24"/>
                <w:szCs w:val="24"/>
                <w:shd w:val="clear" w:color="auto" w:fill="FFFFFF"/>
              </w:rPr>
              <w:t xml:space="preserve"> na seção adequada.</w:t>
            </w:r>
            <w:r w:rsidR="00DB3ABD" w:rsidRPr="00E6673C">
              <w:rPr>
                <w:rFonts w:asciiTheme="minorHAnsi" w:hAnsiTheme="minorHAnsi" w:cs="Helvetica"/>
                <w:sz w:val="24"/>
                <w:szCs w:val="24"/>
                <w:shd w:val="clear" w:color="auto" w:fill="FFFFFF"/>
              </w:rPr>
              <w:t xml:space="preserve"> </w:t>
            </w:r>
          </w:p>
          <w:p w14:paraId="10236050" w14:textId="56572532" w:rsidR="004129F4" w:rsidRPr="00E6673C" w:rsidRDefault="004129F4" w:rsidP="00F064ED">
            <w:pPr>
              <w:jc w:val="both"/>
              <w:rPr>
                <w:rFonts w:asciiTheme="minorHAnsi" w:hAnsiTheme="minorHAnsi" w:cs="Helvetica"/>
                <w:sz w:val="24"/>
                <w:szCs w:val="24"/>
                <w:shd w:val="clear" w:color="auto" w:fill="FFFFFF"/>
              </w:rPr>
            </w:pPr>
          </w:p>
        </w:tc>
      </w:tr>
      <w:tr w:rsidR="00E6673C" w:rsidRPr="00E6673C" w14:paraId="52378A18" w14:textId="77777777" w:rsidTr="00F064ED">
        <w:tc>
          <w:tcPr>
            <w:tcW w:w="1843" w:type="dxa"/>
          </w:tcPr>
          <w:p w14:paraId="094CB3E0" w14:textId="77777777"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1.6</w:t>
            </w:r>
          </w:p>
        </w:tc>
        <w:tc>
          <w:tcPr>
            <w:tcW w:w="6662" w:type="dxa"/>
          </w:tcPr>
          <w:p w14:paraId="51911777" w14:textId="11399571" w:rsidR="009C469D" w:rsidRPr="009C469D" w:rsidRDefault="0072711C" w:rsidP="009C469D">
            <w:pPr>
              <w:jc w:val="both"/>
              <w:rPr>
                <w:rFonts w:asciiTheme="minorHAnsi" w:hAnsiTheme="minorHAnsi" w:cs="Helvetica"/>
                <w:sz w:val="24"/>
                <w:szCs w:val="24"/>
                <w:shd w:val="clear" w:color="auto" w:fill="FFFFFF"/>
              </w:rPr>
            </w:pPr>
            <w:r w:rsidRPr="0072711C">
              <w:rPr>
                <w:rFonts w:asciiTheme="minorHAnsi" w:hAnsiTheme="minorHAnsi" w:cs="Helvetica"/>
                <w:sz w:val="24"/>
                <w:szCs w:val="24"/>
                <w:shd w:val="clear" w:color="auto" w:fill="FFFFFF"/>
              </w:rPr>
              <w:t xml:space="preserve">As agendas </w:t>
            </w:r>
            <w:r>
              <w:rPr>
                <w:rFonts w:asciiTheme="minorHAnsi" w:hAnsiTheme="minorHAnsi" w:cs="Helvetica"/>
                <w:sz w:val="24"/>
                <w:szCs w:val="24"/>
                <w:shd w:val="clear" w:color="auto" w:fill="FFFFFF"/>
              </w:rPr>
              <w:t xml:space="preserve">de algumas autoridades </w:t>
            </w:r>
            <w:r w:rsidRPr="0072711C">
              <w:rPr>
                <w:rFonts w:asciiTheme="minorHAnsi" w:hAnsiTheme="minorHAnsi" w:cs="Helvetica"/>
                <w:sz w:val="24"/>
                <w:szCs w:val="24"/>
                <w:shd w:val="clear" w:color="auto" w:fill="FFFFFF"/>
              </w:rPr>
              <w:t>não apresentam informações ou as fornece de forma esparsa e muito genérica</w:t>
            </w:r>
            <w:r>
              <w:rPr>
                <w:rFonts w:asciiTheme="minorHAnsi" w:hAnsiTheme="minorHAnsi" w:cs="Helvetica"/>
                <w:sz w:val="24"/>
                <w:szCs w:val="24"/>
                <w:shd w:val="clear" w:color="auto" w:fill="FFFFFF"/>
              </w:rPr>
              <w:t>.</w:t>
            </w:r>
            <w:r w:rsidR="0052217E">
              <w:rPr>
                <w:rFonts w:asciiTheme="minorHAnsi" w:hAnsiTheme="minorHAnsi" w:cs="Helvetica"/>
                <w:sz w:val="24"/>
                <w:szCs w:val="24"/>
                <w:shd w:val="clear" w:color="auto" w:fill="FFFFFF"/>
              </w:rPr>
              <w:t xml:space="preserve"> </w:t>
            </w:r>
            <w:r w:rsidR="009C469D" w:rsidRPr="009C469D">
              <w:rPr>
                <w:rFonts w:asciiTheme="minorHAnsi" w:hAnsiTheme="minorHAnsi" w:cs="Helvetica"/>
                <w:sz w:val="24"/>
                <w:szCs w:val="24"/>
                <w:shd w:val="clear" w:color="auto" w:fill="FFFFFF"/>
              </w:rPr>
              <w:t>Exemplos</w:t>
            </w:r>
            <w:r w:rsidR="0030205C">
              <w:rPr>
                <w:rFonts w:asciiTheme="minorHAnsi" w:hAnsiTheme="minorHAnsi" w:cs="Helvetica"/>
                <w:sz w:val="24"/>
                <w:szCs w:val="24"/>
                <w:shd w:val="clear" w:color="auto" w:fill="FFFFFF"/>
              </w:rPr>
              <w:t xml:space="preserve"> em que a agenda foi considerada inadequada</w:t>
            </w:r>
            <w:r w:rsidR="009C469D" w:rsidRPr="009C469D">
              <w:rPr>
                <w:rFonts w:asciiTheme="minorHAnsi" w:hAnsiTheme="minorHAnsi" w:cs="Helvetica"/>
                <w:sz w:val="24"/>
                <w:szCs w:val="24"/>
                <w:shd w:val="clear" w:color="auto" w:fill="FFFFFF"/>
              </w:rPr>
              <w:t>:</w:t>
            </w:r>
          </w:p>
          <w:p w14:paraId="64A0EF5A" w14:textId="1662295F" w:rsidR="009C469D" w:rsidRPr="009C469D" w:rsidRDefault="009C469D" w:rsidP="009C469D">
            <w:pPr>
              <w:jc w:val="both"/>
              <w:rPr>
                <w:rFonts w:asciiTheme="minorHAnsi" w:hAnsiTheme="minorHAnsi" w:cs="Helvetica"/>
                <w:sz w:val="24"/>
                <w:szCs w:val="24"/>
                <w:shd w:val="clear" w:color="auto" w:fill="FFFFFF"/>
              </w:rPr>
            </w:pPr>
            <w:r w:rsidRPr="009C469D">
              <w:rPr>
                <w:rFonts w:asciiTheme="minorHAnsi" w:hAnsiTheme="minorHAnsi" w:cs="Helvetica"/>
                <w:sz w:val="24"/>
                <w:szCs w:val="24"/>
                <w:shd w:val="clear" w:color="auto" w:fill="FFFFFF"/>
              </w:rPr>
              <w:sym w:font="Wingdings" w:char="F0E0"/>
            </w:r>
            <w:r w:rsidRPr="009C469D">
              <w:rPr>
                <w:rFonts w:asciiTheme="minorHAnsi" w:hAnsiTheme="minorHAnsi" w:cs="Helvetica"/>
                <w:sz w:val="24"/>
                <w:szCs w:val="24"/>
                <w:shd w:val="clear" w:color="auto" w:fill="FFFFFF"/>
              </w:rPr>
              <w:t xml:space="preserve"> Secretaria de Biodiversidade:</w:t>
            </w:r>
            <w:r w:rsidR="0052217E">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(a) do Departamento de Áreas Protegidas</w:t>
            </w:r>
            <w:r w:rsidR="0052217E">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(a) do Departamento</w:t>
            </w:r>
            <w:r w:rsidR="0052217E">
              <w:rPr>
                <w:rFonts w:asciiTheme="minorHAnsi" w:hAnsiTheme="minorHAnsi" w:cs="Helvetica"/>
                <w:sz w:val="24"/>
                <w:szCs w:val="24"/>
                <w:shd w:val="clear" w:color="auto" w:fill="FFFFFF"/>
              </w:rPr>
              <w:t xml:space="preserve"> de Conservação de Ecossistemas;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 xml:space="preserve">(a) do Departamento do Patrimônio Genético </w:t>
            </w:r>
          </w:p>
          <w:p w14:paraId="5E9D439B" w14:textId="5FE44831" w:rsidR="009C469D" w:rsidRPr="00E6673C" w:rsidRDefault="009C469D" w:rsidP="0052217E">
            <w:pPr>
              <w:jc w:val="both"/>
              <w:rPr>
                <w:rFonts w:asciiTheme="minorHAnsi" w:hAnsiTheme="minorHAnsi" w:cs="Helvetica"/>
                <w:sz w:val="24"/>
                <w:szCs w:val="24"/>
                <w:shd w:val="clear" w:color="auto" w:fill="FFFFFF"/>
              </w:rPr>
            </w:pPr>
            <w:r w:rsidRPr="009C469D">
              <w:rPr>
                <w:rFonts w:asciiTheme="minorHAnsi" w:hAnsiTheme="minorHAnsi" w:cs="Helvetica"/>
                <w:sz w:val="24"/>
                <w:szCs w:val="24"/>
                <w:shd w:val="clear" w:color="auto" w:fill="FFFFFF"/>
              </w:rPr>
              <w:sym w:font="Wingdings" w:char="F0E0"/>
            </w:r>
            <w:r w:rsidRPr="009C469D">
              <w:rPr>
                <w:rFonts w:asciiTheme="minorHAnsi" w:hAnsiTheme="minorHAnsi" w:cs="Helvetica"/>
                <w:sz w:val="24"/>
                <w:szCs w:val="24"/>
                <w:shd w:val="clear" w:color="auto" w:fill="FFFFFF"/>
              </w:rPr>
              <w:t xml:space="preserve"> Secretaria de Recursos Hídricos e Qualidade Ambiental</w:t>
            </w:r>
            <w:r w:rsidR="0052217E">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(a) do Departamento de Recursos Hídricos</w:t>
            </w:r>
            <w:r w:rsidR="0052217E">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(a) do Departamento de Revitalização de Bacias Hidrográficas e Acesso à Água</w:t>
            </w:r>
            <w:r w:rsidR="0052217E">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Diretor</w:t>
            </w:r>
            <w:r>
              <w:rPr>
                <w:rFonts w:asciiTheme="minorHAnsi" w:hAnsiTheme="minorHAnsi" w:cs="Helvetica"/>
                <w:sz w:val="24"/>
                <w:szCs w:val="24"/>
                <w:shd w:val="clear" w:color="auto" w:fill="FFFFFF"/>
              </w:rPr>
              <w:t xml:space="preserve"> </w:t>
            </w:r>
            <w:r w:rsidRPr="009C469D">
              <w:rPr>
                <w:rFonts w:asciiTheme="minorHAnsi" w:hAnsiTheme="minorHAnsi" w:cs="Helvetica"/>
                <w:sz w:val="24"/>
                <w:szCs w:val="24"/>
                <w:shd w:val="clear" w:color="auto" w:fill="FFFFFF"/>
              </w:rPr>
              <w:t xml:space="preserve">(a) do Departamento de Zoneamento Territorial  </w:t>
            </w:r>
          </w:p>
        </w:tc>
      </w:tr>
      <w:tr w:rsidR="0072711C" w:rsidRPr="00E6673C" w14:paraId="11D65556" w14:textId="77777777" w:rsidTr="00F064ED">
        <w:tc>
          <w:tcPr>
            <w:tcW w:w="1843" w:type="dxa"/>
          </w:tcPr>
          <w:p w14:paraId="27A162C2" w14:textId="0E6CAD09" w:rsidR="0072711C" w:rsidRPr="00E6673C" w:rsidRDefault="0072711C" w:rsidP="00F064ED">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Orientação 1.6</w:t>
            </w:r>
          </w:p>
        </w:tc>
        <w:tc>
          <w:tcPr>
            <w:tcW w:w="6662" w:type="dxa"/>
          </w:tcPr>
          <w:p w14:paraId="47A7FD44" w14:textId="6B600488" w:rsidR="0072711C" w:rsidRPr="0072711C" w:rsidRDefault="0072711C" w:rsidP="0072711C">
            <w:pPr>
              <w:jc w:val="both"/>
              <w:rPr>
                <w:rFonts w:asciiTheme="minorHAnsi" w:hAnsiTheme="minorHAnsi" w:cs="Helvetica"/>
                <w:sz w:val="24"/>
                <w:szCs w:val="24"/>
                <w:shd w:val="clear" w:color="auto" w:fill="FFFFFF"/>
              </w:rPr>
            </w:pPr>
            <w:r w:rsidRPr="0072711C">
              <w:rPr>
                <w:rFonts w:asciiTheme="minorHAnsi" w:hAnsiTheme="minorHAnsi" w:cs="Helvetica"/>
                <w:sz w:val="24"/>
                <w:szCs w:val="24"/>
                <w:shd w:val="clear" w:color="auto" w:fill="FFFFFF"/>
              </w:rPr>
              <w:t>A</w:t>
            </w:r>
            <w:r>
              <w:rPr>
                <w:rFonts w:asciiTheme="minorHAnsi" w:hAnsiTheme="minorHAnsi" w:cs="Helvetica"/>
                <w:sz w:val="24"/>
                <w:szCs w:val="24"/>
                <w:shd w:val="clear" w:color="auto" w:fill="FFFFFF"/>
              </w:rPr>
              <w:t>s</w:t>
            </w:r>
            <w:r w:rsidRPr="0072711C">
              <w:rPr>
                <w:rFonts w:asciiTheme="minorHAnsi" w:hAnsiTheme="minorHAnsi" w:cs="Helvetica"/>
                <w:sz w:val="24"/>
                <w:szCs w:val="24"/>
                <w:shd w:val="clear" w:color="auto" w:fill="FFFFFF"/>
              </w:rPr>
              <w:t xml:space="preserve"> agenda</w:t>
            </w:r>
            <w:r>
              <w:rPr>
                <w:rFonts w:asciiTheme="minorHAnsi" w:hAnsiTheme="minorHAnsi" w:cs="Helvetica"/>
                <w:sz w:val="24"/>
                <w:szCs w:val="24"/>
                <w:shd w:val="clear" w:color="auto" w:fill="FFFFFF"/>
              </w:rPr>
              <w:t>s das autoridades dos órgãos</w:t>
            </w:r>
            <w:r w:rsidRPr="0072711C">
              <w:rPr>
                <w:rFonts w:asciiTheme="minorHAnsi" w:hAnsiTheme="minorHAnsi" w:cs="Helvetica"/>
                <w:sz w:val="24"/>
                <w:szCs w:val="24"/>
                <w:shd w:val="clear" w:color="auto" w:fill="FFFFFF"/>
              </w:rPr>
              <w:t xml:space="preserve"> deve</w:t>
            </w:r>
            <w:r>
              <w:rPr>
                <w:rFonts w:asciiTheme="minorHAnsi" w:hAnsiTheme="minorHAnsi" w:cs="Helvetica"/>
                <w:sz w:val="24"/>
                <w:szCs w:val="24"/>
                <w:shd w:val="clear" w:color="auto" w:fill="FFFFFF"/>
              </w:rPr>
              <w:t>m</w:t>
            </w:r>
            <w:r w:rsidRPr="0072711C">
              <w:rPr>
                <w:rFonts w:asciiTheme="minorHAnsi" w:hAnsiTheme="minorHAnsi" w:cs="Helvetica"/>
                <w:sz w:val="24"/>
                <w:szCs w:val="24"/>
                <w:shd w:val="clear" w:color="auto" w:fill="FFFFFF"/>
              </w:rPr>
              <w:t xml:space="preserve"> ser atualizada</w:t>
            </w:r>
            <w:r>
              <w:rPr>
                <w:rFonts w:asciiTheme="minorHAnsi" w:hAnsiTheme="minorHAnsi" w:cs="Helvetica"/>
                <w:sz w:val="24"/>
                <w:szCs w:val="24"/>
                <w:shd w:val="clear" w:color="auto" w:fill="FFFFFF"/>
              </w:rPr>
              <w:t>s</w:t>
            </w:r>
            <w:r w:rsidRPr="0072711C">
              <w:rPr>
                <w:rFonts w:asciiTheme="minorHAnsi" w:hAnsiTheme="minorHAnsi" w:cs="Helvetica"/>
                <w:sz w:val="24"/>
                <w:szCs w:val="24"/>
                <w:shd w:val="clear" w:color="auto" w:fill="FFFFFF"/>
              </w:rPr>
              <w:t xml:space="preserve"> diariamente e permanecer registrada</w:t>
            </w:r>
            <w:r>
              <w:rPr>
                <w:rFonts w:asciiTheme="minorHAnsi" w:hAnsiTheme="minorHAnsi" w:cs="Helvetica"/>
                <w:sz w:val="24"/>
                <w:szCs w:val="24"/>
                <w:shd w:val="clear" w:color="auto" w:fill="FFFFFF"/>
              </w:rPr>
              <w:t>s</w:t>
            </w:r>
            <w:r w:rsidRPr="0072711C">
              <w:rPr>
                <w:rFonts w:asciiTheme="minorHAnsi" w:hAnsiTheme="minorHAnsi" w:cs="Helvetica"/>
                <w:sz w:val="24"/>
                <w:szCs w:val="24"/>
                <w:shd w:val="clear" w:color="auto" w:fill="FFFFFF"/>
              </w:rPr>
              <w:t xml:space="preserve"> para consultas posteriores.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públicos de que participe o agente; b) informação sobre audiências e reuniões (com agentes públicos ou privados), indicando objetivo e lista com nome dos </w:t>
            </w:r>
            <w:r w:rsidRPr="0072711C">
              <w:rPr>
                <w:rFonts w:asciiTheme="minorHAnsi" w:hAnsiTheme="minorHAnsi" w:cs="Helvetica"/>
                <w:sz w:val="24"/>
                <w:szCs w:val="24"/>
                <w:shd w:val="clear" w:color="auto" w:fill="FFFFFF"/>
              </w:rPr>
              <w:lastRenderedPageBreak/>
              <w:t xml:space="preserve">participantes; c) para as reuniões e despachos internos da autoridade com agentes públicos do próprio órgão ou 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w:t>
            </w:r>
          </w:p>
          <w:p w14:paraId="12ABE89C" w14:textId="369EA215" w:rsidR="0072711C" w:rsidRDefault="0072711C" w:rsidP="0072711C">
            <w:pPr>
              <w:jc w:val="both"/>
              <w:rPr>
                <w:rFonts w:asciiTheme="minorHAnsi" w:hAnsiTheme="minorHAnsi" w:cs="Helvetica"/>
                <w:sz w:val="24"/>
                <w:szCs w:val="24"/>
                <w:shd w:val="clear" w:color="auto" w:fill="FFFFFF"/>
              </w:rPr>
            </w:pPr>
            <w:r w:rsidRPr="0072711C">
              <w:rPr>
                <w:rFonts w:asciiTheme="minorHAnsi" w:hAnsiTheme="minorHAnsi" w:cs="Helvetica"/>
                <w:sz w:val="24"/>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p w14:paraId="7EBCD6FE" w14:textId="094155DD" w:rsidR="00CF1443" w:rsidRDefault="00CF1443" w:rsidP="0072711C">
            <w:pPr>
              <w:jc w:val="both"/>
              <w:rPr>
                <w:rFonts w:asciiTheme="minorHAnsi" w:hAnsiTheme="minorHAnsi" w:cs="Helvetica"/>
                <w:sz w:val="24"/>
                <w:szCs w:val="24"/>
                <w:shd w:val="clear" w:color="auto" w:fill="FFFFFF"/>
              </w:rPr>
            </w:pPr>
          </w:p>
          <w:p w14:paraId="45DB5B29" w14:textId="0C3F7B49" w:rsidR="00101D5D" w:rsidRPr="001E61EC" w:rsidRDefault="00CF1443" w:rsidP="00101D5D">
            <w:pPr>
              <w:rPr>
                <w:i/>
              </w:rPr>
            </w:pPr>
            <w:r w:rsidRPr="00CF1443">
              <w:rPr>
                <w:rFonts w:asciiTheme="minorHAnsi" w:hAnsiTheme="minorHAnsi" w:cs="Helvetica"/>
                <w:b/>
                <w:sz w:val="24"/>
                <w:szCs w:val="24"/>
                <w:shd w:val="clear" w:color="auto" w:fill="FFFFFF"/>
              </w:rPr>
              <w:t xml:space="preserve">Providências adotadas: </w:t>
            </w:r>
            <w:r w:rsidRPr="00CF1443">
              <w:rPr>
                <w:rFonts w:asciiTheme="minorHAnsi" w:hAnsiTheme="minorHAnsi" w:cs="Helvetica"/>
                <w:sz w:val="24"/>
                <w:szCs w:val="24"/>
                <w:shd w:val="clear" w:color="auto" w:fill="FFFFFF"/>
              </w:rPr>
              <w:t xml:space="preserve">Foi enviado </w:t>
            </w:r>
            <w:r>
              <w:rPr>
                <w:rFonts w:asciiTheme="minorHAnsi" w:hAnsiTheme="minorHAnsi" w:cs="Helvetica"/>
                <w:sz w:val="24"/>
                <w:szCs w:val="24"/>
                <w:shd w:val="clear" w:color="auto" w:fill="FFFFFF"/>
              </w:rPr>
              <w:t>memorando</w:t>
            </w:r>
            <w:r w:rsidRPr="00CF1443">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a todos os órgãos deste MMA solicitando que fosse dado conhecimento da supracitada orientação</w:t>
            </w:r>
            <w:r w:rsidR="006A5BD8">
              <w:rPr>
                <w:rFonts w:asciiTheme="minorHAnsi" w:hAnsiTheme="minorHAnsi" w:cs="Helvetica"/>
                <w:sz w:val="24"/>
                <w:szCs w:val="24"/>
                <w:shd w:val="clear" w:color="auto" w:fill="FFFFFF"/>
              </w:rPr>
              <w:t xml:space="preserve"> 1.6</w:t>
            </w:r>
            <w:r>
              <w:rPr>
                <w:rFonts w:asciiTheme="minorHAnsi" w:hAnsiTheme="minorHAnsi" w:cs="Helvetica"/>
                <w:sz w:val="24"/>
                <w:szCs w:val="24"/>
                <w:shd w:val="clear" w:color="auto" w:fill="FFFFFF"/>
              </w:rPr>
              <w:t xml:space="preserve"> as autoridades cujas agendas constem no site do MMA. </w:t>
            </w:r>
            <w:r w:rsidR="00271A37">
              <w:rPr>
                <w:rFonts w:asciiTheme="minorHAnsi" w:hAnsiTheme="minorHAnsi" w:cs="Helvetica"/>
                <w:sz w:val="24"/>
                <w:szCs w:val="24"/>
                <w:shd w:val="clear" w:color="auto" w:fill="FFFFFF"/>
              </w:rPr>
              <w:t xml:space="preserve">Com relação </w:t>
            </w:r>
            <w:r w:rsidR="003B45A7">
              <w:rPr>
                <w:rFonts w:asciiTheme="minorHAnsi" w:hAnsiTheme="minorHAnsi" w:cs="Helvetica"/>
                <w:sz w:val="24"/>
                <w:szCs w:val="24"/>
                <w:shd w:val="clear" w:color="auto" w:fill="FFFFFF"/>
              </w:rPr>
              <w:t>a criação de mecanismo que possibilite</w:t>
            </w:r>
            <w:r>
              <w:rPr>
                <w:rFonts w:asciiTheme="minorHAnsi" w:hAnsiTheme="minorHAnsi" w:cs="Helvetica"/>
                <w:sz w:val="24"/>
                <w:szCs w:val="24"/>
                <w:shd w:val="clear" w:color="auto" w:fill="FFFFFF"/>
              </w:rPr>
              <w:t xml:space="preserve"> o download do histórico da agenda de</w:t>
            </w:r>
            <w:r w:rsidR="003B45A7">
              <w:rPr>
                <w:rFonts w:asciiTheme="minorHAnsi" w:hAnsiTheme="minorHAnsi" w:cs="Helvetica"/>
                <w:sz w:val="24"/>
                <w:szCs w:val="24"/>
                <w:shd w:val="clear" w:color="auto" w:fill="FFFFFF"/>
              </w:rPr>
              <w:t xml:space="preserve"> autoridades em formato aberto, esta demanda foi encaminhada para a Coordenação Geral da Tecnologia da Informação, que nos </w:t>
            </w:r>
            <w:r w:rsidR="00101D5D">
              <w:rPr>
                <w:rFonts w:asciiTheme="minorHAnsi" w:hAnsiTheme="minorHAnsi" w:cs="Helvetica"/>
                <w:sz w:val="24"/>
                <w:szCs w:val="24"/>
                <w:shd w:val="clear" w:color="auto" w:fill="FFFFFF"/>
              </w:rPr>
              <w:t xml:space="preserve">encaminhou a seguinte resposta: </w:t>
            </w:r>
            <w:r w:rsidR="001E61EC">
              <w:rPr>
                <w:rFonts w:asciiTheme="minorHAnsi" w:hAnsiTheme="minorHAnsi" w:cs="Helvetica"/>
                <w:sz w:val="24"/>
                <w:szCs w:val="24"/>
                <w:shd w:val="clear" w:color="auto" w:fill="FFFFFF"/>
              </w:rPr>
              <w:t>“</w:t>
            </w:r>
            <w:r w:rsidR="00101D5D" w:rsidRPr="001E61EC">
              <w:rPr>
                <w:rFonts w:asciiTheme="minorHAnsi" w:hAnsiTheme="minorHAnsi" w:cs="Helvetica"/>
                <w:i/>
                <w:sz w:val="24"/>
                <w:szCs w:val="24"/>
                <w:shd w:val="clear" w:color="auto" w:fill="FFFFFF"/>
              </w:rPr>
              <w:t>Em resposta ao item 1.6 sobre as constatações e orientações contidas no relatório Avaliação do atendimento à Lei de Acesso à Informação do Portal do MMA, para promover a implementação da funcionalidade de download do histórico da agenda de autoridades em um formato “aberto”, será necessário a programação e ajuste de um novo componente de agenda dos dirigentes do MMA, além de atualizar a versão atual do CMS JOOMLA! utilizada no portal deste Ministério.</w:t>
            </w:r>
          </w:p>
          <w:p w14:paraId="71A2E8AF" w14:textId="4EA37A43" w:rsidR="00101D5D" w:rsidRPr="001E61EC" w:rsidRDefault="00101D5D" w:rsidP="00101D5D">
            <w:pPr>
              <w:rPr>
                <w:i/>
                <w:lang w:eastAsia="pt-BR"/>
              </w:rPr>
            </w:pPr>
            <w:r w:rsidRPr="001E61EC">
              <w:rPr>
                <w:i/>
              </w:rPr>
              <w:t>Informamos ainda que o MMA está participando de um processo de contratação conjunta com o IBAMA, (processo IBAMA 02001.000041/2017), Chico Mendes e Serviço Florestal de uma Fábrica de Software e Suporte de Portais, a qual atuará no desenvolvimento e sustentação dos sistemas e portais do MMA. A referida Licitação está prevista para ocorrer no Mês de setembro/2017 e estimo o prazo até final de dezembro/2017 para implementar a referida funcionalidade no portal do MMA</w:t>
            </w:r>
            <w:r w:rsidR="001E61EC" w:rsidRPr="001E61EC">
              <w:rPr>
                <w:i/>
              </w:rPr>
              <w:t>”</w:t>
            </w:r>
            <w:r w:rsidRPr="001E61EC">
              <w:rPr>
                <w:i/>
              </w:rPr>
              <w:t>.</w:t>
            </w:r>
          </w:p>
          <w:p w14:paraId="75567BBF" w14:textId="7D8D7EDD" w:rsidR="0072711C" w:rsidRPr="0072711C" w:rsidRDefault="0072711C" w:rsidP="001E61EC">
            <w:pPr>
              <w:jc w:val="both"/>
              <w:rPr>
                <w:rFonts w:asciiTheme="minorHAnsi" w:hAnsiTheme="minorHAnsi" w:cs="Helvetica"/>
                <w:sz w:val="24"/>
                <w:szCs w:val="24"/>
                <w:shd w:val="clear" w:color="auto" w:fill="FFFFFF"/>
              </w:rPr>
            </w:pPr>
          </w:p>
        </w:tc>
      </w:tr>
      <w:tr w:rsidR="00E6673C" w:rsidRPr="00E6673C" w14:paraId="27676716" w14:textId="77777777" w:rsidTr="00F064ED">
        <w:tc>
          <w:tcPr>
            <w:tcW w:w="1843" w:type="dxa"/>
          </w:tcPr>
          <w:p w14:paraId="37B98D11" w14:textId="77777777"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lastRenderedPageBreak/>
              <w:t xml:space="preserve">Constatação 1.7 </w:t>
            </w:r>
          </w:p>
        </w:tc>
        <w:tc>
          <w:tcPr>
            <w:tcW w:w="6662" w:type="dxa"/>
          </w:tcPr>
          <w:p w14:paraId="6465908D" w14:textId="4657DD98" w:rsidR="00DB3ABD" w:rsidRPr="00E6673C" w:rsidRDefault="00993EFE" w:rsidP="00CC24C9">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 órgão divulga, na seção adequada, o </w:t>
            </w:r>
            <w:r w:rsidR="00CC24C9" w:rsidRPr="00E6673C">
              <w:rPr>
                <w:rFonts w:asciiTheme="minorHAnsi" w:hAnsiTheme="minorHAnsi" w:cs="Helvetica"/>
                <w:sz w:val="24"/>
                <w:szCs w:val="24"/>
                <w:shd w:val="clear" w:color="auto" w:fill="FFFFFF"/>
              </w:rPr>
              <w:t>horário de</w:t>
            </w:r>
            <w:r w:rsidRPr="00E6673C">
              <w:rPr>
                <w:rFonts w:asciiTheme="minorHAnsi" w:hAnsiTheme="minorHAnsi" w:cs="Helvetica"/>
                <w:sz w:val="24"/>
                <w:szCs w:val="24"/>
                <w:shd w:val="clear" w:color="auto" w:fill="FFFFFF"/>
              </w:rPr>
              <w:t xml:space="preserve"> </w:t>
            </w:r>
            <w:r w:rsidR="00CC24C9">
              <w:rPr>
                <w:rFonts w:asciiTheme="minorHAnsi" w:hAnsiTheme="minorHAnsi" w:cs="Helvetica"/>
                <w:sz w:val="24"/>
                <w:szCs w:val="24"/>
                <w:shd w:val="clear" w:color="auto" w:fill="FFFFFF"/>
              </w:rPr>
              <w:t>funcionamento</w:t>
            </w:r>
            <w:r w:rsidRPr="00E6673C">
              <w:rPr>
                <w:rFonts w:asciiTheme="minorHAnsi" w:hAnsiTheme="minorHAnsi" w:cs="Helvetica"/>
                <w:sz w:val="24"/>
                <w:szCs w:val="24"/>
                <w:shd w:val="clear" w:color="auto" w:fill="FFFFFF"/>
              </w:rPr>
              <w:t>.</w:t>
            </w:r>
          </w:p>
        </w:tc>
      </w:tr>
      <w:tr w:rsidR="00E6673C" w:rsidRPr="00E6673C" w14:paraId="3D835EBF" w14:textId="77777777" w:rsidTr="00F064ED">
        <w:tc>
          <w:tcPr>
            <w:tcW w:w="1843" w:type="dxa"/>
          </w:tcPr>
          <w:p w14:paraId="44EA861E" w14:textId="284AE517" w:rsidR="00993EFE" w:rsidRPr="00E6673C" w:rsidRDefault="00993EFE" w:rsidP="00F064ED">
            <w:pPr>
              <w:jc w:val="both"/>
              <w:rPr>
                <w:rFonts w:asciiTheme="minorHAnsi" w:hAnsiTheme="minorHAnsi" w:cs="Helvetica"/>
                <w:b/>
                <w:sz w:val="24"/>
                <w:szCs w:val="24"/>
                <w:shd w:val="clear" w:color="auto" w:fill="FFFFFF"/>
              </w:rPr>
            </w:pPr>
          </w:p>
        </w:tc>
        <w:tc>
          <w:tcPr>
            <w:tcW w:w="6662" w:type="dxa"/>
          </w:tcPr>
          <w:p w14:paraId="7427FF8B" w14:textId="5F1CCD06" w:rsidR="004129F4" w:rsidRPr="00E6673C" w:rsidRDefault="004129F4" w:rsidP="00F064ED">
            <w:pPr>
              <w:jc w:val="both"/>
              <w:rPr>
                <w:rFonts w:asciiTheme="minorHAnsi" w:hAnsiTheme="minorHAnsi" w:cs="Helvetica"/>
                <w:sz w:val="24"/>
                <w:szCs w:val="24"/>
                <w:shd w:val="clear" w:color="auto" w:fill="FFFFFF"/>
              </w:rPr>
            </w:pPr>
          </w:p>
        </w:tc>
      </w:tr>
      <w:tr w:rsidR="00993EFE" w:rsidRPr="00E6673C" w14:paraId="5E13EA81" w14:textId="77777777" w:rsidTr="00F064ED">
        <w:tc>
          <w:tcPr>
            <w:tcW w:w="1843" w:type="dxa"/>
          </w:tcPr>
          <w:p w14:paraId="73D6AAE9" w14:textId="77777777" w:rsidR="00993EFE" w:rsidRPr="00E6673C" w:rsidRDefault="00993EFE"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1.8</w:t>
            </w:r>
          </w:p>
        </w:tc>
        <w:tc>
          <w:tcPr>
            <w:tcW w:w="6662" w:type="dxa"/>
          </w:tcPr>
          <w:p w14:paraId="0D67B192" w14:textId="7832F5D0" w:rsidR="00993EFE" w:rsidRPr="00E6673C" w:rsidRDefault="0072711C" w:rsidP="00AC3E7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O ministério não</w:t>
            </w:r>
            <w:r w:rsidR="00993EFE" w:rsidRPr="00E6673C">
              <w:rPr>
                <w:rFonts w:asciiTheme="minorHAnsi" w:hAnsiTheme="minorHAnsi" w:cs="Helvetica"/>
                <w:sz w:val="24"/>
                <w:szCs w:val="24"/>
                <w:shd w:val="clear" w:color="auto" w:fill="FFFFFF"/>
              </w:rPr>
              <w:t xml:space="preserve"> publica os currículos de todos os ocupantes de cargos de direção e assessoramento superior.</w:t>
            </w:r>
            <w:r w:rsidR="00DB3ABD" w:rsidRPr="00E6673C">
              <w:rPr>
                <w:rFonts w:asciiTheme="minorHAnsi" w:hAnsiTheme="minorHAnsi" w:cs="Helvetica"/>
                <w:sz w:val="24"/>
                <w:szCs w:val="24"/>
                <w:shd w:val="clear" w:color="auto" w:fill="FFFFFF"/>
              </w:rPr>
              <w:t xml:space="preserve"> </w:t>
            </w:r>
          </w:p>
        </w:tc>
      </w:tr>
      <w:tr w:rsidR="0072711C" w:rsidRPr="00E6673C" w14:paraId="455F37B7" w14:textId="77777777" w:rsidTr="00F064ED">
        <w:tc>
          <w:tcPr>
            <w:tcW w:w="1843" w:type="dxa"/>
          </w:tcPr>
          <w:p w14:paraId="5DA6454A" w14:textId="0E3D759A" w:rsidR="0072711C" w:rsidRPr="00E6673C" w:rsidRDefault="0072711C" w:rsidP="00F064ED">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lastRenderedPageBreak/>
              <w:t>Orient</w:t>
            </w:r>
            <w:r w:rsidR="00A82210">
              <w:rPr>
                <w:rFonts w:asciiTheme="minorHAnsi" w:hAnsiTheme="minorHAnsi" w:cs="Helvetica"/>
                <w:b/>
                <w:sz w:val="24"/>
                <w:szCs w:val="24"/>
                <w:shd w:val="clear" w:color="auto" w:fill="FFFFFF"/>
              </w:rPr>
              <w:t>ação 1.8</w:t>
            </w:r>
          </w:p>
        </w:tc>
        <w:tc>
          <w:tcPr>
            <w:tcW w:w="6662" w:type="dxa"/>
          </w:tcPr>
          <w:p w14:paraId="2EDD554C" w14:textId="77777777" w:rsidR="0072711C" w:rsidRDefault="00A82210" w:rsidP="00AC3E77">
            <w:pPr>
              <w:jc w:val="both"/>
              <w:rPr>
                <w:rFonts w:asciiTheme="minorHAnsi" w:hAnsiTheme="minorHAnsi" w:cs="Helvetica"/>
                <w:sz w:val="24"/>
                <w:szCs w:val="24"/>
                <w:shd w:val="clear" w:color="auto" w:fill="FFFFFF"/>
              </w:rPr>
            </w:pPr>
            <w:r w:rsidRPr="00A82210">
              <w:rPr>
                <w:rFonts w:asciiTheme="minorHAnsi" w:hAnsiTheme="minorHAnsi" w:cs="Helvetica"/>
                <w:sz w:val="24"/>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p w14:paraId="4EA55524" w14:textId="77777777" w:rsidR="006A5BD8" w:rsidRDefault="006A5BD8" w:rsidP="00AC3E77">
            <w:pPr>
              <w:jc w:val="both"/>
              <w:rPr>
                <w:rFonts w:asciiTheme="minorHAnsi" w:hAnsiTheme="minorHAnsi" w:cs="Helvetica"/>
                <w:sz w:val="24"/>
                <w:szCs w:val="24"/>
                <w:shd w:val="clear" w:color="auto" w:fill="FFFFFF"/>
              </w:rPr>
            </w:pPr>
          </w:p>
          <w:p w14:paraId="3A929409" w14:textId="10F0A01E" w:rsidR="00D5250B" w:rsidRPr="00D5250B" w:rsidRDefault="006A5BD8" w:rsidP="00D5250B">
            <w:pPr>
              <w:rPr>
                <w:i/>
              </w:rPr>
            </w:pPr>
            <w:r w:rsidRPr="006A5BD8">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00D5250B" w:rsidRPr="00D5250B">
              <w:rPr>
                <w:rFonts w:asciiTheme="minorHAnsi" w:hAnsiTheme="minorHAnsi" w:cs="Helvetica"/>
                <w:sz w:val="24"/>
                <w:szCs w:val="24"/>
                <w:shd w:val="clear" w:color="auto" w:fill="FFFFFF"/>
              </w:rPr>
              <w:t>Transcrevemos abaixo e-mail encaminhado pela Coordenação-Geral de Gestão de Pessoas:</w:t>
            </w:r>
            <w:r w:rsidR="00D5250B">
              <w:rPr>
                <w:rFonts w:asciiTheme="minorHAnsi" w:hAnsiTheme="minorHAnsi" w:cs="Helvetica"/>
                <w:b/>
                <w:sz w:val="24"/>
                <w:szCs w:val="24"/>
                <w:shd w:val="clear" w:color="auto" w:fill="FFFFFF"/>
              </w:rPr>
              <w:t xml:space="preserve"> </w:t>
            </w:r>
            <w:r w:rsidR="00D5250B" w:rsidRPr="00D5250B">
              <w:rPr>
                <w:rFonts w:asciiTheme="minorHAnsi" w:hAnsiTheme="minorHAnsi" w:cs="Helvetica"/>
                <w:b/>
                <w:i/>
                <w:sz w:val="24"/>
                <w:szCs w:val="24"/>
                <w:shd w:val="clear" w:color="auto" w:fill="FFFFFF"/>
              </w:rPr>
              <w:t>“</w:t>
            </w:r>
            <w:r w:rsidR="00D5250B" w:rsidRPr="00D5250B">
              <w:rPr>
                <w:i/>
              </w:rPr>
              <w:t>Em atendimento à orientação 1.8 do Relatório de Avaliação do atendimento à Lei de Acesso à Informação (LAI) pelo MMA, do Ministério da Transparência, Fiscalização e Controladoria-Geral da União (CGU), de Junho/2017, esta Coordenação Geral terá a atribuição de encaminhar à ASCOM/GM os currículos dos ocupantes de DAS/FCPE, de nível DAS 4 e acima, para que sejam publicados no site do MMA.</w:t>
            </w:r>
          </w:p>
          <w:p w14:paraId="2445EDAB" w14:textId="77777777" w:rsidR="00D5250B" w:rsidRPr="00D5250B" w:rsidRDefault="00D5250B" w:rsidP="00D5250B">
            <w:pPr>
              <w:rPr>
                <w:i/>
              </w:rPr>
            </w:pPr>
            <w:r w:rsidRPr="00D5250B">
              <w:rPr>
                <w:i/>
              </w:rPr>
              <w:t xml:space="preserve">Informo que esta CGGP irá utilizar o modelo de currículo adotado pela CGU ou se o servidor possuir currículo cadastrado na Plataforma Lattes (atualizado) será disponibilizado o </w:t>
            </w:r>
            <w:r w:rsidRPr="00D5250B">
              <w:rPr>
                <w:i/>
                <w:iCs/>
              </w:rPr>
              <w:t>link</w:t>
            </w:r>
            <w:r w:rsidRPr="00D5250B">
              <w:rPr>
                <w:i/>
              </w:rPr>
              <w:t xml:space="preserve"> para acesso.</w:t>
            </w:r>
          </w:p>
          <w:p w14:paraId="29BB8F24" w14:textId="77777777" w:rsidR="00D5250B" w:rsidRPr="00D5250B" w:rsidRDefault="00D5250B" w:rsidP="00D5250B">
            <w:pPr>
              <w:rPr>
                <w:i/>
              </w:rPr>
            </w:pPr>
            <w:r w:rsidRPr="00D5250B">
              <w:rPr>
                <w:i/>
              </w:rPr>
              <w:t>Assim, a CGGP irá incluir no currículo as informações constantes no banco de dados desta Coordenação Geral e encaminhará ao Chefe de Gabinete da unidade correspondente para que seja feita a complementação e revisão das informações, antes de ser enviado à ASCOM para publicação.</w:t>
            </w:r>
          </w:p>
          <w:p w14:paraId="1B6F1FA3" w14:textId="0D77B447" w:rsidR="00D5250B" w:rsidRPr="003B45A7" w:rsidRDefault="00D5250B" w:rsidP="00D5250B">
            <w:r w:rsidRPr="00D5250B">
              <w:rPr>
                <w:i/>
              </w:rPr>
              <w:t xml:space="preserve">Iremos iniciar com os currículos dos </w:t>
            </w:r>
            <w:r w:rsidR="0074351A" w:rsidRPr="00D5250B">
              <w:rPr>
                <w:i/>
              </w:rPr>
              <w:t>Secretários. ”</w:t>
            </w:r>
            <w:r w:rsidR="003B45A7">
              <w:t xml:space="preserve"> Prazo final de implementação 31/12/2017.</w:t>
            </w:r>
          </w:p>
          <w:p w14:paraId="4EBD0B16" w14:textId="136230B9" w:rsidR="006A5BD8" w:rsidRPr="006A5BD8" w:rsidRDefault="006A5BD8" w:rsidP="00D5250B">
            <w:pPr>
              <w:jc w:val="both"/>
              <w:rPr>
                <w:rFonts w:asciiTheme="minorHAnsi" w:hAnsiTheme="minorHAnsi" w:cs="Helvetica"/>
                <w:b/>
                <w:sz w:val="24"/>
                <w:szCs w:val="24"/>
                <w:shd w:val="clear" w:color="auto" w:fill="FFFFFF"/>
              </w:rPr>
            </w:pPr>
          </w:p>
        </w:tc>
      </w:tr>
    </w:tbl>
    <w:p w14:paraId="40B19F9C" w14:textId="77777777" w:rsidR="004575B9" w:rsidRDefault="004575B9">
      <w:r>
        <w:br w:type="page"/>
      </w:r>
    </w:p>
    <w:p w14:paraId="50515B82" w14:textId="1FB94ED8" w:rsidR="00993EFE" w:rsidRPr="00D34E9B" w:rsidRDefault="008859D0" w:rsidP="00551336">
      <w:pPr>
        <w:pStyle w:val="Estilo2"/>
        <w:numPr>
          <w:ilvl w:val="0"/>
          <w:numId w:val="34"/>
        </w:numPr>
        <w:ind w:left="357" w:hanging="357"/>
      </w:pPr>
      <w:bookmarkStart w:id="50" w:name="_Toc478395336"/>
      <w:bookmarkStart w:id="51" w:name="_Toc487705676"/>
      <w:bookmarkStart w:id="52" w:name="AÇÕESEPROGRAMAS"/>
      <w:r w:rsidRPr="00D34E9B">
        <w:lastRenderedPageBreak/>
        <w:t>AÇÕES E PROGRAMAS</w:t>
      </w:r>
      <w:bookmarkEnd w:id="50"/>
      <w:bookmarkEnd w:id="51"/>
    </w:p>
    <w:bookmarkEnd w:id="52"/>
    <w:p w14:paraId="276B7AFB" w14:textId="77777777" w:rsidR="003905E1" w:rsidRDefault="003905E1" w:rsidP="003905E1">
      <w:pPr>
        <w:tabs>
          <w:tab w:val="left" w:pos="284"/>
        </w:tabs>
        <w:jc w:val="both"/>
        <w:rPr>
          <w:rFonts w:asciiTheme="minorHAnsi" w:eastAsia="Times New Roman" w:hAnsiTheme="minorHAnsi" w:cs="Calibri"/>
          <w:sz w:val="24"/>
          <w:szCs w:val="24"/>
          <w:lang w:eastAsia="pt-BR"/>
        </w:rPr>
      </w:pPr>
    </w:p>
    <w:p w14:paraId="711D6B52" w14:textId="77777777" w:rsidR="0052217E" w:rsidRDefault="0052217E" w:rsidP="0052217E">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6761F821" w14:textId="77777777" w:rsidR="00053534" w:rsidRPr="00E6673C" w:rsidRDefault="00053534" w:rsidP="00AC3E77">
      <w:pPr>
        <w:tabs>
          <w:tab w:val="left" w:pos="284"/>
        </w:tabs>
        <w:jc w:val="both"/>
        <w:rPr>
          <w:rFonts w:asciiTheme="minorHAnsi" w:eastAsia="Times New Roman" w:hAnsiTheme="minorHAnsi" w:cs="Calibri"/>
          <w:sz w:val="24"/>
          <w:szCs w:val="24"/>
          <w:lang w:eastAsia="pt-BR"/>
        </w:rPr>
      </w:pPr>
    </w:p>
    <w:tbl>
      <w:tblPr>
        <w:tblStyle w:val="TabeladeGrade1Clara-nfase1"/>
        <w:tblW w:w="5000" w:type="pct"/>
        <w:tblLook w:val="04A0" w:firstRow="1" w:lastRow="0" w:firstColumn="1" w:lastColumn="0" w:noHBand="0" w:noVBand="1"/>
      </w:tblPr>
      <w:tblGrid>
        <w:gridCol w:w="2832"/>
        <w:gridCol w:w="2832"/>
        <w:gridCol w:w="2830"/>
      </w:tblGrid>
      <w:tr w:rsidR="0052217E" w:rsidRPr="0052217E" w14:paraId="29D8D1DA" w14:textId="77777777" w:rsidTr="0052217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E82F063" w14:textId="77DDBA42" w:rsidR="0052217E" w:rsidRPr="0052217E" w:rsidRDefault="00EB6D59" w:rsidP="00AC3E77">
            <w:pPr>
              <w:tabs>
                <w:tab w:val="left" w:pos="284"/>
              </w:tabs>
              <w:jc w:val="center"/>
              <w:rPr>
                <w:rFonts w:asciiTheme="minorHAnsi" w:eastAsia="Times New Roman" w:hAnsiTheme="minorHAnsi" w:cs="Arial"/>
                <w:bCs w:val="0"/>
                <w:sz w:val="16"/>
                <w:szCs w:val="16"/>
                <w:lang w:eastAsia="pt-BR"/>
              </w:rPr>
            </w:pPr>
            <w:r>
              <w:rPr>
                <w:rFonts w:asciiTheme="minorHAnsi" w:eastAsia="Times New Roman" w:hAnsiTheme="minorHAnsi" w:cs="Arial"/>
                <w:bCs w:val="0"/>
                <w:sz w:val="16"/>
                <w:szCs w:val="16"/>
                <w:lang w:eastAsia="pt-BR"/>
              </w:rPr>
              <w:t>Pontos Avaliados</w:t>
            </w:r>
          </w:p>
        </w:tc>
        <w:tc>
          <w:tcPr>
            <w:tcW w:w="1667" w:type="pct"/>
          </w:tcPr>
          <w:p w14:paraId="404CCAD3" w14:textId="77777777" w:rsidR="0052217E" w:rsidRPr="0052217E" w:rsidRDefault="0052217E"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52217E">
              <w:rPr>
                <w:rFonts w:asciiTheme="minorHAnsi" w:eastAsia="Times New Roman" w:hAnsiTheme="minorHAnsi" w:cs="Arial"/>
                <w:bCs w:val="0"/>
                <w:sz w:val="16"/>
                <w:szCs w:val="16"/>
                <w:lang w:eastAsia="pt-BR"/>
              </w:rPr>
              <w:t>Base Legal</w:t>
            </w:r>
          </w:p>
        </w:tc>
        <w:tc>
          <w:tcPr>
            <w:tcW w:w="1666" w:type="pct"/>
            <w:hideMark/>
          </w:tcPr>
          <w:p w14:paraId="5D0DD7B8" w14:textId="77777777" w:rsidR="0052217E" w:rsidRPr="0052217E" w:rsidRDefault="0052217E" w:rsidP="00AC3E77">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52217E">
              <w:rPr>
                <w:rFonts w:asciiTheme="minorHAnsi" w:eastAsia="Times New Roman" w:hAnsiTheme="minorHAnsi" w:cs="Arial"/>
                <w:bCs w:val="0"/>
                <w:sz w:val="16"/>
                <w:szCs w:val="16"/>
                <w:lang w:eastAsia="pt-BR"/>
              </w:rPr>
              <w:t>URL</w:t>
            </w:r>
          </w:p>
        </w:tc>
      </w:tr>
      <w:tr w:rsidR="0052217E" w:rsidRPr="00E6673C" w14:paraId="32C8D15F"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7DF7588E" w14:textId="6ED88733"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2.1. </w:t>
            </w:r>
            <w:r w:rsidRPr="0052217E">
              <w:rPr>
                <w:rFonts w:asciiTheme="minorHAnsi" w:eastAsia="Times New Roman" w:hAnsiTheme="minorHAnsi" w:cs="Arial"/>
                <w:b w:val="0"/>
                <w:sz w:val="16"/>
                <w:szCs w:val="16"/>
                <w:lang w:eastAsia="pt-BR"/>
              </w:rPr>
              <w:t>O órgão ou entidade divulga lista dos programas, projetos e ações executados?</w:t>
            </w:r>
          </w:p>
        </w:tc>
        <w:tc>
          <w:tcPr>
            <w:tcW w:w="1667" w:type="pct"/>
            <w:vMerge w:val="restart"/>
            <w:vAlign w:val="center"/>
          </w:tcPr>
          <w:p w14:paraId="150D40EA" w14:textId="7A49C8CC" w:rsidR="0052217E" w:rsidRPr="00E6673C" w:rsidRDefault="0052217E" w:rsidP="0052217E">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w:t>
            </w:r>
            <w:r w:rsidR="00EB6D59">
              <w:rPr>
                <w:rFonts w:asciiTheme="minorHAnsi" w:hAnsiTheme="minorHAnsi"/>
                <w:sz w:val="16"/>
                <w:szCs w:val="16"/>
              </w:rPr>
              <w:t>º 7.724/2012, art. 7º, § 3º, II</w:t>
            </w:r>
          </w:p>
        </w:tc>
        <w:tc>
          <w:tcPr>
            <w:tcW w:w="1666" w:type="pct"/>
            <w:vAlign w:val="center"/>
            <w:hideMark/>
          </w:tcPr>
          <w:p w14:paraId="38801844" w14:textId="32BD36D1"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w:t>
            </w:r>
            <w:r w:rsidRPr="003905E1">
              <w:rPr>
                <w:rFonts w:asciiTheme="minorHAnsi" w:eastAsia="Times New Roman" w:hAnsiTheme="minorHAnsi" w:cs="Arial"/>
                <w:sz w:val="16"/>
                <w:szCs w:val="16"/>
                <w:lang w:eastAsia="pt-BR"/>
              </w:rPr>
              <w:t>http://www.mma.gov.br/programas-mma</w:t>
            </w:r>
          </w:p>
        </w:tc>
      </w:tr>
      <w:tr w:rsidR="0052217E" w:rsidRPr="00E6673C" w14:paraId="7FFD2346"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D14E78D" w14:textId="2332FB05"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2.2. </w:t>
            </w:r>
            <w:r w:rsidRPr="0052217E">
              <w:rPr>
                <w:rFonts w:asciiTheme="minorHAnsi" w:eastAsia="Times New Roman" w:hAnsiTheme="minorHAnsi" w:cs="Arial"/>
                <w:b w:val="0"/>
                <w:sz w:val="16"/>
                <w:szCs w:val="16"/>
                <w:lang w:eastAsia="pt-BR"/>
              </w:rPr>
              <w:t>O órgão ou entidade divulga indicação da unidade responsável pelo desenvolvimento e implementação dos programas, projetos e ações?</w:t>
            </w:r>
          </w:p>
        </w:tc>
        <w:tc>
          <w:tcPr>
            <w:tcW w:w="1667" w:type="pct"/>
            <w:vMerge/>
            <w:vAlign w:val="center"/>
          </w:tcPr>
          <w:p w14:paraId="0603F55A" w14:textId="77777777" w:rsidR="0052217E" w:rsidRPr="00E6673C"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60E82B1A" w14:textId="77777777"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parcialmente localizada.</w:t>
            </w:r>
          </w:p>
        </w:tc>
      </w:tr>
      <w:tr w:rsidR="0052217E" w:rsidRPr="00E6673C" w14:paraId="59852330" w14:textId="77777777" w:rsidTr="0052217E">
        <w:trPr>
          <w:trHeight w:val="605"/>
        </w:trPr>
        <w:tc>
          <w:tcPr>
            <w:cnfStyle w:val="001000000000" w:firstRow="0" w:lastRow="0" w:firstColumn="1" w:lastColumn="0" w:oddVBand="0" w:evenVBand="0" w:oddHBand="0" w:evenHBand="0" w:firstRowFirstColumn="0" w:firstRowLastColumn="0" w:lastRowFirstColumn="0" w:lastRowLastColumn="0"/>
            <w:tcW w:w="1667" w:type="pct"/>
            <w:hideMark/>
          </w:tcPr>
          <w:p w14:paraId="2D3F3109" w14:textId="7D35F47E"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2.3. </w:t>
            </w:r>
            <w:r w:rsidRPr="0052217E">
              <w:rPr>
                <w:rFonts w:asciiTheme="minorHAnsi" w:eastAsia="Times New Roman" w:hAnsiTheme="minorHAnsi" w:cs="Arial"/>
                <w:b w:val="0"/>
                <w:sz w:val="16"/>
                <w:szCs w:val="16"/>
                <w:lang w:eastAsia="pt-BR"/>
              </w:rPr>
              <w:t>O órgão ou entidade divulga as principais metas dos programas, projetos e ações?</w:t>
            </w:r>
          </w:p>
        </w:tc>
        <w:tc>
          <w:tcPr>
            <w:tcW w:w="1667" w:type="pct"/>
            <w:vMerge/>
            <w:vAlign w:val="center"/>
          </w:tcPr>
          <w:p w14:paraId="6C4902CE" w14:textId="77777777" w:rsidR="0052217E" w:rsidRPr="00E6673C"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47FD7F30" w14:textId="40DE6ACF"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D77AA9">
              <w:rPr>
                <w:rFonts w:asciiTheme="minorHAnsi" w:eastAsia="Times New Roman" w:hAnsiTheme="minorHAnsi" w:cs="Arial"/>
                <w:sz w:val="16"/>
                <w:szCs w:val="16"/>
                <w:lang w:eastAsia="pt-BR"/>
              </w:rPr>
              <w:t>http://www.mma.gov.br/metas-institucionais</w:t>
            </w:r>
          </w:p>
        </w:tc>
      </w:tr>
      <w:tr w:rsidR="0052217E" w:rsidRPr="00E6673C" w14:paraId="71014710"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63A3C69F" w14:textId="750BCF37"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2.4. </w:t>
            </w:r>
            <w:r w:rsidRPr="0052217E">
              <w:rPr>
                <w:rFonts w:asciiTheme="minorHAnsi" w:eastAsia="Times New Roman" w:hAnsiTheme="minorHAnsi" w:cs="Arial"/>
                <w:b w:val="0"/>
                <w:sz w:val="16"/>
                <w:szCs w:val="16"/>
                <w:lang w:eastAsia="pt-BR"/>
              </w:rPr>
              <w:t>O órgão ou entidade divulga indicadores de resultado e impacto, quando existentes, relativos aos programas, projetos e ações?</w:t>
            </w:r>
          </w:p>
        </w:tc>
        <w:tc>
          <w:tcPr>
            <w:tcW w:w="1667" w:type="pct"/>
            <w:vMerge/>
            <w:vAlign w:val="center"/>
          </w:tcPr>
          <w:p w14:paraId="1D07A7F7" w14:textId="77777777" w:rsidR="0052217E" w:rsidRPr="00E6673C"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49C37F47" w14:textId="6A4500D7"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de Acesso à Informação.</w:t>
            </w:r>
          </w:p>
        </w:tc>
      </w:tr>
      <w:tr w:rsidR="0052217E" w:rsidRPr="00E6673C" w14:paraId="1774D47E"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9101D62" w14:textId="40BD572D"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2.5. </w:t>
            </w:r>
            <w:r w:rsidRPr="0052217E">
              <w:rPr>
                <w:rFonts w:asciiTheme="minorHAnsi" w:eastAsia="Times New Roman" w:hAnsiTheme="minorHAnsi" w:cs="Arial"/>
                <w:b w:val="0"/>
                <w:sz w:val="16"/>
                <w:szCs w:val="16"/>
                <w:lang w:eastAsia="pt-BR"/>
              </w:rPr>
              <w:t>O órgão ou entidade divulga os principais resultados dos programas, projetos e ações?</w:t>
            </w:r>
          </w:p>
        </w:tc>
        <w:tc>
          <w:tcPr>
            <w:tcW w:w="1667" w:type="pct"/>
            <w:vMerge/>
            <w:vAlign w:val="center"/>
          </w:tcPr>
          <w:p w14:paraId="5A441A15" w14:textId="77777777" w:rsidR="0052217E" w:rsidRPr="00E6673C" w:rsidRDefault="0052217E" w:rsidP="0052217E">
            <w:pPr>
              <w:pStyle w:val="PargrafodaLista"/>
              <w:numPr>
                <w:ilvl w:val="0"/>
                <w:numId w:val="27"/>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01A97D89" w14:textId="1F546571"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091E67">
              <w:rPr>
                <w:rFonts w:asciiTheme="minorHAnsi" w:eastAsia="Times New Roman" w:hAnsiTheme="minorHAnsi" w:cs="Arial"/>
                <w:sz w:val="16"/>
                <w:szCs w:val="16"/>
                <w:lang w:eastAsia="pt-BR"/>
              </w:rPr>
              <w:t>http://www.mma.gov.br/mma-em-numeros</w:t>
            </w:r>
          </w:p>
        </w:tc>
      </w:tr>
      <w:tr w:rsidR="0052217E" w:rsidRPr="00E6673C" w14:paraId="23778EB1"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7808AF0D" w14:textId="333CC45F"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2.6. </w:t>
            </w:r>
            <w:r w:rsidRPr="0052217E">
              <w:rPr>
                <w:rFonts w:asciiTheme="minorHAnsi" w:eastAsia="Times New Roman" w:hAnsiTheme="minorHAnsi" w:cs="Arial"/>
                <w:b w:val="0"/>
                <w:sz w:val="16"/>
                <w:szCs w:val="16"/>
                <w:lang w:eastAsia="pt-BR"/>
              </w:rPr>
              <w:t>O órgão ou entidade divulga Carta de serviços?</w:t>
            </w:r>
          </w:p>
        </w:tc>
        <w:tc>
          <w:tcPr>
            <w:tcW w:w="1667" w:type="pct"/>
            <w:vAlign w:val="center"/>
          </w:tcPr>
          <w:p w14:paraId="0030784B" w14:textId="0072C10D" w:rsidR="0052217E" w:rsidRPr="00E6673C"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II</w:t>
            </w:r>
          </w:p>
          <w:p w14:paraId="5E837E61" w14:textId="58F9AFD1" w:rsidR="0052217E" w:rsidRPr="00E6673C" w:rsidRDefault="0052217E" w:rsidP="00EB6D59">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 6.932/2009</w:t>
            </w:r>
          </w:p>
        </w:tc>
        <w:tc>
          <w:tcPr>
            <w:tcW w:w="1666" w:type="pct"/>
            <w:vAlign w:val="center"/>
          </w:tcPr>
          <w:p w14:paraId="541D749A" w14:textId="4666800B"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‘Acesso à Informação’</w:t>
            </w:r>
            <w:r>
              <w:rPr>
                <w:rFonts w:asciiTheme="minorHAnsi" w:eastAsia="Times New Roman" w:hAnsiTheme="minorHAnsi" w:cs="Arial"/>
                <w:sz w:val="16"/>
                <w:szCs w:val="16"/>
                <w:lang w:eastAsia="pt-BR"/>
              </w:rPr>
              <w:t>.</w:t>
            </w:r>
            <w:r w:rsidRPr="00E6673C">
              <w:rPr>
                <w:rFonts w:asciiTheme="minorHAnsi" w:eastAsia="Times New Roman" w:hAnsiTheme="minorHAnsi" w:cs="Arial"/>
                <w:sz w:val="16"/>
                <w:szCs w:val="16"/>
                <w:lang w:eastAsia="pt-BR"/>
              </w:rPr>
              <w:t xml:space="preserve"> </w:t>
            </w:r>
          </w:p>
        </w:tc>
      </w:tr>
      <w:tr w:rsidR="0052217E" w:rsidRPr="00E6673C" w14:paraId="7B9326CA"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3CA9E402" w14:textId="210F44BE"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2.7. </w:t>
            </w:r>
            <w:r w:rsidRPr="0052217E">
              <w:rPr>
                <w:rFonts w:asciiTheme="minorHAnsi" w:eastAsia="Times New Roman" w:hAnsiTheme="minorHAnsi" w:cs="Arial"/>
                <w:b w:val="0"/>
                <w:sz w:val="16"/>
                <w:szCs w:val="16"/>
                <w:lang w:eastAsia="pt-BR"/>
              </w:rPr>
              <w:t>O órgão ou entidade divulga informações gerais sobre programas que resultem em renúncias de receitas, como o objetivo do programa, as condições de adesão, a forma de execução, os prazos, os valores da renúncia e a legislação aplicável?</w:t>
            </w:r>
          </w:p>
        </w:tc>
        <w:tc>
          <w:tcPr>
            <w:tcW w:w="1667" w:type="pct"/>
            <w:vAlign w:val="center"/>
          </w:tcPr>
          <w:p w14:paraId="5C9CF40C" w14:textId="04D42FDC" w:rsidR="0052217E" w:rsidRPr="00480C32"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480C32">
              <w:rPr>
                <w:rFonts w:asciiTheme="minorHAnsi" w:hAnsiTheme="minorHAnsi"/>
                <w:sz w:val="16"/>
                <w:szCs w:val="16"/>
              </w:rPr>
              <w:t>Decreto nº 7.724/2012, art. 7º, § 3º, IV</w:t>
            </w:r>
          </w:p>
        </w:tc>
        <w:tc>
          <w:tcPr>
            <w:tcW w:w="1666" w:type="pct"/>
            <w:vAlign w:val="center"/>
            <w:hideMark/>
          </w:tcPr>
          <w:p w14:paraId="0C4B499A" w14:textId="4DEFFA97"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‘Acesso à Informação’.</w:t>
            </w:r>
            <w:r>
              <w:rPr>
                <w:rFonts w:asciiTheme="minorHAnsi" w:eastAsia="Times New Roman" w:hAnsiTheme="minorHAnsi" w:cs="Arial"/>
                <w:sz w:val="16"/>
                <w:szCs w:val="16"/>
                <w:lang w:eastAsia="pt-BR"/>
              </w:rPr>
              <w:t xml:space="preserve"> </w:t>
            </w:r>
          </w:p>
        </w:tc>
      </w:tr>
      <w:tr w:rsidR="0052217E" w:rsidRPr="00E6673C" w14:paraId="04059935" w14:textId="77777777" w:rsidTr="0052217E">
        <w:tc>
          <w:tcPr>
            <w:cnfStyle w:val="001000000000" w:firstRow="0" w:lastRow="0" w:firstColumn="1" w:lastColumn="0" w:oddVBand="0" w:evenVBand="0" w:oddHBand="0" w:evenHBand="0" w:firstRowFirstColumn="0" w:firstRowLastColumn="0" w:lastRowFirstColumn="0" w:lastRowLastColumn="0"/>
            <w:tcW w:w="1667" w:type="pct"/>
            <w:hideMark/>
          </w:tcPr>
          <w:p w14:paraId="574404F9" w14:textId="561EC828" w:rsidR="0052217E" w:rsidRPr="00E6673C" w:rsidRDefault="0052217E" w:rsidP="0052217E">
            <w:pPr>
              <w:tabs>
                <w:tab w:val="left" w:pos="284"/>
              </w:tabs>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2.8. </w:t>
            </w:r>
            <w:r w:rsidRPr="0052217E">
              <w:rPr>
                <w:rFonts w:asciiTheme="minorHAnsi" w:eastAsia="Times New Roman" w:hAnsiTheme="minorHAnsi" w:cs="Arial"/>
                <w:b w:val="0"/>
                <w:sz w:val="16"/>
                <w:szCs w:val="16"/>
                <w:lang w:eastAsia="pt-BR"/>
              </w:rPr>
              <w:t>O órgão ou entidade divulga informações sobre programas financiados pelo Fundo de Amparo ao trabalhador – FAT?</w:t>
            </w:r>
          </w:p>
        </w:tc>
        <w:tc>
          <w:tcPr>
            <w:tcW w:w="1667" w:type="pct"/>
            <w:vAlign w:val="center"/>
          </w:tcPr>
          <w:p w14:paraId="677FAC61" w14:textId="4DF9E797" w:rsidR="0052217E" w:rsidRPr="00480C32" w:rsidRDefault="0052217E" w:rsidP="0052217E">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480C32">
              <w:rPr>
                <w:rFonts w:asciiTheme="minorHAnsi" w:hAnsiTheme="minorHAnsi"/>
                <w:sz w:val="16"/>
                <w:szCs w:val="16"/>
              </w:rPr>
              <w:t>Decreto nº 7.724/2012, art. 7º, § 3º, IX</w:t>
            </w:r>
          </w:p>
        </w:tc>
        <w:tc>
          <w:tcPr>
            <w:tcW w:w="1666" w:type="pct"/>
            <w:vAlign w:val="center"/>
            <w:hideMark/>
          </w:tcPr>
          <w:p w14:paraId="280502F8" w14:textId="34A4C669" w:rsidR="0052217E" w:rsidRPr="00E6673C" w:rsidRDefault="0052217E" w:rsidP="0052217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‘Acesso à Informação’.</w:t>
            </w:r>
          </w:p>
        </w:tc>
      </w:tr>
    </w:tbl>
    <w:p w14:paraId="65D3481D" w14:textId="77777777" w:rsidR="00993EFE" w:rsidRPr="00E6673C" w:rsidRDefault="00993EFE" w:rsidP="00AC3E77">
      <w:pPr>
        <w:tabs>
          <w:tab w:val="left" w:pos="284"/>
        </w:tabs>
        <w:jc w:val="both"/>
        <w:rPr>
          <w:rFonts w:asciiTheme="minorHAnsi" w:hAnsiTheme="minorHAnsi" w:cs="Helvetica"/>
          <w:sz w:val="24"/>
          <w:szCs w:val="24"/>
          <w:shd w:val="clear" w:color="auto" w:fill="FFFFFF"/>
        </w:rPr>
      </w:pPr>
    </w:p>
    <w:p w14:paraId="0DE31087" w14:textId="77777777" w:rsidR="0052217E" w:rsidRPr="002A044E" w:rsidRDefault="0052217E" w:rsidP="0052217E">
      <w:pPr>
        <w:tabs>
          <w:tab w:val="left" w:pos="284"/>
        </w:tabs>
        <w:jc w:val="both"/>
        <w:rPr>
          <w:rFonts w:asciiTheme="minorHAnsi" w:hAnsiTheme="minorHAnsi" w:cs="Helvetica"/>
          <w:b/>
          <w:sz w:val="24"/>
          <w:szCs w:val="24"/>
          <w:shd w:val="clear" w:color="auto" w:fill="FFFFFF"/>
        </w:rPr>
      </w:pPr>
      <w:r w:rsidRPr="002A044E">
        <w:rPr>
          <w:rFonts w:asciiTheme="minorHAnsi" w:hAnsiTheme="minorHAnsi" w:cs="Helvetica"/>
          <w:b/>
          <w:sz w:val="24"/>
          <w:szCs w:val="24"/>
          <w:shd w:val="clear" w:color="auto" w:fill="FFFFFF"/>
        </w:rPr>
        <w:t>Constatações e Orientações</w:t>
      </w:r>
    </w:p>
    <w:p w14:paraId="2AC49B43" w14:textId="77777777" w:rsidR="00993EFE" w:rsidRPr="00E6673C" w:rsidRDefault="00993EFE" w:rsidP="00AC3E77">
      <w:pPr>
        <w:tabs>
          <w:tab w:val="left" w:pos="284"/>
        </w:tabs>
        <w:jc w:val="both"/>
        <w:rPr>
          <w:rFonts w:asciiTheme="minorHAnsi" w:hAnsiTheme="minorHAnsi"/>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64"/>
      </w:tblGrid>
      <w:tr w:rsidR="00E6673C" w:rsidRPr="00E6673C" w14:paraId="115F095E" w14:textId="77777777" w:rsidTr="001C0FB7">
        <w:tc>
          <w:tcPr>
            <w:tcW w:w="1082" w:type="pct"/>
          </w:tcPr>
          <w:p w14:paraId="53851415" w14:textId="2C9A37E6" w:rsidR="00993EFE" w:rsidRPr="00E6673C" w:rsidRDefault="00993EFE" w:rsidP="00AC3E77">
            <w:pPr>
              <w:tabs>
                <w:tab w:val="left" w:pos="284"/>
              </w:tabs>
              <w:jc w:val="both"/>
              <w:rPr>
                <w:rFonts w:asciiTheme="minorHAnsi" w:hAnsiTheme="minorHAnsi"/>
                <w:sz w:val="24"/>
                <w:szCs w:val="24"/>
              </w:rPr>
            </w:pPr>
            <w:r w:rsidRPr="00E6673C">
              <w:rPr>
                <w:rFonts w:asciiTheme="minorHAnsi" w:hAnsiTheme="minorHAnsi" w:cs="Helvetica"/>
                <w:b/>
                <w:sz w:val="24"/>
                <w:szCs w:val="24"/>
                <w:shd w:val="clear" w:color="auto" w:fill="FFFFFF"/>
              </w:rPr>
              <w:t>Constatação 2</w:t>
            </w:r>
            <w:r w:rsidR="009E79E3" w:rsidRPr="00E6673C">
              <w:rPr>
                <w:rFonts w:asciiTheme="minorHAnsi" w:hAnsiTheme="minorHAnsi" w:cs="Helvetica"/>
                <w:b/>
                <w:sz w:val="24"/>
                <w:szCs w:val="24"/>
                <w:shd w:val="clear" w:color="auto" w:fill="FFFFFF"/>
              </w:rPr>
              <w:t>.1</w:t>
            </w:r>
            <w:r w:rsidR="00DA6201" w:rsidRPr="00E6673C">
              <w:rPr>
                <w:rFonts w:asciiTheme="minorHAnsi" w:hAnsiTheme="minorHAnsi" w:cs="Helvetica"/>
                <w:b/>
                <w:sz w:val="24"/>
                <w:szCs w:val="24"/>
                <w:shd w:val="clear" w:color="auto" w:fill="FFFFFF"/>
              </w:rPr>
              <w:t xml:space="preserve"> </w:t>
            </w:r>
          </w:p>
        </w:tc>
        <w:tc>
          <w:tcPr>
            <w:tcW w:w="3918" w:type="pct"/>
          </w:tcPr>
          <w:p w14:paraId="08CBBAFD" w14:textId="1DC861DC" w:rsidR="00192808" w:rsidRPr="00E6673C" w:rsidRDefault="00DA6201" w:rsidP="00AC3E77">
            <w:pPr>
              <w:tabs>
                <w:tab w:val="left" w:pos="284"/>
              </w:tabs>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 órgão </w:t>
            </w:r>
            <w:r w:rsidR="00AF5D70" w:rsidRPr="00E6673C">
              <w:rPr>
                <w:rFonts w:asciiTheme="minorHAnsi" w:hAnsiTheme="minorHAnsi" w:cs="Helvetica"/>
                <w:sz w:val="24"/>
                <w:szCs w:val="24"/>
                <w:shd w:val="clear" w:color="auto" w:fill="FFFFFF"/>
              </w:rPr>
              <w:t xml:space="preserve">divulga lista dos programas, projetos e ações executados.  </w:t>
            </w:r>
          </w:p>
          <w:p w14:paraId="3360530E" w14:textId="263CAF42" w:rsidR="00DD2E9E" w:rsidRPr="00E6673C" w:rsidRDefault="00DD2E9E" w:rsidP="00AC3E77">
            <w:pPr>
              <w:tabs>
                <w:tab w:val="left" w:pos="284"/>
              </w:tabs>
              <w:jc w:val="both"/>
              <w:rPr>
                <w:rFonts w:asciiTheme="minorHAnsi" w:hAnsiTheme="minorHAnsi" w:cs="Helvetica"/>
                <w:sz w:val="24"/>
                <w:szCs w:val="24"/>
                <w:shd w:val="clear" w:color="auto" w:fill="FFFFFF"/>
              </w:rPr>
            </w:pPr>
          </w:p>
        </w:tc>
      </w:tr>
      <w:tr w:rsidR="00E6673C" w:rsidRPr="00E6673C" w14:paraId="259E7CE6" w14:textId="77777777" w:rsidTr="001C0FB7">
        <w:tc>
          <w:tcPr>
            <w:tcW w:w="1082" w:type="pct"/>
          </w:tcPr>
          <w:p w14:paraId="37B83A39" w14:textId="7F5964CD" w:rsidR="00DA6201" w:rsidRPr="00E6673C" w:rsidRDefault="00AF5D70"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2.2</w:t>
            </w:r>
          </w:p>
        </w:tc>
        <w:tc>
          <w:tcPr>
            <w:tcW w:w="3918" w:type="pct"/>
          </w:tcPr>
          <w:p w14:paraId="319E6BE8" w14:textId="6E44B3FD" w:rsidR="00161AFB" w:rsidRPr="00E6673C" w:rsidRDefault="00091E67" w:rsidP="00727363">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Verificou-se caso em que </w:t>
            </w:r>
            <w:r w:rsidR="00161AFB" w:rsidRPr="00E6673C">
              <w:rPr>
                <w:rFonts w:asciiTheme="minorHAnsi" w:hAnsiTheme="minorHAnsi" w:cs="Helvetica"/>
                <w:sz w:val="24"/>
                <w:szCs w:val="24"/>
                <w:shd w:val="clear" w:color="auto" w:fill="FFFFFF"/>
              </w:rPr>
              <w:t xml:space="preserve">não são publicadas as áreas responsáveis pelo desenvolvimento e implementação dos programas, projetos e ações. Apenas é mencionada </w:t>
            </w:r>
            <w:r w:rsidR="00727363">
              <w:rPr>
                <w:rFonts w:asciiTheme="minorHAnsi" w:hAnsiTheme="minorHAnsi" w:cs="Helvetica"/>
                <w:sz w:val="24"/>
                <w:szCs w:val="24"/>
                <w:shd w:val="clear" w:color="auto" w:fill="FFFFFF"/>
              </w:rPr>
              <w:t xml:space="preserve">o MMA </w:t>
            </w:r>
            <w:r w:rsidR="00161AFB" w:rsidRPr="00E6673C">
              <w:rPr>
                <w:rFonts w:asciiTheme="minorHAnsi" w:hAnsiTheme="minorHAnsi" w:cs="Helvetica"/>
                <w:sz w:val="24"/>
                <w:szCs w:val="24"/>
                <w:shd w:val="clear" w:color="auto" w:fill="FFFFFF"/>
              </w:rPr>
              <w:t>genericamente.</w:t>
            </w:r>
          </w:p>
        </w:tc>
      </w:tr>
      <w:tr w:rsidR="00E6673C" w:rsidRPr="00E6673C" w14:paraId="55F69658" w14:textId="77777777" w:rsidTr="001C0FB7">
        <w:tc>
          <w:tcPr>
            <w:tcW w:w="1082" w:type="pct"/>
          </w:tcPr>
          <w:p w14:paraId="26B8866B" w14:textId="01804252" w:rsidR="00161AFB" w:rsidRPr="00E6673C" w:rsidRDefault="00161AFB" w:rsidP="00161AFB">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2.2</w:t>
            </w:r>
          </w:p>
        </w:tc>
        <w:tc>
          <w:tcPr>
            <w:tcW w:w="3918" w:type="pct"/>
            <w:vAlign w:val="center"/>
          </w:tcPr>
          <w:p w14:paraId="2C72BC38" w14:textId="63668AE7" w:rsidR="00161AFB" w:rsidRDefault="00161AFB">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órgão deve indicar a área responsável pelo desenvolvimento e implementação d</w:t>
            </w:r>
            <w:r w:rsidR="001C0FB7" w:rsidRPr="00E6673C">
              <w:rPr>
                <w:rFonts w:asciiTheme="minorHAnsi" w:hAnsiTheme="minorHAnsi" w:cs="Helvetica"/>
                <w:sz w:val="24"/>
                <w:szCs w:val="24"/>
                <w:shd w:val="clear" w:color="auto" w:fill="FFFFFF"/>
              </w:rPr>
              <w:t>e cada</w:t>
            </w:r>
            <w:r w:rsidRPr="00E6673C">
              <w:rPr>
                <w:rFonts w:asciiTheme="minorHAnsi" w:hAnsiTheme="minorHAnsi" w:cs="Helvetica"/>
                <w:sz w:val="24"/>
                <w:szCs w:val="24"/>
                <w:shd w:val="clear" w:color="auto" w:fill="FFFFFF"/>
              </w:rPr>
              <w:t xml:space="preserve"> programa, projeto e </w:t>
            </w:r>
            <w:r w:rsidR="001C0FB7" w:rsidRPr="00E6673C">
              <w:rPr>
                <w:rFonts w:asciiTheme="minorHAnsi" w:hAnsiTheme="minorHAnsi" w:cs="Helvetica"/>
                <w:sz w:val="24"/>
                <w:szCs w:val="24"/>
                <w:shd w:val="clear" w:color="auto" w:fill="FFFFFF"/>
              </w:rPr>
              <w:t>ação desenvolvido</w:t>
            </w:r>
            <w:r w:rsidR="00AF1C15" w:rsidRPr="00AF1C15">
              <w:rPr>
                <w:rFonts w:asciiTheme="minorHAnsi" w:hAnsiTheme="minorHAnsi" w:cs="Helvetica"/>
                <w:sz w:val="24"/>
                <w:szCs w:val="24"/>
                <w:shd w:val="clear" w:color="auto" w:fill="FFFFFF"/>
              </w:rPr>
              <w:t>, podendo disponibilizar link remetendo para a área específ</w:t>
            </w:r>
            <w:r w:rsidR="00AF1C15">
              <w:rPr>
                <w:rFonts w:asciiTheme="minorHAnsi" w:hAnsiTheme="minorHAnsi" w:cs="Helvetica"/>
                <w:sz w:val="24"/>
                <w:szCs w:val="24"/>
                <w:shd w:val="clear" w:color="auto" w:fill="FFFFFF"/>
              </w:rPr>
              <w:t>ica onde as mesmas se encontram</w:t>
            </w:r>
            <w:r w:rsidRPr="00E6673C">
              <w:rPr>
                <w:rFonts w:asciiTheme="minorHAnsi" w:hAnsiTheme="minorHAnsi" w:cs="Helvetica"/>
                <w:sz w:val="24"/>
                <w:szCs w:val="24"/>
                <w:shd w:val="clear" w:color="auto" w:fill="FFFFFF"/>
              </w:rPr>
              <w:t>.</w:t>
            </w:r>
          </w:p>
          <w:p w14:paraId="0624020F" w14:textId="0CEBE15B" w:rsidR="00AC691C" w:rsidRDefault="00B04349">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sidR="00B64E8A">
              <w:rPr>
                <w:rFonts w:asciiTheme="minorHAnsi" w:hAnsiTheme="minorHAnsi" w:cs="Helvetica"/>
                <w:b/>
                <w:sz w:val="24"/>
                <w:szCs w:val="24"/>
                <w:shd w:val="clear" w:color="auto" w:fill="FFFFFF"/>
              </w:rPr>
              <w:t xml:space="preserve"> </w:t>
            </w:r>
            <w:r w:rsidR="00B64E8A" w:rsidRPr="00B64E8A">
              <w:rPr>
                <w:rFonts w:asciiTheme="minorHAnsi" w:hAnsiTheme="minorHAnsi" w:cs="Helvetica"/>
                <w:sz w:val="24"/>
                <w:szCs w:val="24"/>
                <w:shd w:val="clear" w:color="auto" w:fill="FFFFFF"/>
              </w:rPr>
              <w:t>Orientação implementada</w:t>
            </w:r>
            <w:r w:rsidR="0028391B" w:rsidRPr="00B64E8A">
              <w:rPr>
                <w:rFonts w:asciiTheme="minorHAnsi" w:hAnsiTheme="minorHAnsi" w:cs="Helvetica"/>
                <w:sz w:val="24"/>
                <w:szCs w:val="24"/>
                <w:shd w:val="clear" w:color="auto" w:fill="FFFFFF"/>
              </w:rPr>
              <w:t>.</w:t>
            </w:r>
            <w:r w:rsidR="004425C6">
              <w:rPr>
                <w:rFonts w:asciiTheme="minorHAnsi" w:hAnsiTheme="minorHAnsi" w:cs="Helvetica"/>
                <w:sz w:val="24"/>
                <w:szCs w:val="24"/>
                <w:shd w:val="clear" w:color="auto" w:fill="FFFFFF"/>
              </w:rPr>
              <w:t xml:space="preserve"> </w:t>
            </w:r>
          </w:p>
          <w:p w14:paraId="07EAB515" w14:textId="7C76F014" w:rsidR="00AC691C" w:rsidRDefault="00AC691C">
            <w:pPr>
              <w:jc w:val="both"/>
              <w:rPr>
                <w:rFonts w:asciiTheme="minorHAnsi" w:hAnsiTheme="minorHAnsi" w:cs="Helvetica"/>
                <w:sz w:val="24"/>
                <w:szCs w:val="24"/>
                <w:shd w:val="clear" w:color="auto" w:fill="FFFFFF"/>
              </w:rPr>
            </w:pPr>
          </w:p>
          <w:p w14:paraId="100975BD" w14:textId="785A815A" w:rsidR="00192808" w:rsidRPr="00E6673C" w:rsidRDefault="00B04349" w:rsidP="00B04349">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  </w:t>
            </w:r>
          </w:p>
        </w:tc>
      </w:tr>
      <w:tr w:rsidR="00E6673C" w:rsidRPr="00E6673C" w14:paraId="7F4CFBC2" w14:textId="77777777" w:rsidTr="001C0FB7">
        <w:tc>
          <w:tcPr>
            <w:tcW w:w="1082" w:type="pct"/>
          </w:tcPr>
          <w:p w14:paraId="7826280D" w14:textId="1D85B1F2" w:rsidR="00161AFB" w:rsidRPr="00E6673C" w:rsidRDefault="00161AFB" w:rsidP="00161AFB">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2.3</w:t>
            </w:r>
          </w:p>
        </w:tc>
        <w:tc>
          <w:tcPr>
            <w:tcW w:w="3918" w:type="pct"/>
            <w:vAlign w:val="center"/>
          </w:tcPr>
          <w:p w14:paraId="77AAF18F" w14:textId="23EC360E" w:rsidR="00161AFB" w:rsidRDefault="00161AFB" w:rsidP="00BC2E7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Não foram encontradas, na seção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Acesso à Informação</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&gt;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Ações e Programas</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informações sobre principais metas dos programas, projetos e ações. </w:t>
            </w:r>
            <w:r w:rsidR="00727363">
              <w:rPr>
                <w:rFonts w:asciiTheme="minorHAnsi" w:hAnsiTheme="minorHAnsi" w:cs="Helvetica"/>
                <w:sz w:val="24"/>
                <w:szCs w:val="24"/>
                <w:shd w:val="clear" w:color="auto" w:fill="FFFFFF"/>
              </w:rPr>
              <w:t xml:space="preserve">No entanto, tais informações foram encontradas em: </w:t>
            </w:r>
            <w:hyperlink r:id="rId25" w:history="1">
              <w:r w:rsidR="00B04349" w:rsidRPr="003C719E">
                <w:rPr>
                  <w:rStyle w:val="Hyperlink"/>
                  <w:rFonts w:asciiTheme="minorHAnsi" w:hAnsiTheme="minorHAnsi" w:cs="Helvetica"/>
                  <w:sz w:val="24"/>
                  <w:szCs w:val="24"/>
                  <w:shd w:val="clear" w:color="auto" w:fill="FFFFFF"/>
                </w:rPr>
                <w:t>http://www.mma.gov.br/metas-institucionais</w:t>
              </w:r>
            </w:hyperlink>
          </w:p>
          <w:p w14:paraId="6ADB6F62" w14:textId="2812E369" w:rsidR="00B04349" w:rsidRPr="00E6673C" w:rsidRDefault="00B04349" w:rsidP="00BC2E7D">
            <w:pPr>
              <w:jc w:val="both"/>
              <w:rPr>
                <w:rFonts w:asciiTheme="minorHAnsi" w:hAnsiTheme="minorHAnsi" w:cs="Helvetica"/>
                <w:sz w:val="24"/>
                <w:szCs w:val="24"/>
                <w:shd w:val="clear" w:color="auto" w:fill="FFFFFF"/>
              </w:rPr>
            </w:pPr>
          </w:p>
        </w:tc>
      </w:tr>
      <w:tr w:rsidR="00E6673C" w:rsidRPr="00E6673C" w14:paraId="31682D71" w14:textId="77777777" w:rsidTr="001C0FB7">
        <w:tc>
          <w:tcPr>
            <w:tcW w:w="1082" w:type="pct"/>
          </w:tcPr>
          <w:p w14:paraId="1E30EDA6" w14:textId="159AA3D8" w:rsidR="00161AFB" w:rsidRPr="00E6673C" w:rsidRDefault="00161AFB" w:rsidP="00161AFB">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lastRenderedPageBreak/>
              <w:t>Orientação 2.3</w:t>
            </w:r>
          </w:p>
        </w:tc>
        <w:tc>
          <w:tcPr>
            <w:tcW w:w="3918" w:type="pct"/>
            <w:vAlign w:val="center"/>
          </w:tcPr>
          <w:p w14:paraId="761559A6" w14:textId="30805B3F" w:rsidR="00D63DA9" w:rsidRDefault="00727363">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Como o órgão</w:t>
            </w:r>
            <w:r w:rsidRPr="00E6673C">
              <w:rPr>
                <w:rFonts w:asciiTheme="minorHAnsi" w:hAnsiTheme="minorHAnsi" w:cs="Helvetica"/>
                <w:sz w:val="24"/>
                <w:szCs w:val="24"/>
                <w:shd w:val="clear" w:color="auto" w:fill="FFFFFF"/>
              </w:rPr>
              <w:t xml:space="preserve"> </w:t>
            </w:r>
            <w:r w:rsidR="00D63DA9" w:rsidRPr="00E6673C">
              <w:rPr>
                <w:rFonts w:asciiTheme="minorHAnsi" w:hAnsiTheme="minorHAnsi" w:cs="Helvetica"/>
                <w:sz w:val="24"/>
                <w:szCs w:val="24"/>
                <w:shd w:val="clear" w:color="auto" w:fill="FFFFFF"/>
              </w:rPr>
              <w:t>já divulg</w:t>
            </w:r>
            <w:r>
              <w:rPr>
                <w:rFonts w:asciiTheme="minorHAnsi" w:hAnsiTheme="minorHAnsi" w:cs="Helvetica"/>
                <w:sz w:val="24"/>
                <w:szCs w:val="24"/>
                <w:shd w:val="clear" w:color="auto" w:fill="FFFFFF"/>
              </w:rPr>
              <w:t>a</w:t>
            </w:r>
            <w:r w:rsidR="00D63DA9" w:rsidRPr="00E6673C">
              <w:rPr>
                <w:rFonts w:asciiTheme="minorHAnsi" w:hAnsiTheme="minorHAnsi" w:cs="Helvetica"/>
                <w:sz w:val="24"/>
                <w:szCs w:val="24"/>
                <w:shd w:val="clear" w:color="auto" w:fill="FFFFFF"/>
              </w:rPr>
              <w:t xml:space="preserve"> o referido conjunto de informações em seu site, deve disponibilizar link remetendo para onde estão disponíveis.</w:t>
            </w:r>
          </w:p>
          <w:p w14:paraId="2D39D19B" w14:textId="166C4928" w:rsidR="003B45A7" w:rsidRDefault="00B04349" w:rsidP="003B45A7">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4425C6">
              <w:rPr>
                <w:rFonts w:asciiTheme="minorHAnsi" w:hAnsiTheme="minorHAnsi" w:cs="Helvetica"/>
                <w:sz w:val="24"/>
                <w:szCs w:val="24"/>
                <w:shd w:val="clear" w:color="auto" w:fill="FFFFFF"/>
              </w:rPr>
              <w:t>Orientação implementada.</w:t>
            </w:r>
          </w:p>
          <w:p w14:paraId="3DDA9D23" w14:textId="1A5375E9" w:rsidR="00B04349" w:rsidRDefault="00B04349" w:rsidP="00B04349">
            <w:pPr>
              <w:jc w:val="both"/>
              <w:rPr>
                <w:rFonts w:asciiTheme="minorHAnsi" w:hAnsiTheme="minorHAnsi" w:cs="Helvetica"/>
                <w:sz w:val="24"/>
                <w:szCs w:val="24"/>
                <w:shd w:val="clear" w:color="auto" w:fill="FFFFFF"/>
              </w:rPr>
            </w:pPr>
          </w:p>
          <w:p w14:paraId="5619A8A9" w14:textId="13EE6DB3" w:rsidR="00B04349" w:rsidRPr="00E6673C" w:rsidRDefault="00B04349">
            <w:pPr>
              <w:jc w:val="both"/>
              <w:rPr>
                <w:rFonts w:asciiTheme="minorHAnsi" w:hAnsiTheme="minorHAnsi" w:cs="Helvetica"/>
                <w:sz w:val="24"/>
                <w:szCs w:val="24"/>
                <w:shd w:val="clear" w:color="auto" w:fill="FFFFFF"/>
              </w:rPr>
            </w:pPr>
          </w:p>
        </w:tc>
      </w:tr>
      <w:tr w:rsidR="00E6673C" w:rsidRPr="00E6673C" w14:paraId="20C4DBB0" w14:textId="77777777" w:rsidTr="001C0FB7">
        <w:tc>
          <w:tcPr>
            <w:tcW w:w="1082" w:type="pct"/>
          </w:tcPr>
          <w:p w14:paraId="34DE0B33" w14:textId="0CE2144E" w:rsidR="00647BA6" w:rsidRPr="00E6673C" w:rsidRDefault="00647BA6" w:rsidP="00647BA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2.4</w:t>
            </w:r>
          </w:p>
        </w:tc>
        <w:tc>
          <w:tcPr>
            <w:tcW w:w="3918" w:type="pct"/>
            <w:vAlign w:val="center"/>
          </w:tcPr>
          <w:p w14:paraId="45607713" w14:textId="02E62C93" w:rsidR="00647BA6" w:rsidRPr="00C12539" w:rsidRDefault="00647BA6" w:rsidP="00BC2E7D">
            <w:pPr>
              <w:jc w:val="both"/>
              <w:rPr>
                <w:rFonts w:asciiTheme="minorHAnsi" w:hAnsiTheme="minorHAnsi" w:cs="Helvetica"/>
                <w:sz w:val="24"/>
                <w:szCs w:val="24"/>
                <w:shd w:val="clear" w:color="auto" w:fill="FFFFFF"/>
              </w:rPr>
            </w:pPr>
            <w:r w:rsidRPr="00C12539">
              <w:rPr>
                <w:rFonts w:asciiTheme="minorHAnsi" w:hAnsiTheme="minorHAnsi" w:cs="Helvetica"/>
                <w:sz w:val="24"/>
                <w:szCs w:val="24"/>
                <w:shd w:val="clear" w:color="auto" w:fill="FFFFFF"/>
              </w:rPr>
              <w:t xml:space="preserve">Não foram encontrados, na seção </w:t>
            </w:r>
            <w:r w:rsidR="001C0FB7" w:rsidRPr="00C12539">
              <w:rPr>
                <w:rFonts w:asciiTheme="minorHAnsi" w:hAnsiTheme="minorHAnsi" w:cs="Helvetica"/>
                <w:sz w:val="24"/>
                <w:szCs w:val="24"/>
                <w:shd w:val="clear" w:color="auto" w:fill="FFFFFF"/>
              </w:rPr>
              <w:t>‘</w:t>
            </w:r>
            <w:r w:rsidRPr="00C12539">
              <w:rPr>
                <w:rFonts w:asciiTheme="minorHAnsi" w:hAnsiTheme="minorHAnsi" w:cs="Helvetica"/>
                <w:sz w:val="24"/>
                <w:szCs w:val="24"/>
                <w:shd w:val="clear" w:color="auto" w:fill="FFFFFF"/>
              </w:rPr>
              <w:t>Acesso à Informação</w:t>
            </w:r>
            <w:r w:rsidR="001C0FB7" w:rsidRPr="00C12539">
              <w:rPr>
                <w:rFonts w:asciiTheme="minorHAnsi" w:hAnsiTheme="minorHAnsi" w:cs="Helvetica"/>
                <w:sz w:val="24"/>
                <w:szCs w:val="24"/>
                <w:shd w:val="clear" w:color="auto" w:fill="FFFFFF"/>
              </w:rPr>
              <w:t>’</w:t>
            </w:r>
            <w:r w:rsidRPr="00C12539">
              <w:rPr>
                <w:rFonts w:asciiTheme="minorHAnsi" w:hAnsiTheme="minorHAnsi" w:cs="Helvetica"/>
                <w:sz w:val="24"/>
                <w:szCs w:val="24"/>
                <w:shd w:val="clear" w:color="auto" w:fill="FFFFFF"/>
              </w:rPr>
              <w:t xml:space="preserve"> &gt; </w:t>
            </w:r>
            <w:r w:rsidR="001C0FB7" w:rsidRPr="00C12539">
              <w:rPr>
                <w:rFonts w:asciiTheme="minorHAnsi" w:hAnsiTheme="minorHAnsi" w:cs="Helvetica"/>
                <w:sz w:val="24"/>
                <w:szCs w:val="24"/>
                <w:shd w:val="clear" w:color="auto" w:fill="FFFFFF"/>
              </w:rPr>
              <w:t>‘</w:t>
            </w:r>
            <w:r w:rsidRPr="00C12539">
              <w:rPr>
                <w:rFonts w:asciiTheme="minorHAnsi" w:hAnsiTheme="minorHAnsi" w:cs="Helvetica"/>
                <w:sz w:val="24"/>
                <w:szCs w:val="24"/>
                <w:shd w:val="clear" w:color="auto" w:fill="FFFFFF"/>
              </w:rPr>
              <w:t>Ações e Programas</w:t>
            </w:r>
            <w:r w:rsidR="001C0FB7" w:rsidRPr="00C12539">
              <w:rPr>
                <w:rFonts w:asciiTheme="minorHAnsi" w:hAnsiTheme="minorHAnsi" w:cs="Helvetica"/>
                <w:sz w:val="24"/>
                <w:szCs w:val="24"/>
                <w:shd w:val="clear" w:color="auto" w:fill="FFFFFF"/>
              </w:rPr>
              <w:t>’</w:t>
            </w:r>
            <w:r w:rsidRPr="00C12539">
              <w:rPr>
                <w:rFonts w:asciiTheme="minorHAnsi" w:hAnsiTheme="minorHAnsi" w:cs="Helvetica"/>
                <w:sz w:val="24"/>
                <w:szCs w:val="24"/>
                <w:shd w:val="clear" w:color="auto" w:fill="FFFFFF"/>
              </w:rPr>
              <w:t xml:space="preserve">, os indicadores de resultado e impacto </w:t>
            </w:r>
            <w:r w:rsidR="001C0FB7" w:rsidRPr="00C12539">
              <w:rPr>
                <w:rFonts w:asciiTheme="minorHAnsi" w:hAnsiTheme="minorHAnsi" w:cs="Helvetica"/>
                <w:sz w:val="24"/>
                <w:szCs w:val="24"/>
                <w:shd w:val="clear" w:color="auto" w:fill="FFFFFF"/>
              </w:rPr>
              <w:t>de seus</w:t>
            </w:r>
            <w:r w:rsidRPr="00C12539">
              <w:rPr>
                <w:rFonts w:asciiTheme="minorHAnsi" w:hAnsiTheme="minorHAnsi" w:cs="Helvetica"/>
                <w:sz w:val="24"/>
                <w:szCs w:val="24"/>
                <w:shd w:val="clear" w:color="auto" w:fill="FFFFFF"/>
              </w:rPr>
              <w:t xml:space="preserve"> programas, projetos e ações. </w:t>
            </w:r>
          </w:p>
        </w:tc>
      </w:tr>
      <w:tr w:rsidR="00E6673C" w:rsidRPr="00E6673C" w14:paraId="74104271" w14:textId="77777777" w:rsidTr="001C0FB7">
        <w:tc>
          <w:tcPr>
            <w:tcW w:w="1082" w:type="pct"/>
          </w:tcPr>
          <w:p w14:paraId="4AFD76CB" w14:textId="256C0042" w:rsidR="00647BA6" w:rsidRPr="00E6673C" w:rsidRDefault="00647BA6" w:rsidP="00647BA6">
            <w:pPr>
              <w:jc w:val="both"/>
              <w:rPr>
                <w:rFonts w:asciiTheme="minorHAnsi" w:hAnsiTheme="minorHAnsi" w:cs="Helvetica"/>
                <w:b/>
                <w:sz w:val="24"/>
                <w:szCs w:val="24"/>
                <w:highlight w:val="yellow"/>
                <w:shd w:val="clear" w:color="auto" w:fill="FFFFFF"/>
              </w:rPr>
            </w:pPr>
            <w:r w:rsidRPr="00E6673C">
              <w:rPr>
                <w:rFonts w:asciiTheme="minorHAnsi" w:hAnsiTheme="minorHAnsi" w:cs="Helvetica"/>
                <w:b/>
                <w:sz w:val="24"/>
                <w:szCs w:val="24"/>
                <w:shd w:val="clear" w:color="auto" w:fill="FFFFFF"/>
              </w:rPr>
              <w:t>Orientação 2.4</w:t>
            </w:r>
          </w:p>
        </w:tc>
        <w:tc>
          <w:tcPr>
            <w:tcW w:w="3918" w:type="pct"/>
          </w:tcPr>
          <w:p w14:paraId="5B05A9A0" w14:textId="43F93576" w:rsidR="00192808" w:rsidRDefault="00647BA6" w:rsidP="0031791E">
            <w:pPr>
              <w:jc w:val="both"/>
              <w:rPr>
                <w:rFonts w:asciiTheme="minorHAnsi" w:hAnsiTheme="minorHAnsi" w:cs="Helvetica"/>
                <w:sz w:val="24"/>
                <w:szCs w:val="24"/>
                <w:shd w:val="clear" w:color="auto" w:fill="FFFFFF"/>
              </w:rPr>
            </w:pPr>
            <w:r w:rsidRPr="00C12539">
              <w:rPr>
                <w:rFonts w:asciiTheme="minorHAnsi" w:hAnsiTheme="minorHAnsi" w:cs="Helvetica"/>
                <w:sz w:val="24"/>
                <w:szCs w:val="24"/>
                <w:shd w:val="clear" w:color="auto" w:fill="FFFFFF"/>
              </w:rPr>
              <w:t xml:space="preserve">O órgão </w:t>
            </w:r>
            <w:r w:rsidR="001C0FB7" w:rsidRPr="00C12539">
              <w:rPr>
                <w:rFonts w:asciiTheme="minorHAnsi" w:hAnsiTheme="minorHAnsi" w:cs="Helvetica"/>
                <w:sz w:val="24"/>
                <w:szCs w:val="24"/>
                <w:shd w:val="clear" w:color="auto" w:fill="FFFFFF"/>
              </w:rPr>
              <w:t xml:space="preserve">deve </w:t>
            </w:r>
            <w:r w:rsidRPr="00C12539">
              <w:rPr>
                <w:rFonts w:asciiTheme="minorHAnsi" w:hAnsiTheme="minorHAnsi" w:cs="Helvetica"/>
                <w:sz w:val="24"/>
                <w:szCs w:val="24"/>
                <w:shd w:val="clear" w:color="auto" w:fill="FFFFFF"/>
              </w:rPr>
              <w:t>divulgar, quando existir, os indicadores de resultado e impacto relativos aos programas, projetos e ações</w:t>
            </w:r>
            <w:r w:rsidR="001C0FB7" w:rsidRPr="00C12539">
              <w:rPr>
                <w:rFonts w:asciiTheme="minorHAnsi" w:hAnsiTheme="minorHAnsi" w:cs="Helvetica"/>
                <w:sz w:val="24"/>
                <w:szCs w:val="24"/>
                <w:shd w:val="clear" w:color="auto" w:fill="FFFFFF"/>
              </w:rPr>
              <w:t xml:space="preserve"> desenvolvidos</w:t>
            </w:r>
            <w:r w:rsidRPr="00C12539">
              <w:rPr>
                <w:rFonts w:asciiTheme="minorHAnsi" w:hAnsiTheme="minorHAnsi" w:cs="Helvetica"/>
                <w:sz w:val="24"/>
                <w:szCs w:val="24"/>
                <w:shd w:val="clear" w:color="auto" w:fill="FFFFFF"/>
              </w:rPr>
              <w:t>. Caso não existam, o órgão deve informar que ainda não possui indicadores relacionado</w:t>
            </w:r>
            <w:r w:rsidR="001C0FB7" w:rsidRPr="00C12539">
              <w:rPr>
                <w:rFonts w:asciiTheme="minorHAnsi" w:hAnsiTheme="minorHAnsi" w:cs="Helvetica"/>
                <w:sz w:val="24"/>
                <w:szCs w:val="24"/>
                <w:shd w:val="clear" w:color="auto" w:fill="FFFFFF"/>
              </w:rPr>
              <w:t>s</w:t>
            </w:r>
            <w:r w:rsidRPr="00C12539">
              <w:rPr>
                <w:rFonts w:asciiTheme="minorHAnsi" w:hAnsiTheme="minorHAnsi" w:cs="Helvetica"/>
                <w:sz w:val="24"/>
                <w:szCs w:val="24"/>
                <w:shd w:val="clear" w:color="auto" w:fill="FFFFFF"/>
              </w:rPr>
              <w:t xml:space="preserve"> àqueles </w:t>
            </w:r>
            <w:r w:rsidR="001C0FB7" w:rsidRPr="00C12539">
              <w:rPr>
                <w:rFonts w:asciiTheme="minorHAnsi" w:hAnsiTheme="minorHAnsi" w:cs="Helvetica"/>
                <w:sz w:val="24"/>
                <w:szCs w:val="24"/>
                <w:shd w:val="clear" w:color="auto" w:fill="FFFFFF"/>
              </w:rPr>
              <w:t>itens</w:t>
            </w:r>
            <w:r w:rsidRPr="00C12539">
              <w:rPr>
                <w:rFonts w:asciiTheme="minorHAnsi" w:hAnsiTheme="minorHAnsi" w:cs="Helvetica"/>
                <w:sz w:val="24"/>
                <w:szCs w:val="24"/>
                <w:shd w:val="clear" w:color="auto" w:fill="FFFFFF"/>
              </w:rPr>
              <w:t xml:space="preserve">. </w:t>
            </w:r>
            <w:r w:rsidR="001C0FB7" w:rsidRPr="00C12539">
              <w:rPr>
                <w:rFonts w:asciiTheme="minorHAnsi" w:hAnsiTheme="minorHAnsi" w:cs="Helvetica"/>
                <w:sz w:val="24"/>
                <w:szCs w:val="24"/>
                <w:shd w:val="clear" w:color="auto" w:fill="FFFFFF"/>
              </w:rPr>
              <w:t>No caso de</w:t>
            </w:r>
            <w:r w:rsidRPr="00C12539">
              <w:rPr>
                <w:rFonts w:asciiTheme="minorHAnsi" w:hAnsiTheme="minorHAnsi" w:cs="Helvetica"/>
                <w:sz w:val="24"/>
                <w:szCs w:val="24"/>
                <w:shd w:val="clear" w:color="auto" w:fill="FFFFFF"/>
              </w:rPr>
              <w:t xml:space="preserve"> já divulgar tais dados em seu site, deve disponibilizar link remetendo para onde as informações estão disponíveis.</w:t>
            </w:r>
          </w:p>
          <w:p w14:paraId="045ED5D3" w14:textId="3D5C3457" w:rsidR="008A791D"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4425C6">
              <w:rPr>
                <w:rFonts w:asciiTheme="minorHAnsi" w:hAnsiTheme="minorHAnsi" w:cs="Helvetica"/>
                <w:sz w:val="24"/>
                <w:szCs w:val="24"/>
                <w:shd w:val="clear" w:color="auto" w:fill="FFFFFF"/>
              </w:rPr>
              <w:t>Orientação implementada.</w:t>
            </w:r>
          </w:p>
          <w:p w14:paraId="2AB2F3A4" w14:textId="750332FB" w:rsidR="00AC691C" w:rsidRDefault="00AC691C" w:rsidP="0031791E">
            <w:pPr>
              <w:jc w:val="both"/>
              <w:rPr>
                <w:rFonts w:asciiTheme="minorHAnsi" w:hAnsiTheme="minorHAnsi" w:cs="Helvetica"/>
                <w:sz w:val="24"/>
                <w:szCs w:val="24"/>
                <w:shd w:val="clear" w:color="auto" w:fill="FFFFFF"/>
              </w:rPr>
            </w:pPr>
          </w:p>
          <w:p w14:paraId="78C3368A" w14:textId="73AD50E7" w:rsidR="000E7A22" w:rsidRPr="00C12539" w:rsidRDefault="000E7A22" w:rsidP="0031791E">
            <w:pPr>
              <w:jc w:val="both"/>
              <w:rPr>
                <w:rFonts w:asciiTheme="minorHAnsi" w:hAnsiTheme="minorHAnsi" w:cs="Helvetica"/>
                <w:sz w:val="24"/>
                <w:szCs w:val="24"/>
                <w:shd w:val="clear" w:color="auto" w:fill="FFFFFF"/>
              </w:rPr>
            </w:pPr>
          </w:p>
        </w:tc>
      </w:tr>
      <w:tr w:rsidR="00E6673C" w:rsidRPr="00E6673C" w14:paraId="62F23D2A" w14:textId="77777777" w:rsidTr="001C0FB7">
        <w:tc>
          <w:tcPr>
            <w:tcW w:w="1082" w:type="pct"/>
          </w:tcPr>
          <w:p w14:paraId="1A72F906" w14:textId="42A46462" w:rsidR="00647BA6" w:rsidRPr="00E6673C" w:rsidRDefault="00647BA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2.5</w:t>
            </w:r>
          </w:p>
        </w:tc>
        <w:tc>
          <w:tcPr>
            <w:tcW w:w="3918" w:type="pct"/>
          </w:tcPr>
          <w:p w14:paraId="47C81C4B" w14:textId="3A306A30" w:rsidR="00647BA6" w:rsidRPr="003A41D3" w:rsidRDefault="003F2286" w:rsidP="00BC2E7D">
            <w:pPr>
              <w:jc w:val="both"/>
              <w:rPr>
                <w:rFonts w:asciiTheme="minorHAnsi" w:hAnsiTheme="minorHAnsi" w:cs="Helvetica"/>
                <w:sz w:val="24"/>
                <w:szCs w:val="24"/>
                <w:shd w:val="clear" w:color="auto" w:fill="FFFFFF"/>
              </w:rPr>
            </w:pPr>
            <w:r w:rsidRPr="00ED2D03">
              <w:rPr>
                <w:rFonts w:asciiTheme="minorHAnsi" w:hAnsiTheme="minorHAnsi" w:cs="Helvetica"/>
                <w:sz w:val="24"/>
                <w:szCs w:val="24"/>
                <w:shd w:val="clear" w:color="auto" w:fill="FFFFFF"/>
              </w:rPr>
              <w:t>Foram encontradas informações sobre os principais resultados no link “MMA em números”, no entanto, tais informações n</w:t>
            </w:r>
            <w:r w:rsidR="00647BA6" w:rsidRPr="003F2286">
              <w:rPr>
                <w:rFonts w:asciiTheme="minorHAnsi" w:hAnsiTheme="minorHAnsi" w:cs="Helvetica"/>
                <w:sz w:val="24"/>
                <w:szCs w:val="24"/>
                <w:shd w:val="clear" w:color="auto" w:fill="FFFFFF"/>
              </w:rPr>
              <w:t xml:space="preserve">ão </w:t>
            </w:r>
            <w:r w:rsidRPr="00ED2D03">
              <w:rPr>
                <w:rFonts w:asciiTheme="minorHAnsi" w:hAnsiTheme="minorHAnsi" w:cs="Helvetica"/>
                <w:sz w:val="24"/>
                <w:szCs w:val="24"/>
                <w:shd w:val="clear" w:color="auto" w:fill="FFFFFF"/>
              </w:rPr>
              <w:t xml:space="preserve">estavam </w:t>
            </w:r>
            <w:r w:rsidR="00647BA6" w:rsidRPr="003F2286">
              <w:rPr>
                <w:rFonts w:asciiTheme="minorHAnsi" w:hAnsiTheme="minorHAnsi" w:cs="Helvetica"/>
                <w:sz w:val="24"/>
                <w:szCs w:val="24"/>
                <w:shd w:val="clear" w:color="auto" w:fill="FFFFFF"/>
              </w:rPr>
              <w:t xml:space="preserve">na seção </w:t>
            </w:r>
            <w:r w:rsidR="001C0FB7" w:rsidRPr="00CE139F">
              <w:rPr>
                <w:rFonts w:asciiTheme="minorHAnsi" w:hAnsiTheme="minorHAnsi" w:cs="Helvetica"/>
                <w:sz w:val="24"/>
                <w:szCs w:val="24"/>
                <w:shd w:val="clear" w:color="auto" w:fill="FFFFFF"/>
              </w:rPr>
              <w:t>‘</w:t>
            </w:r>
            <w:r w:rsidR="00647BA6" w:rsidRPr="00CE139F">
              <w:rPr>
                <w:rFonts w:asciiTheme="minorHAnsi" w:hAnsiTheme="minorHAnsi" w:cs="Helvetica"/>
                <w:sz w:val="24"/>
                <w:szCs w:val="24"/>
                <w:shd w:val="clear" w:color="auto" w:fill="FFFFFF"/>
              </w:rPr>
              <w:t>Acesso à Informação</w:t>
            </w:r>
            <w:r w:rsidR="001C0FB7" w:rsidRPr="00CE139F">
              <w:rPr>
                <w:rFonts w:asciiTheme="minorHAnsi" w:hAnsiTheme="minorHAnsi" w:cs="Helvetica"/>
                <w:sz w:val="24"/>
                <w:szCs w:val="24"/>
                <w:shd w:val="clear" w:color="auto" w:fill="FFFFFF"/>
              </w:rPr>
              <w:t>’</w:t>
            </w:r>
            <w:r w:rsidR="00647BA6" w:rsidRPr="00CE139F">
              <w:rPr>
                <w:rFonts w:asciiTheme="minorHAnsi" w:hAnsiTheme="minorHAnsi" w:cs="Helvetica"/>
                <w:sz w:val="24"/>
                <w:szCs w:val="24"/>
                <w:shd w:val="clear" w:color="auto" w:fill="FFFFFF"/>
              </w:rPr>
              <w:t xml:space="preserve"> &gt; </w:t>
            </w:r>
            <w:r w:rsidR="001C0FB7" w:rsidRPr="00CE139F">
              <w:rPr>
                <w:rFonts w:asciiTheme="minorHAnsi" w:hAnsiTheme="minorHAnsi" w:cs="Helvetica"/>
                <w:sz w:val="24"/>
                <w:szCs w:val="24"/>
                <w:shd w:val="clear" w:color="auto" w:fill="FFFFFF"/>
              </w:rPr>
              <w:t>‘</w:t>
            </w:r>
            <w:r w:rsidR="00647BA6" w:rsidRPr="00CE139F">
              <w:rPr>
                <w:rFonts w:asciiTheme="minorHAnsi" w:hAnsiTheme="minorHAnsi" w:cs="Helvetica"/>
                <w:sz w:val="24"/>
                <w:szCs w:val="24"/>
                <w:shd w:val="clear" w:color="auto" w:fill="FFFFFF"/>
              </w:rPr>
              <w:t>Ações e Programas</w:t>
            </w:r>
            <w:r w:rsidR="001C0FB7" w:rsidRPr="00CE139F">
              <w:rPr>
                <w:rFonts w:asciiTheme="minorHAnsi" w:hAnsiTheme="minorHAnsi" w:cs="Helvetica"/>
                <w:sz w:val="24"/>
                <w:szCs w:val="24"/>
                <w:shd w:val="clear" w:color="auto" w:fill="FFFFFF"/>
              </w:rPr>
              <w:t>’</w:t>
            </w:r>
            <w:r w:rsidRPr="00ED2D03">
              <w:rPr>
                <w:rFonts w:asciiTheme="minorHAnsi" w:hAnsiTheme="minorHAnsi" w:cs="Helvetica"/>
                <w:sz w:val="24"/>
                <w:szCs w:val="24"/>
                <w:shd w:val="clear" w:color="auto" w:fill="FFFFFF"/>
              </w:rPr>
              <w:t>.</w:t>
            </w:r>
            <w:r w:rsidR="00647BA6" w:rsidRPr="003F2286">
              <w:rPr>
                <w:rFonts w:asciiTheme="minorHAnsi" w:hAnsiTheme="minorHAnsi" w:cs="Helvetica"/>
                <w:sz w:val="24"/>
                <w:szCs w:val="24"/>
                <w:shd w:val="clear" w:color="auto" w:fill="FFFFFF"/>
              </w:rPr>
              <w:t xml:space="preserve"> </w:t>
            </w:r>
          </w:p>
        </w:tc>
      </w:tr>
      <w:tr w:rsidR="00E6673C" w:rsidRPr="00E6673C" w14:paraId="62D74C10" w14:textId="77777777" w:rsidTr="001C0FB7">
        <w:tc>
          <w:tcPr>
            <w:tcW w:w="1082" w:type="pct"/>
          </w:tcPr>
          <w:p w14:paraId="655DA162" w14:textId="372C6164" w:rsidR="00647BA6" w:rsidRPr="00E6673C" w:rsidRDefault="00647BA6" w:rsidP="00647BA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2.5</w:t>
            </w:r>
          </w:p>
        </w:tc>
        <w:tc>
          <w:tcPr>
            <w:tcW w:w="3918" w:type="pct"/>
          </w:tcPr>
          <w:p w14:paraId="5F5702A4" w14:textId="203BAD1C" w:rsidR="00647BA6" w:rsidRDefault="003F2286" w:rsidP="00647BA6">
            <w:pPr>
              <w:jc w:val="both"/>
              <w:rPr>
                <w:rFonts w:asciiTheme="minorHAnsi" w:hAnsiTheme="minorHAnsi" w:cs="Helvetica"/>
                <w:sz w:val="24"/>
                <w:szCs w:val="24"/>
                <w:shd w:val="clear" w:color="auto" w:fill="FFFFFF"/>
              </w:rPr>
            </w:pPr>
            <w:r w:rsidRPr="00ED2D03">
              <w:rPr>
                <w:rFonts w:asciiTheme="minorHAnsi" w:hAnsiTheme="minorHAnsi" w:cs="Helvetica"/>
                <w:sz w:val="24"/>
                <w:szCs w:val="24"/>
                <w:shd w:val="clear" w:color="auto" w:fill="FFFFFF"/>
              </w:rPr>
              <w:t xml:space="preserve">Como </w:t>
            </w:r>
            <w:r w:rsidR="00647BA6" w:rsidRPr="003F2286">
              <w:rPr>
                <w:rFonts w:asciiTheme="minorHAnsi" w:hAnsiTheme="minorHAnsi" w:cs="Helvetica"/>
                <w:sz w:val="24"/>
                <w:szCs w:val="24"/>
                <w:shd w:val="clear" w:color="auto" w:fill="FFFFFF"/>
              </w:rPr>
              <w:t>o órgão já divulga tais dados em seu site, deve disponibilizar link remetendo para onde as informações estão disponíveis.</w:t>
            </w:r>
          </w:p>
          <w:p w14:paraId="64BC3B3E" w14:textId="77777777" w:rsidR="00B64E8A" w:rsidRDefault="008A791D" w:rsidP="00B64E8A">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Orientação implementada.</w:t>
            </w:r>
          </w:p>
          <w:p w14:paraId="3F2CBE29" w14:textId="77777777" w:rsidR="00AC691C" w:rsidRDefault="00AC691C" w:rsidP="00647BA6">
            <w:pPr>
              <w:jc w:val="both"/>
              <w:rPr>
                <w:rFonts w:asciiTheme="minorHAnsi" w:hAnsiTheme="minorHAnsi" w:cs="Helvetica"/>
                <w:sz w:val="24"/>
                <w:szCs w:val="24"/>
                <w:shd w:val="clear" w:color="auto" w:fill="FFFFFF"/>
              </w:rPr>
            </w:pPr>
          </w:p>
          <w:p w14:paraId="54051A85" w14:textId="34EAB0B5" w:rsidR="00AC691C" w:rsidRPr="003A41D3" w:rsidRDefault="00AC691C" w:rsidP="00647BA6">
            <w:pPr>
              <w:jc w:val="both"/>
              <w:rPr>
                <w:rFonts w:asciiTheme="minorHAnsi" w:hAnsiTheme="minorHAnsi" w:cs="Helvetica"/>
                <w:sz w:val="24"/>
                <w:szCs w:val="24"/>
                <w:shd w:val="clear" w:color="auto" w:fill="FFFFFF"/>
              </w:rPr>
            </w:pPr>
          </w:p>
        </w:tc>
      </w:tr>
      <w:tr w:rsidR="00E6673C" w:rsidRPr="00E6673C" w14:paraId="769FC1CF" w14:textId="77777777" w:rsidTr="001C0FB7">
        <w:tc>
          <w:tcPr>
            <w:tcW w:w="1082" w:type="pct"/>
          </w:tcPr>
          <w:p w14:paraId="532A6482" w14:textId="56B86AF5" w:rsidR="00647BA6" w:rsidRPr="00E6673C" w:rsidRDefault="00647BA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2.6</w:t>
            </w:r>
          </w:p>
        </w:tc>
        <w:tc>
          <w:tcPr>
            <w:tcW w:w="3918" w:type="pct"/>
          </w:tcPr>
          <w:p w14:paraId="1C5EA9AB" w14:textId="18D1AA3C" w:rsidR="00647BA6" w:rsidRPr="00E6673C" w:rsidRDefault="00C12539" w:rsidP="00BC2E7D">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O Ministério do Meio Ambiente não </w:t>
            </w:r>
            <w:r w:rsidR="00AA7132" w:rsidRPr="00E6673C">
              <w:rPr>
                <w:rFonts w:asciiTheme="minorHAnsi" w:hAnsiTheme="minorHAnsi" w:cs="Helvetica"/>
                <w:sz w:val="24"/>
                <w:szCs w:val="24"/>
                <w:shd w:val="clear" w:color="auto" w:fill="FFFFFF"/>
              </w:rPr>
              <w:t>publica</w:t>
            </w:r>
            <w:r>
              <w:rPr>
                <w:rFonts w:asciiTheme="minorHAnsi" w:hAnsiTheme="minorHAnsi" w:cs="Helvetica"/>
                <w:sz w:val="24"/>
                <w:szCs w:val="24"/>
                <w:shd w:val="clear" w:color="auto" w:fill="FFFFFF"/>
              </w:rPr>
              <w:t xml:space="preserve"> em seu </w:t>
            </w:r>
            <w:r w:rsidR="00AA7132" w:rsidRPr="00E6673C">
              <w:rPr>
                <w:rFonts w:asciiTheme="minorHAnsi" w:hAnsiTheme="minorHAnsi" w:cs="Helvetica"/>
                <w:sz w:val="24"/>
                <w:szCs w:val="24"/>
                <w:shd w:val="clear" w:color="auto" w:fill="FFFFFF"/>
              </w:rPr>
              <w:t xml:space="preserve">site a </w:t>
            </w:r>
            <w:r w:rsidR="001C0FB7" w:rsidRPr="00E6673C">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 xml:space="preserve">Carta de </w:t>
            </w:r>
            <w:r w:rsidR="001C0FB7" w:rsidRPr="00E6673C">
              <w:rPr>
                <w:rFonts w:asciiTheme="minorHAnsi" w:hAnsiTheme="minorHAnsi" w:cs="Helvetica"/>
                <w:sz w:val="24"/>
                <w:szCs w:val="24"/>
                <w:shd w:val="clear" w:color="auto" w:fill="FFFFFF"/>
              </w:rPr>
              <w:t>Serviços’</w:t>
            </w:r>
            <w:r>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 xml:space="preserve"> na seção </w:t>
            </w:r>
            <w:r w:rsidR="001C0FB7" w:rsidRPr="00E6673C">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Acesso à Informação</w:t>
            </w:r>
            <w:r w:rsidR="001C0FB7" w:rsidRPr="00E6673C">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 xml:space="preserve"> &gt; </w:t>
            </w:r>
            <w:r w:rsidR="001C0FB7" w:rsidRPr="00E6673C">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Ações e Programas</w:t>
            </w:r>
            <w:r w:rsidR="001C0FB7" w:rsidRPr="00E6673C">
              <w:rPr>
                <w:rFonts w:asciiTheme="minorHAnsi" w:hAnsiTheme="minorHAnsi" w:cs="Helvetica"/>
                <w:sz w:val="24"/>
                <w:szCs w:val="24"/>
                <w:shd w:val="clear" w:color="auto" w:fill="FFFFFF"/>
              </w:rPr>
              <w:t>’</w:t>
            </w:r>
            <w:r w:rsidR="00AA7132" w:rsidRPr="00E6673C">
              <w:rPr>
                <w:rFonts w:asciiTheme="minorHAnsi" w:hAnsiTheme="minorHAnsi" w:cs="Helvetica"/>
                <w:sz w:val="24"/>
                <w:szCs w:val="24"/>
                <w:shd w:val="clear" w:color="auto" w:fill="FFFFFF"/>
              </w:rPr>
              <w:t xml:space="preserve">. </w:t>
            </w:r>
          </w:p>
        </w:tc>
      </w:tr>
      <w:tr w:rsidR="00E6673C" w:rsidRPr="00E6673C" w14:paraId="7D32F3C7" w14:textId="77777777" w:rsidTr="001C0FB7">
        <w:tc>
          <w:tcPr>
            <w:tcW w:w="1082" w:type="pct"/>
          </w:tcPr>
          <w:p w14:paraId="0ED2C399" w14:textId="22453DC4" w:rsidR="00647BA6" w:rsidRPr="00E6673C" w:rsidRDefault="00647BA6" w:rsidP="00647BA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2.6</w:t>
            </w:r>
          </w:p>
        </w:tc>
        <w:tc>
          <w:tcPr>
            <w:tcW w:w="3918" w:type="pct"/>
          </w:tcPr>
          <w:p w14:paraId="7FFE920F" w14:textId="5DBB1346" w:rsidR="000432A9" w:rsidRPr="00E6673C" w:rsidRDefault="00AA7132">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Orienta-se que o órgão publique na seção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Acesso à Informação</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&gt;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Ações e Programas</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a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Carta de Serviços</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C</w:t>
            </w:r>
            <w:r w:rsidR="00DF79EA">
              <w:rPr>
                <w:rFonts w:asciiTheme="minorHAnsi" w:hAnsiTheme="minorHAnsi" w:cs="Helvetica"/>
                <w:sz w:val="24"/>
                <w:szCs w:val="24"/>
                <w:shd w:val="clear" w:color="auto" w:fill="FFFFFF"/>
              </w:rPr>
              <w:t>aso</w:t>
            </w:r>
            <w:r w:rsidRPr="00E6673C">
              <w:rPr>
                <w:rFonts w:asciiTheme="minorHAnsi" w:hAnsiTheme="minorHAnsi" w:cs="Helvetica"/>
                <w:sz w:val="24"/>
                <w:szCs w:val="24"/>
                <w:shd w:val="clear" w:color="auto" w:fill="FFFFFF"/>
              </w:rPr>
              <w:t xml:space="preserve"> o órgão publi</w:t>
            </w:r>
            <w:r w:rsidR="00DF79EA">
              <w:rPr>
                <w:rFonts w:asciiTheme="minorHAnsi" w:hAnsiTheme="minorHAnsi" w:cs="Helvetica"/>
                <w:sz w:val="24"/>
                <w:szCs w:val="24"/>
                <w:shd w:val="clear" w:color="auto" w:fill="FFFFFF"/>
              </w:rPr>
              <w:t>que</w:t>
            </w:r>
            <w:r w:rsidRPr="00E6673C">
              <w:rPr>
                <w:rFonts w:asciiTheme="minorHAnsi" w:hAnsiTheme="minorHAnsi" w:cs="Helvetica"/>
                <w:sz w:val="24"/>
                <w:szCs w:val="24"/>
                <w:shd w:val="clear" w:color="auto" w:fill="FFFFFF"/>
              </w:rPr>
              <w:t xml:space="preserve"> a informação em outro lugar no site, ele </w:t>
            </w:r>
            <w:r w:rsidR="001C0FB7" w:rsidRPr="00E6673C">
              <w:rPr>
                <w:rFonts w:asciiTheme="minorHAnsi" w:hAnsiTheme="minorHAnsi" w:cs="Helvetica"/>
                <w:sz w:val="24"/>
                <w:szCs w:val="24"/>
                <w:shd w:val="clear" w:color="auto" w:fill="FFFFFF"/>
              </w:rPr>
              <w:t xml:space="preserve">pode </w:t>
            </w:r>
            <w:r w:rsidRPr="00E6673C">
              <w:rPr>
                <w:rFonts w:asciiTheme="minorHAnsi" w:hAnsiTheme="minorHAnsi" w:cs="Helvetica"/>
                <w:sz w:val="24"/>
                <w:szCs w:val="24"/>
                <w:shd w:val="clear" w:color="auto" w:fill="FFFFFF"/>
              </w:rPr>
              <w:t xml:space="preserve">disponibilizar link remetendo para onde </w:t>
            </w:r>
            <w:r w:rsidR="001C0FB7" w:rsidRPr="00E6673C">
              <w:rPr>
                <w:rFonts w:asciiTheme="minorHAnsi" w:hAnsiTheme="minorHAnsi" w:cs="Helvetica"/>
                <w:sz w:val="24"/>
                <w:szCs w:val="24"/>
                <w:shd w:val="clear" w:color="auto" w:fill="FFFFFF"/>
              </w:rPr>
              <w:t xml:space="preserve">estão </w:t>
            </w:r>
            <w:r w:rsidRPr="00E6673C">
              <w:rPr>
                <w:rFonts w:asciiTheme="minorHAnsi" w:hAnsiTheme="minorHAnsi" w:cs="Helvetica"/>
                <w:sz w:val="24"/>
                <w:szCs w:val="24"/>
                <w:shd w:val="clear" w:color="auto" w:fill="FFFFFF"/>
              </w:rPr>
              <w:t>as informações. Destaca-se que o órgão deve, ainda, manter seus serviços atualizados no Portal de Serviços do Cidadão: http://www.servicos.gov.br, pois a partir de dezembro de 2017 esse procedimento se tornará obrigatório, conforme determina os arts. 4º e 7º do Decreto nº 8.936, de 19 de dezembro de 2016.</w:t>
            </w:r>
          </w:p>
          <w:p w14:paraId="2FEC55C4" w14:textId="577D38A4" w:rsidR="008A791D" w:rsidRDefault="00B04349"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sidR="008A791D">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A orientação será implementada a 31/12/2017.</w:t>
            </w:r>
          </w:p>
          <w:p w14:paraId="273F5AF4" w14:textId="44630A08" w:rsidR="00B04349" w:rsidRDefault="00B04349" w:rsidP="00B04349">
            <w:pPr>
              <w:jc w:val="both"/>
              <w:rPr>
                <w:rFonts w:asciiTheme="minorHAnsi" w:hAnsiTheme="minorHAnsi" w:cs="Helvetica"/>
                <w:sz w:val="24"/>
                <w:szCs w:val="24"/>
                <w:shd w:val="clear" w:color="auto" w:fill="FFFFFF"/>
              </w:rPr>
            </w:pPr>
          </w:p>
          <w:p w14:paraId="46A6846C" w14:textId="009F72AA" w:rsidR="00192808" w:rsidRPr="00E6673C" w:rsidRDefault="00192808">
            <w:pPr>
              <w:jc w:val="both"/>
              <w:rPr>
                <w:rFonts w:asciiTheme="minorHAnsi" w:hAnsiTheme="minorHAnsi" w:cs="Helvetica"/>
                <w:sz w:val="24"/>
                <w:szCs w:val="24"/>
                <w:shd w:val="clear" w:color="auto" w:fill="FFFFFF"/>
              </w:rPr>
            </w:pPr>
          </w:p>
        </w:tc>
      </w:tr>
      <w:tr w:rsidR="00E6673C" w:rsidRPr="00E6673C" w14:paraId="6AEE5EBE" w14:textId="77777777" w:rsidTr="001C0FB7">
        <w:tc>
          <w:tcPr>
            <w:tcW w:w="1082" w:type="pct"/>
          </w:tcPr>
          <w:p w14:paraId="3F6210C7" w14:textId="5B7797F9" w:rsidR="00AA7132" w:rsidRPr="00E6673C" w:rsidRDefault="00AA7132" w:rsidP="00AA7132">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2.7</w:t>
            </w:r>
          </w:p>
        </w:tc>
        <w:tc>
          <w:tcPr>
            <w:tcW w:w="3918" w:type="pct"/>
          </w:tcPr>
          <w:p w14:paraId="302A899F" w14:textId="19E27712" w:rsidR="00AA7132" w:rsidRPr="00E6673C" w:rsidRDefault="00CB1185" w:rsidP="00BC2E7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Não foram encontradas, na seção </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Acesso à Informação</w:t>
            </w:r>
            <w:r w:rsidR="001C0FB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&gt; “Ações e Programas”, informações sobre programas que resultem em renúncias de receitas (objetivo do </w:t>
            </w:r>
            <w:r w:rsidR="00AC6C1C" w:rsidRPr="00E6673C">
              <w:rPr>
                <w:rFonts w:asciiTheme="minorHAnsi" w:hAnsiTheme="minorHAnsi" w:cs="Helvetica"/>
                <w:sz w:val="24"/>
                <w:szCs w:val="24"/>
                <w:shd w:val="clear" w:color="auto" w:fill="FFFFFF"/>
              </w:rPr>
              <w:t>programa, condições</w:t>
            </w:r>
            <w:r w:rsidRPr="00E6673C">
              <w:rPr>
                <w:rFonts w:asciiTheme="minorHAnsi" w:hAnsiTheme="minorHAnsi" w:cs="Helvetica"/>
                <w:sz w:val="24"/>
                <w:szCs w:val="24"/>
                <w:shd w:val="clear" w:color="auto" w:fill="FFFFFF"/>
              </w:rPr>
              <w:t xml:space="preserve"> de adesão, forma de execução, prazos, valores da renúncia e legislação aplicável).</w:t>
            </w:r>
          </w:p>
        </w:tc>
      </w:tr>
      <w:tr w:rsidR="00E6673C" w:rsidRPr="00E6673C" w14:paraId="1ABFA86C" w14:textId="77777777" w:rsidTr="001C0FB7">
        <w:tc>
          <w:tcPr>
            <w:tcW w:w="1082" w:type="pct"/>
          </w:tcPr>
          <w:p w14:paraId="05F7275B" w14:textId="32E276FD" w:rsidR="00AA7132" w:rsidRPr="00E6673C" w:rsidRDefault="00AA7132" w:rsidP="00AA7132">
            <w:pPr>
              <w:jc w:val="both"/>
              <w:rPr>
                <w:rFonts w:asciiTheme="minorHAnsi" w:hAnsiTheme="minorHAnsi"/>
                <w:sz w:val="24"/>
                <w:szCs w:val="24"/>
              </w:rPr>
            </w:pPr>
            <w:r w:rsidRPr="00E6673C">
              <w:rPr>
                <w:rFonts w:asciiTheme="minorHAnsi" w:hAnsiTheme="minorHAnsi" w:cs="Helvetica"/>
                <w:b/>
                <w:sz w:val="24"/>
                <w:szCs w:val="24"/>
                <w:shd w:val="clear" w:color="auto" w:fill="FFFFFF"/>
              </w:rPr>
              <w:lastRenderedPageBreak/>
              <w:t>Orientação 2.7</w:t>
            </w:r>
          </w:p>
        </w:tc>
        <w:tc>
          <w:tcPr>
            <w:tcW w:w="3918" w:type="pct"/>
          </w:tcPr>
          <w:p w14:paraId="22473D8D" w14:textId="4F60DA5E" w:rsidR="00192808" w:rsidRPr="00E6673C" w:rsidRDefault="00CB1185" w:rsidP="00EF09F0">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Os órgãos e entidades que realizam programas que resultem em renúncias de receitas devem divulgar informações gerais sobre esses programas, tais como o objetivo do programa, as condições de adesão, a forma de execução, os prazos, os valores e a legislação aplicável. </w:t>
            </w:r>
            <w:r w:rsidR="0031791E" w:rsidRPr="00E6673C">
              <w:rPr>
                <w:rFonts w:asciiTheme="minorHAnsi" w:hAnsiTheme="minorHAnsi" w:cs="Helvetica"/>
                <w:sz w:val="24"/>
                <w:szCs w:val="24"/>
                <w:shd w:val="clear" w:color="auto" w:fill="FFFFFF"/>
              </w:rPr>
              <w:t>No entanto, a</w:t>
            </w:r>
            <w:r w:rsidRPr="00E6673C">
              <w:rPr>
                <w:rFonts w:asciiTheme="minorHAnsi" w:hAnsiTheme="minorHAnsi" w:cs="Helvetica"/>
                <w:sz w:val="24"/>
                <w:szCs w:val="24"/>
                <w:shd w:val="clear" w:color="auto" w:fill="FFFFFF"/>
              </w:rPr>
              <w:t xml:space="preserve">inda que o órgão não </w:t>
            </w:r>
            <w:r w:rsidR="0031791E" w:rsidRPr="00E6673C">
              <w:rPr>
                <w:rFonts w:asciiTheme="minorHAnsi" w:hAnsiTheme="minorHAnsi" w:cs="Helvetica"/>
                <w:sz w:val="24"/>
                <w:szCs w:val="24"/>
                <w:shd w:val="clear" w:color="auto" w:fill="FFFFFF"/>
              </w:rPr>
              <w:t xml:space="preserve">desenvolva </w:t>
            </w:r>
            <w:r w:rsidRPr="00E6673C">
              <w:rPr>
                <w:rFonts w:asciiTheme="minorHAnsi" w:hAnsiTheme="minorHAnsi" w:cs="Helvetica"/>
                <w:sz w:val="24"/>
                <w:szCs w:val="24"/>
                <w:shd w:val="clear" w:color="auto" w:fill="FFFFFF"/>
              </w:rPr>
              <w:t>tais programas, é necessário mencionar na seção que não há conteúdo a ser publicado.</w:t>
            </w:r>
            <w:r w:rsidR="00EF09F0" w:rsidRPr="00E6673C">
              <w:rPr>
                <w:rFonts w:asciiTheme="minorHAnsi" w:hAnsiTheme="minorHAnsi" w:cs="Helvetica"/>
                <w:sz w:val="24"/>
                <w:szCs w:val="24"/>
                <w:shd w:val="clear" w:color="auto" w:fill="FFFFFF"/>
              </w:rPr>
              <w:t xml:space="preserve"> Se o órgão já divulgar tais dados em seu site, deve disponibilizar link remetendo para onde as informações estão disponíveis.</w:t>
            </w:r>
          </w:p>
          <w:p w14:paraId="206BE010" w14:textId="48BE72CD" w:rsidR="008A791D"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Orientação Implementada</w:t>
            </w:r>
            <w:r w:rsidR="00C841AC">
              <w:rPr>
                <w:rFonts w:asciiTheme="minorHAnsi" w:hAnsiTheme="minorHAnsi" w:cs="Helvetica"/>
                <w:sz w:val="24"/>
                <w:szCs w:val="24"/>
                <w:shd w:val="clear" w:color="auto" w:fill="FFFFFF"/>
              </w:rPr>
              <w:t>.</w:t>
            </w:r>
          </w:p>
          <w:p w14:paraId="78857835" w14:textId="6966FAA1" w:rsidR="00AC691C" w:rsidRDefault="00AC691C" w:rsidP="00DF01C6">
            <w:pPr>
              <w:jc w:val="both"/>
              <w:rPr>
                <w:rFonts w:asciiTheme="minorHAnsi" w:hAnsiTheme="minorHAnsi" w:cs="Helvetica"/>
                <w:sz w:val="24"/>
                <w:szCs w:val="24"/>
                <w:shd w:val="clear" w:color="auto" w:fill="FFFFFF"/>
              </w:rPr>
            </w:pPr>
          </w:p>
          <w:p w14:paraId="75AD771E" w14:textId="7A2AA407" w:rsidR="00AA7132" w:rsidRPr="00E6673C" w:rsidRDefault="00AA7132">
            <w:pPr>
              <w:jc w:val="both"/>
              <w:rPr>
                <w:rFonts w:asciiTheme="minorHAnsi" w:hAnsiTheme="minorHAnsi"/>
                <w:sz w:val="24"/>
                <w:szCs w:val="24"/>
              </w:rPr>
            </w:pPr>
          </w:p>
        </w:tc>
      </w:tr>
      <w:tr w:rsidR="00E6673C" w:rsidRPr="00E6673C" w14:paraId="46755B9B" w14:textId="77777777" w:rsidTr="001C0FB7">
        <w:tc>
          <w:tcPr>
            <w:tcW w:w="1082" w:type="pct"/>
          </w:tcPr>
          <w:p w14:paraId="798575BA" w14:textId="7973E5BB" w:rsidR="006D5CE6" w:rsidRPr="00E6673C" w:rsidRDefault="006D5CE6" w:rsidP="006D5CE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2.8</w:t>
            </w:r>
          </w:p>
        </w:tc>
        <w:tc>
          <w:tcPr>
            <w:tcW w:w="3918" w:type="pct"/>
          </w:tcPr>
          <w:p w14:paraId="100261FA" w14:textId="6DB5C135" w:rsidR="006D5CE6" w:rsidRPr="00E6673C" w:rsidRDefault="006D5CE6" w:rsidP="00BC2E7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Não foram encontradas, na seção </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Acesso à Informação</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&gt; </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Ações e Programas</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w:t>
            </w:r>
            <w:r w:rsidR="004D4E1F" w:rsidRPr="00E6673C">
              <w:rPr>
                <w:rFonts w:asciiTheme="minorHAnsi" w:hAnsiTheme="minorHAnsi" w:cs="Helvetica"/>
                <w:sz w:val="24"/>
                <w:szCs w:val="24"/>
                <w:shd w:val="clear" w:color="auto" w:fill="FFFFFF"/>
              </w:rPr>
              <w:t xml:space="preserve">informações sobre programas financiados </w:t>
            </w:r>
            <w:r w:rsidR="0031791E" w:rsidRPr="00E6673C">
              <w:rPr>
                <w:rFonts w:asciiTheme="minorHAnsi" w:hAnsiTheme="minorHAnsi" w:cs="Helvetica"/>
                <w:sz w:val="24"/>
                <w:szCs w:val="24"/>
                <w:shd w:val="clear" w:color="auto" w:fill="FFFFFF"/>
              </w:rPr>
              <w:t xml:space="preserve">com o </w:t>
            </w:r>
            <w:r w:rsidR="004D4E1F" w:rsidRPr="00E6673C">
              <w:rPr>
                <w:rFonts w:asciiTheme="minorHAnsi" w:hAnsiTheme="minorHAnsi" w:cs="Helvetica"/>
                <w:sz w:val="24"/>
                <w:szCs w:val="24"/>
                <w:shd w:val="clear" w:color="auto" w:fill="FFFFFF"/>
              </w:rPr>
              <w:t xml:space="preserve">Fundo de Amparo ao trabalhador – FAT. </w:t>
            </w:r>
          </w:p>
        </w:tc>
      </w:tr>
      <w:tr w:rsidR="00E6673C" w:rsidRPr="00E6673C" w14:paraId="65A61456" w14:textId="77777777" w:rsidTr="001C0FB7">
        <w:tc>
          <w:tcPr>
            <w:tcW w:w="1082" w:type="pct"/>
          </w:tcPr>
          <w:p w14:paraId="3FD6A969" w14:textId="6C4AA1F1" w:rsidR="006D5CE6" w:rsidRPr="00E6673C" w:rsidRDefault="006D5CE6" w:rsidP="006D5CE6">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2.8</w:t>
            </w:r>
          </w:p>
        </w:tc>
        <w:tc>
          <w:tcPr>
            <w:tcW w:w="3918" w:type="pct"/>
          </w:tcPr>
          <w:p w14:paraId="2DF3F254" w14:textId="77777777" w:rsidR="006D5CE6" w:rsidRDefault="004D4E1F" w:rsidP="0031791E">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Os órgãos e entidades que </w:t>
            </w:r>
            <w:r w:rsidR="0031791E" w:rsidRPr="00E6673C">
              <w:rPr>
                <w:rFonts w:asciiTheme="minorHAnsi" w:hAnsiTheme="minorHAnsi" w:cs="Helvetica"/>
                <w:sz w:val="24"/>
                <w:szCs w:val="24"/>
                <w:shd w:val="clear" w:color="auto" w:fill="FFFFFF"/>
              </w:rPr>
              <w:t xml:space="preserve">desenvolvem </w:t>
            </w:r>
            <w:r w:rsidRPr="00E6673C">
              <w:rPr>
                <w:rFonts w:asciiTheme="minorHAnsi" w:hAnsiTheme="minorHAnsi" w:cs="Helvetica"/>
                <w:sz w:val="24"/>
                <w:szCs w:val="24"/>
                <w:shd w:val="clear" w:color="auto" w:fill="FFFFFF"/>
              </w:rPr>
              <w:t xml:space="preserve">programas </w:t>
            </w:r>
            <w:r w:rsidR="00192808" w:rsidRPr="00E6673C">
              <w:rPr>
                <w:rFonts w:asciiTheme="minorHAnsi" w:hAnsiTheme="minorHAnsi" w:cs="Helvetica"/>
                <w:sz w:val="24"/>
                <w:szCs w:val="24"/>
                <w:shd w:val="clear" w:color="auto" w:fill="FFFFFF"/>
              </w:rPr>
              <w:t xml:space="preserve">financiados pelo Fundo de Amparo ao trabalhador – FAT devem divulgar informações sobre estes. </w:t>
            </w:r>
            <w:r w:rsidRPr="00E6673C">
              <w:rPr>
                <w:rFonts w:asciiTheme="minorHAnsi" w:hAnsiTheme="minorHAnsi" w:cs="Helvetica"/>
                <w:sz w:val="24"/>
                <w:szCs w:val="24"/>
                <w:shd w:val="clear" w:color="auto" w:fill="FFFFFF"/>
              </w:rPr>
              <w:t xml:space="preserve">Ainda que o órgão não tenha tais programas, é necessário mencionar na seção que não há conteúdo a ser publicado. Se o órgão já divulga tais dados em </w:t>
            </w:r>
            <w:r w:rsidR="0031791E" w:rsidRPr="00E6673C">
              <w:rPr>
                <w:rFonts w:asciiTheme="minorHAnsi" w:hAnsiTheme="minorHAnsi" w:cs="Helvetica"/>
                <w:sz w:val="24"/>
                <w:szCs w:val="24"/>
                <w:shd w:val="clear" w:color="auto" w:fill="FFFFFF"/>
              </w:rPr>
              <w:t xml:space="preserve">outro local de </w:t>
            </w:r>
            <w:r w:rsidRPr="00E6673C">
              <w:rPr>
                <w:rFonts w:asciiTheme="minorHAnsi" w:hAnsiTheme="minorHAnsi" w:cs="Helvetica"/>
                <w:sz w:val="24"/>
                <w:szCs w:val="24"/>
                <w:shd w:val="clear" w:color="auto" w:fill="FFFFFF"/>
              </w:rPr>
              <w:t>seu site, deve disponibilizar link remetendo para onde as informações estão disponíveis.</w:t>
            </w:r>
          </w:p>
          <w:p w14:paraId="292E05ED" w14:textId="2EB92FD4" w:rsidR="00DF01C6" w:rsidRPr="00E6673C" w:rsidRDefault="008A791D" w:rsidP="00C841AC">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 xml:space="preserve">Orientação </w:t>
            </w:r>
            <w:r w:rsidR="00C841AC">
              <w:rPr>
                <w:rFonts w:asciiTheme="minorHAnsi" w:hAnsiTheme="minorHAnsi" w:cs="Helvetica"/>
                <w:sz w:val="24"/>
                <w:szCs w:val="24"/>
                <w:shd w:val="clear" w:color="auto" w:fill="FFFFFF"/>
              </w:rPr>
              <w:t xml:space="preserve"> Implementada.</w:t>
            </w:r>
          </w:p>
        </w:tc>
      </w:tr>
    </w:tbl>
    <w:p w14:paraId="7E7EE462" w14:textId="77777777" w:rsidR="00E717F1" w:rsidRDefault="00E717F1" w:rsidP="00DF01C6">
      <w:r>
        <w:br w:type="page"/>
      </w:r>
    </w:p>
    <w:p w14:paraId="68E30C86" w14:textId="73159413" w:rsidR="00993EFE" w:rsidRPr="0059363B" w:rsidRDefault="008859D0" w:rsidP="00551336">
      <w:pPr>
        <w:pStyle w:val="Estilo2"/>
        <w:numPr>
          <w:ilvl w:val="0"/>
          <w:numId w:val="34"/>
        </w:numPr>
        <w:ind w:left="357" w:hanging="357"/>
      </w:pPr>
      <w:bookmarkStart w:id="53" w:name="_Toc476310190"/>
      <w:bookmarkStart w:id="54" w:name="_Toc476324347"/>
      <w:bookmarkStart w:id="55" w:name="_Toc476332493"/>
      <w:bookmarkStart w:id="56" w:name="_Toc476332689"/>
      <w:bookmarkStart w:id="57" w:name="_Toc476333695"/>
      <w:bookmarkStart w:id="58" w:name="_Toc476553788"/>
      <w:bookmarkStart w:id="59" w:name="_Toc476557591"/>
      <w:bookmarkStart w:id="60" w:name="_Toc476557700"/>
      <w:bookmarkStart w:id="61" w:name="_Toc476559305"/>
      <w:bookmarkStart w:id="62" w:name="_Toc476310191"/>
      <w:bookmarkStart w:id="63" w:name="_Toc476324348"/>
      <w:bookmarkStart w:id="64" w:name="_Toc476332494"/>
      <w:bookmarkStart w:id="65" w:name="_Toc476332690"/>
      <w:bookmarkStart w:id="66" w:name="_Toc476333696"/>
      <w:bookmarkStart w:id="67" w:name="_Toc476553789"/>
      <w:bookmarkStart w:id="68" w:name="_Toc476557592"/>
      <w:bookmarkStart w:id="69" w:name="_Toc476557701"/>
      <w:bookmarkStart w:id="70" w:name="_Toc476559306"/>
      <w:bookmarkStart w:id="71" w:name="_Toc476310192"/>
      <w:bookmarkStart w:id="72" w:name="_Toc476324349"/>
      <w:bookmarkStart w:id="73" w:name="_Toc476332495"/>
      <w:bookmarkStart w:id="74" w:name="_Toc476332691"/>
      <w:bookmarkStart w:id="75" w:name="_Toc476333697"/>
      <w:bookmarkStart w:id="76" w:name="_Toc476553790"/>
      <w:bookmarkStart w:id="77" w:name="_Toc476557593"/>
      <w:bookmarkStart w:id="78" w:name="_Toc476557702"/>
      <w:bookmarkStart w:id="79" w:name="_Toc476559307"/>
      <w:bookmarkStart w:id="80" w:name="_Toc476310193"/>
      <w:bookmarkStart w:id="81" w:name="_Toc476324350"/>
      <w:bookmarkStart w:id="82" w:name="_Toc476332496"/>
      <w:bookmarkStart w:id="83" w:name="_Toc476332692"/>
      <w:bookmarkStart w:id="84" w:name="_Toc476333698"/>
      <w:bookmarkStart w:id="85" w:name="_Toc476553791"/>
      <w:bookmarkStart w:id="86" w:name="_Toc476557594"/>
      <w:bookmarkStart w:id="87" w:name="_Toc476557703"/>
      <w:bookmarkStart w:id="88" w:name="_Toc476559308"/>
      <w:bookmarkStart w:id="89" w:name="_Toc476310194"/>
      <w:bookmarkStart w:id="90" w:name="_Toc476324351"/>
      <w:bookmarkStart w:id="91" w:name="_Toc476332497"/>
      <w:bookmarkStart w:id="92" w:name="_Toc476332693"/>
      <w:bookmarkStart w:id="93" w:name="_Toc476333699"/>
      <w:bookmarkStart w:id="94" w:name="_Toc476553792"/>
      <w:bookmarkStart w:id="95" w:name="_Toc476557595"/>
      <w:bookmarkStart w:id="96" w:name="_Toc476557704"/>
      <w:bookmarkStart w:id="97" w:name="_Toc476559309"/>
      <w:bookmarkStart w:id="98" w:name="_Toc476310195"/>
      <w:bookmarkStart w:id="99" w:name="_Toc476324352"/>
      <w:bookmarkStart w:id="100" w:name="_Toc476332498"/>
      <w:bookmarkStart w:id="101" w:name="_Toc476332694"/>
      <w:bookmarkStart w:id="102" w:name="_Toc476333700"/>
      <w:bookmarkStart w:id="103" w:name="_Toc476553793"/>
      <w:bookmarkStart w:id="104" w:name="_Toc476557596"/>
      <w:bookmarkStart w:id="105" w:name="_Toc476557705"/>
      <w:bookmarkStart w:id="106" w:name="_Toc476559310"/>
      <w:bookmarkStart w:id="107" w:name="_Toc476310196"/>
      <w:bookmarkStart w:id="108" w:name="_Toc476324353"/>
      <w:bookmarkStart w:id="109" w:name="_Toc476332499"/>
      <w:bookmarkStart w:id="110" w:name="_Toc476332695"/>
      <w:bookmarkStart w:id="111" w:name="_Toc476333701"/>
      <w:bookmarkStart w:id="112" w:name="_Toc476553794"/>
      <w:bookmarkStart w:id="113" w:name="_Toc476557597"/>
      <w:bookmarkStart w:id="114" w:name="_Toc476557706"/>
      <w:bookmarkStart w:id="115" w:name="_Toc476559311"/>
      <w:bookmarkStart w:id="116" w:name="_Toc476310197"/>
      <w:bookmarkStart w:id="117" w:name="_Toc476324354"/>
      <w:bookmarkStart w:id="118" w:name="_Toc476332500"/>
      <w:bookmarkStart w:id="119" w:name="_Toc476332696"/>
      <w:bookmarkStart w:id="120" w:name="_Toc476333702"/>
      <w:bookmarkStart w:id="121" w:name="_Toc476553795"/>
      <w:bookmarkStart w:id="122" w:name="_Toc476557598"/>
      <w:bookmarkStart w:id="123" w:name="_Toc476557707"/>
      <w:bookmarkStart w:id="124" w:name="_Toc476559312"/>
      <w:bookmarkStart w:id="125" w:name="_Toc476310198"/>
      <w:bookmarkStart w:id="126" w:name="_Toc476324355"/>
      <w:bookmarkStart w:id="127" w:name="_Toc476332501"/>
      <w:bookmarkStart w:id="128" w:name="_Toc476332697"/>
      <w:bookmarkStart w:id="129" w:name="_Toc476333703"/>
      <w:bookmarkStart w:id="130" w:name="_Toc476553796"/>
      <w:bookmarkStart w:id="131" w:name="_Toc476557599"/>
      <w:bookmarkStart w:id="132" w:name="_Toc476557708"/>
      <w:bookmarkStart w:id="133" w:name="_Toc476559313"/>
      <w:bookmarkStart w:id="134" w:name="_Toc476310199"/>
      <w:bookmarkStart w:id="135" w:name="_Toc476324356"/>
      <w:bookmarkStart w:id="136" w:name="_Toc476332502"/>
      <w:bookmarkStart w:id="137" w:name="_Toc476332698"/>
      <w:bookmarkStart w:id="138" w:name="_Toc476333704"/>
      <w:bookmarkStart w:id="139" w:name="_Toc476553797"/>
      <w:bookmarkStart w:id="140" w:name="_Toc476557600"/>
      <w:bookmarkStart w:id="141" w:name="_Toc476557709"/>
      <w:bookmarkStart w:id="142" w:name="_Toc476559314"/>
      <w:bookmarkStart w:id="143" w:name="_Toc476310200"/>
      <w:bookmarkStart w:id="144" w:name="_Toc476324357"/>
      <w:bookmarkStart w:id="145" w:name="_Toc476332503"/>
      <w:bookmarkStart w:id="146" w:name="_Toc476332699"/>
      <w:bookmarkStart w:id="147" w:name="_Toc476333705"/>
      <w:bookmarkStart w:id="148" w:name="_Toc476553798"/>
      <w:bookmarkStart w:id="149" w:name="_Toc476557601"/>
      <w:bookmarkStart w:id="150" w:name="_Toc476557710"/>
      <w:bookmarkStart w:id="151" w:name="_Toc476559315"/>
      <w:bookmarkStart w:id="152" w:name="_Toc476310201"/>
      <w:bookmarkStart w:id="153" w:name="_Toc476324358"/>
      <w:bookmarkStart w:id="154" w:name="_Toc476332504"/>
      <w:bookmarkStart w:id="155" w:name="_Toc476332700"/>
      <w:bookmarkStart w:id="156" w:name="_Toc476333706"/>
      <w:bookmarkStart w:id="157" w:name="_Toc476553799"/>
      <w:bookmarkStart w:id="158" w:name="_Toc476557602"/>
      <w:bookmarkStart w:id="159" w:name="_Toc476557711"/>
      <w:bookmarkStart w:id="160" w:name="_Toc476559316"/>
      <w:bookmarkStart w:id="161" w:name="_Toc476310202"/>
      <w:bookmarkStart w:id="162" w:name="_Toc476324359"/>
      <w:bookmarkStart w:id="163" w:name="_Toc476332505"/>
      <w:bookmarkStart w:id="164" w:name="_Toc476332701"/>
      <w:bookmarkStart w:id="165" w:name="_Toc476333707"/>
      <w:bookmarkStart w:id="166" w:name="_Toc476553800"/>
      <w:bookmarkStart w:id="167" w:name="_Toc476557603"/>
      <w:bookmarkStart w:id="168" w:name="_Toc476557712"/>
      <w:bookmarkStart w:id="169" w:name="_Toc476559317"/>
      <w:bookmarkStart w:id="170" w:name="_Toc476310203"/>
      <w:bookmarkStart w:id="171" w:name="_Toc476324360"/>
      <w:bookmarkStart w:id="172" w:name="_Toc476332506"/>
      <w:bookmarkStart w:id="173" w:name="_Toc476332702"/>
      <w:bookmarkStart w:id="174" w:name="_Toc476333708"/>
      <w:bookmarkStart w:id="175" w:name="_Toc476553801"/>
      <w:bookmarkStart w:id="176" w:name="_Toc476557604"/>
      <w:bookmarkStart w:id="177" w:name="_Toc476557713"/>
      <w:bookmarkStart w:id="178" w:name="_Toc476559318"/>
      <w:bookmarkStart w:id="179" w:name="_Toc476310204"/>
      <w:bookmarkStart w:id="180" w:name="_Toc476324361"/>
      <w:bookmarkStart w:id="181" w:name="_Toc476332507"/>
      <w:bookmarkStart w:id="182" w:name="_Toc476332703"/>
      <w:bookmarkStart w:id="183" w:name="_Toc476333709"/>
      <w:bookmarkStart w:id="184" w:name="_Toc476553802"/>
      <w:bookmarkStart w:id="185" w:name="_Toc476557605"/>
      <w:bookmarkStart w:id="186" w:name="_Toc476557714"/>
      <w:bookmarkStart w:id="187" w:name="_Toc476559319"/>
      <w:bookmarkStart w:id="188" w:name="_Toc476310205"/>
      <w:bookmarkStart w:id="189" w:name="_Toc476324362"/>
      <w:bookmarkStart w:id="190" w:name="_Toc476332508"/>
      <w:bookmarkStart w:id="191" w:name="_Toc476332704"/>
      <w:bookmarkStart w:id="192" w:name="_Toc476333710"/>
      <w:bookmarkStart w:id="193" w:name="_Toc476553803"/>
      <w:bookmarkStart w:id="194" w:name="_Toc476557606"/>
      <w:bookmarkStart w:id="195" w:name="_Toc476557715"/>
      <w:bookmarkStart w:id="196" w:name="_Toc476559320"/>
      <w:bookmarkStart w:id="197" w:name="_Toc476310206"/>
      <w:bookmarkStart w:id="198" w:name="_Toc476324363"/>
      <w:bookmarkStart w:id="199" w:name="_Toc476332509"/>
      <w:bookmarkStart w:id="200" w:name="_Toc476332705"/>
      <w:bookmarkStart w:id="201" w:name="_Toc476333711"/>
      <w:bookmarkStart w:id="202" w:name="_Toc476553804"/>
      <w:bookmarkStart w:id="203" w:name="_Toc476557607"/>
      <w:bookmarkStart w:id="204" w:name="_Toc476557716"/>
      <w:bookmarkStart w:id="205" w:name="_Toc476559321"/>
      <w:bookmarkStart w:id="206" w:name="_Toc476310207"/>
      <w:bookmarkStart w:id="207" w:name="_Toc476324364"/>
      <w:bookmarkStart w:id="208" w:name="_Toc476332510"/>
      <w:bookmarkStart w:id="209" w:name="_Toc476332706"/>
      <w:bookmarkStart w:id="210" w:name="_Toc476333712"/>
      <w:bookmarkStart w:id="211" w:name="_Toc476553805"/>
      <w:bookmarkStart w:id="212" w:name="_Toc476557608"/>
      <w:bookmarkStart w:id="213" w:name="_Toc476557717"/>
      <w:bookmarkStart w:id="214" w:name="_Toc476559322"/>
      <w:bookmarkStart w:id="215" w:name="_Toc476310208"/>
      <w:bookmarkStart w:id="216" w:name="_Toc476324365"/>
      <w:bookmarkStart w:id="217" w:name="_Toc476332511"/>
      <w:bookmarkStart w:id="218" w:name="_Toc476332707"/>
      <w:bookmarkStart w:id="219" w:name="_Toc476333713"/>
      <w:bookmarkStart w:id="220" w:name="_Toc476553806"/>
      <w:bookmarkStart w:id="221" w:name="_Toc476557609"/>
      <w:bookmarkStart w:id="222" w:name="_Toc476557718"/>
      <w:bookmarkStart w:id="223" w:name="_Toc476559323"/>
      <w:bookmarkStart w:id="224" w:name="_Toc476310209"/>
      <w:bookmarkStart w:id="225" w:name="_Toc476324366"/>
      <w:bookmarkStart w:id="226" w:name="_Toc476332512"/>
      <w:bookmarkStart w:id="227" w:name="_Toc476332708"/>
      <w:bookmarkStart w:id="228" w:name="_Toc476333714"/>
      <w:bookmarkStart w:id="229" w:name="_Toc476553807"/>
      <w:bookmarkStart w:id="230" w:name="_Toc476557610"/>
      <w:bookmarkStart w:id="231" w:name="_Toc476557719"/>
      <w:bookmarkStart w:id="232" w:name="_Toc476559324"/>
      <w:bookmarkStart w:id="233" w:name="_Toc476310210"/>
      <w:bookmarkStart w:id="234" w:name="_Toc476324367"/>
      <w:bookmarkStart w:id="235" w:name="_Toc476332513"/>
      <w:bookmarkStart w:id="236" w:name="_Toc476332709"/>
      <w:bookmarkStart w:id="237" w:name="_Toc476333715"/>
      <w:bookmarkStart w:id="238" w:name="_Toc476553808"/>
      <w:bookmarkStart w:id="239" w:name="_Toc476557611"/>
      <w:bookmarkStart w:id="240" w:name="_Toc476557720"/>
      <w:bookmarkStart w:id="241" w:name="_Toc476559325"/>
      <w:bookmarkStart w:id="242" w:name="_Toc476310211"/>
      <w:bookmarkStart w:id="243" w:name="_Toc476324368"/>
      <w:bookmarkStart w:id="244" w:name="_Toc476332514"/>
      <w:bookmarkStart w:id="245" w:name="_Toc476332710"/>
      <w:bookmarkStart w:id="246" w:name="_Toc476333716"/>
      <w:bookmarkStart w:id="247" w:name="_Toc476553809"/>
      <w:bookmarkStart w:id="248" w:name="_Toc476557612"/>
      <w:bookmarkStart w:id="249" w:name="_Toc476557721"/>
      <w:bookmarkStart w:id="250" w:name="_Toc476559326"/>
      <w:bookmarkStart w:id="251" w:name="_Toc476310212"/>
      <w:bookmarkStart w:id="252" w:name="_Toc476324369"/>
      <w:bookmarkStart w:id="253" w:name="_Toc476332515"/>
      <w:bookmarkStart w:id="254" w:name="_Toc476332711"/>
      <w:bookmarkStart w:id="255" w:name="_Toc476333717"/>
      <w:bookmarkStart w:id="256" w:name="_Toc476553810"/>
      <w:bookmarkStart w:id="257" w:name="_Toc476557613"/>
      <w:bookmarkStart w:id="258" w:name="_Toc476557722"/>
      <w:bookmarkStart w:id="259" w:name="_Toc476559327"/>
      <w:bookmarkStart w:id="260" w:name="_Toc476310213"/>
      <w:bookmarkStart w:id="261" w:name="_Toc476324370"/>
      <w:bookmarkStart w:id="262" w:name="_Toc476332516"/>
      <w:bookmarkStart w:id="263" w:name="_Toc476332712"/>
      <w:bookmarkStart w:id="264" w:name="_Toc476333718"/>
      <w:bookmarkStart w:id="265" w:name="_Toc476553811"/>
      <w:bookmarkStart w:id="266" w:name="_Toc476557614"/>
      <w:bookmarkStart w:id="267" w:name="_Toc476557723"/>
      <w:bookmarkStart w:id="268" w:name="_Toc476559328"/>
      <w:bookmarkStart w:id="269" w:name="_Toc476310214"/>
      <w:bookmarkStart w:id="270" w:name="_Toc476324371"/>
      <w:bookmarkStart w:id="271" w:name="_Toc476332517"/>
      <w:bookmarkStart w:id="272" w:name="_Toc476332713"/>
      <w:bookmarkStart w:id="273" w:name="_Toc476333719"/>
      <w:bookmarkStart w:id="274" w:name="_Toc476553812"/>
      <w:bookmarkStart w:id="275" w:name="_Toc476557615"/>
      <w:bookmarkStart w:id="276" w:name="_Toc476557724"/>
      <w:bookmarkStart w:id="277" w:name="_Toc476559329"/>
      <w:bookmarkStart w:id="278" w:name="_Toc476310215"/>
      <w:bookmarkStart w:id="279" w:name="_Toc476324372"/>
      <w:bookmarkStart w:id="280" w:name="_Toc476332518"/>
      <w:bookmarkStart w:id="281" w:name="_Toc476332714"/>
      <w:bookmarkStart w:id="282" w:name="_Toc476333720"/>
      <w:bookmarkStart w:id="283" w:name="_Toc476553813"/>
      <w:bookmarkStart w:id="284" w:name="_Toc476557616"/>
      <w:bookmarkStart w:id="285" w:name="_Toc476557725"/>
      <w:bookmarkStart w:id="286" w:name="_Toc476559330"/>
      <w:bookmarkStart w:id="287" w:name="_Toc476310216"/>
      <w:bookmarkStart w:id="288" w:name="_Toc476324373"/>
      <w:bookmarkStart w:id="289" w:name="_Toc476332519"/>
      <w:bookmarkStart w:id="290" w:name="_Toc476332715"/>
      <w:bookmarkStart w:id="291" w:name="_Toc476333721"/>
      <w:bookmarkStart w:id="292" w:name="_Toc476553814"/>
      <w:bookmarkStart w:id="293" w:name="_Toc476557617"/>
      <w:bookmarkStart w:id="294" w:name="_Toc476557726"/>
      <w:bookmarkStart w:id="295" w:name="_Toc476559331"/>
      <w:bookmarkStart w:id="296" w:name="_Toc476310217"/>
      <w:bookmarkStart w:id="297" w:name="_Toc476324374"/>
      <w:bookmarkStart w:id="298" w:name="_Toc476332520"/>
      <w:bookmarkStart w:id="299" w:name="_Toc476332716"/>
      <w:bookmarkStart w:id="300" w:name="_Toc476333722"/>
      <w:bookmarkStart w:id="301" w:name="_Toc476553815"/>
      <w:bookmarkStart w:id="302" w:name="_Toc476557618"/>
      <w:bookmarkStart w:id="303" w:name="_Toc476557727"/>
      <w:bookmarkStart w:id="304" w:name="_Toc476559332"/>
      <w:bookmarkStart w:id="305" w:name="_Toc476310218"/>
      <w:bookmarkStart w:id="306" w:name="_Toc476324375"/>
      <w:bookmarkStart w:id="307" w:name="_Toc476332521"/>
      <w:bookmarkStart w:id="308" w:name="_Toc476332717"/>
      <w:bookmarkStart w:id="309" w:name="_Toc476333723"/>
      <w:bookmarkStart w:id="310" w:name="_Toc476553816"/>
      <w:bookmarkStart w:id="311" w:name="_Toc476557619"/>
      <w:bookmarkStart w:id="312" w:name="_Toc476557728"/>
      <w:bookmarkStart w:id="313" w:name="_Toc476559333"/>
      <w:bookmarkStart w:id="314" w:name="_Toc476310219"/>
      <w:bookmarkStart w:id="315" w:name="_Toc476324376"/>
      <w:bookmarkStart w:id="316" w:name="_Toc476332522"/>
      <w:bookmarkStart w:id="317" w:name="_Toc476332718"/>
      <w:bookmarkStart w:id="318" w:name="_Toc476333724"/>
      <w:bookmarkStart w:id="319" w:name="_Toc476553817"/>
      <w:bookmarkStart w:id="320" w:name="_Toc476557620"/>
      <w:bookmarkStart w:id="321" w:name="_Toc476557729"/>
      <w:bookmarkStart w:id="322" w:name="_Toc476559334"/>
      <w:bookmarkStart w:id="323" w:name="_Toc476310220"/>
      <w:bookmarkStart w:id="324" w:name="_Toc476324377"/>
      <w:bookmarkStart w:id="325" w:name="_Toc476332523"/>
      <w:bookmarkStart w:id="326" w:name="_Toc476332719"/>
      <w:bookmarkStart w:id="327" w:name="_Toc476333725"/>
      <w:bookmarkStart w:id="328" w:name="_Toc476553818"/>
      <w:bookmarkStart w:id="329" w:name="_Toc476557621"/>
      <w:bookmarkStart w:id="330" w:name="_Toc476557730"/>
      <w:bookmarkStart w:id="331" w:name="_Toc476559335"/>
      <w:bookmarkStart w:id="332" w:name="_Toc476310221"/>
      <w:bookmarkStart w:id="333" w:name="_Toc476324378"/>
      <w:bookmarkStart w:id="334" w:name="_Toc476332524"/>
      <w:bookmarkStart w:id="335" w:name="_Toc476332720"/>
      <w:bookmarkStart w:id="336" w:name="_Toc476333726"/>
      <w:bookmarkStart w:id="337" w:name="_Toc476553819"/>
      <w:bookmarkStart w:id="338" w:name="_Toc476557622"/>
      <w:bookmarkStart w:id="339" w:name="_Toc476557731"/>
      <w:bookmarkStart w:id="340" w:name="_Toc476559336"/>
      <w:bookmarkStart w:id="341" w:name="_Toc476310222"/>
      <w:bookmarkStart w:id="342" w:name="_Toc476324379"/>
      <w:bookmarkStart w:id="343" w:name="_Toc476332525"/>
      <w:bookmarkStart w:id="344" w:name="_Toc476332721"/>
      <w:bookmarkStart w:id="345" w:name="_Toc476333727"/>
      <w:bookmarkStart w:id="346" w:name="_Toc476553820"/>
      <w:bookmarkStart w:id="347" w:name="_Toc476557623"/>
      <w:bookmarkStart w:id="348" w:name="_Toc476557732"/>
      <w:bookmarkStart w:id="349" w:name="_Toc476559337"/>
      <w:bookmarkStart w:id="350" w:name="_Toc476310223"/>
      <w:bookmarkStart w:id="351" w:name="_Toc476324380"/>
      <w:bookmarkStart w:id="352" w:name="_Toc476332526"/>
      <w:bookmarkStart w:id="353" w:name="_Toc476332722"/>
      <w:bookmarkStart w:id="354" w:name="_Toc476333728"/>
      <w:bookmarkStart w:id="355" w:name="_Toc476553821"/>
      <w:bookmarkStart w:id="356" w:name="_Toc476557624"/>
      <w:bookmarkStart w:id="357" w:name="_Toc476557733"/>
      <w:bookmarkStart w:id="358" w:name="_Toc476559338"/>
      <w:bookmarkStart w:id="359" w:name="_Toc476310224"/>
      <w:bookmarkStart w:id="360" w:name="_Toc476324381"/>
      <w:bookmarkStart w:id="361" w:name="_Toc476332527"/>
      <w:bookmarkStart w:id="362" w:name="_Toc476332723"/>
      <w:bookmarkStart w:id="363" w:name="_Toc476333729"/>
      <w:bookmarkStart w:id="364" w:name="_Toc476553822"/>
      <w:bookmarkStart w:id="365" w:name="_Toc476557625"/>
      <w:bookmarkStart w:id="366" w:name="_Toc476557734"/>
      <w:bookmarkStart w:id="367" w:name="_Toc476559339"/>
      <w:bookmarkStart w:id="368" w:name="_Toc476310225"/>
      <w:bookmarkStart w:id="369" w:name="_Toc476324382"/>
      <w:bookmarkStart w:id="370" w:name="_Toc476332528"/>
      <w:bookmarkStart w:id="371" w:name="_Toc476332724"/>
      <w:bookmarkStart w:id="372" w:name="_Toc476333730"/>
      <w:bookmarkStart w:id="373" w:name="_Toc476553823"/>
      <w:bookmarkStart w:id="374" w:name="_Toc476557626"/>
      <w:bookmarkStart w:id="375" w:name="_Toc476557735"/>
      <w:bookmarkStart w:id="376" w:name="_Toc476559340"/>
      <w:bookmarkStart w:id="377" w:name="_Toc476310226"/>
      <w:bookmarkStart w:id="378" w:name="_Toc476324383"/>
      <w:bookmarkStart w:id="379" w:name="_Toc476332529"/>
      <w:bookmarkStart w:id="380" w:name="_Toc476332725"/>
      <w:bookmarkStart w:id="381" w:name="_Toc476333731"/>
      <w:bookmarkStart w:id="382" w:name="_Toc476553824"/>
      <w:bookmarkStart w:id="383" w:name="_Toc476557627"/>
      <w:bookmarkStart w:id="384" w:name="_Toc476557736"/>
      <w:bookmarkStart w:id="385" w:name="_Toc476559341"/>
      <w:bookmarkStart w:id="386" w:name="_Toc476310227"/>
      <w:bookmarkStart w:id="387" w:name="_Toc476324384"/>
      <w:bookmarkStart w:id="388" w:name="_Toc476332530"/>
      <w:bookmarkStart w:id="389" w:name="_Toc476332726"/>
      <w:bookmarkStart w:id="390" w:name="_Toc476333732"/>
      <w:bookmarkStart w:id="391" w:name="_Toc476553825"/>
      <w:bookmarkStart w:id="392" w:name="_Toc476557628"/>
      <w:bookmarkStart w:id="393" w:name="_Toc476557737"/>
      <w:bookmarkStart w:id="394" w:name="_Toc476559342"/>
      <w:bookmarkStart w:id="395" w:name="_Toc476310228"/>
      <w:bookmarkStart w:id="396" w:name="_Toc476324385"/>
      <w:bookmarkStart w:id="397" w:name="_Toc476332531"/>
      <w:bookmarkStart w:id="398" w:name="_Toc476332727"/>
      <w:bookmarkStart w:id="399" w:name="_Toc476333733"/>
      <w:bookmarkStart w:id="400" w:name="_Toc476553826"/>
      <w:bookmarkStart w:id="401" w:name="_Toc476557629"/>
      <w:bookmarkStart w:id="402" w:name="_Toc476557738"/>
      <w:bookmarkStart w:id="403" w:name="_Toc476559343"/>
      <w:bookmarkStart w:id="404" w:name="_Toc476310229"/>
      <w:bookmarkStart w:id="405" w:name="_Toc476324386"/>
      <w:bookmarkStart w:id="406" w:name="_Toc476332532"/>
      <w:bookmarkStart w:id="407" w:name="_Toc476332728"/>
      <w:bookmarkStart w:id="408" w:name="_Toc476333734"/>
      <w:bookmarkStart w:id="409" w:name="_Toc476553827"/>
      <w:bookmarkStart w:id="410" w:name="_Toc476557630"/>
      <w:bookmarkStart w:id="411" w:name="_Toc476557739"/>
      <w:bookmarkStart w:id="412" w:name="_Toc476559344"/>
      <w:bookmarkStart w:id="413" w:name="_Toc476310230"/>
      <w:bookmarkStart w:id="414" w:name="_Toc476324387"/>
      <w:bookmarkStart w:id="415" w:name="_Toc476332533"/>
      <w:bookmarkStart w:id="416" w:name="_Toc476332729"/>
      <w:bookmarkStart w:id="417" w:name="_Toc476333735"/>
      <w:bookmarkStart w:id="418" w:name="_Toc476553828"/>
      <w:bookmarkStart w:id="419" w:name="_Toc476557631"/>
      <w:bookmarkStart w:id="420" w:name="_Toc476557740"/>
      <w:bookmarkStart w:id="421" w:name="_Toc476559345"/>
      <w:bookmarkStart w:id="422" w:name="_Toc476310231"/>
      <w:bookmarkStart w:id="423" w:name="_Toc476324388"/>
      <w:bookmarkStart w:id="424" w:name="_Toc476332534"/>
      <w:bookmarkStart w:id="425" w:name="_Toc476332730"/>
      <w:bookmarkStart w:id="426" w:name="_Toc476333736"/>
      <w:bookmarkStart w:id="427" w:name="_Toc476553829"/>
      <w:bookmarkStart w:id="428" w:name="_Toc476557632"/>
      <w:bookmarkStart w:id="429" w:name="_Toc476557741"/>
      <w:bookmarkStart w:id="430" w:name="_Toc476559346"/>
      <w:bookmarkStart w:id="431" w:name="_Toc476310232"/>
      <w:bookmarkStart w:id="432" w:name="_Toc476324389"/>
      <w:bookmarkStart w:id="433" w:name="_Toc476332535"/>
      <w:bookmarkStart w:id="434" w:name="_Toc476332731"/>
      <w:bookmarkStart w:id="435" w:name="_Toc476333737"/>
      <w:bookmarkStart w:id="436" w:name="_Toc476553830"/>
      <w:bookmarkStart w:id="437" w:name="_Toc476557633"/>
      <w:bookmarkStart w:id="438" w:name="_Toc476557742"/>
      <w:bookmarkStart w:id="439" w:name="_Toc476559347"/>
      <w:bookmarkStart w:id="440" w:name="_Toc476310233"/>
      <w:bookmarkStart w:id="441" w:name="_Toc476324390"/>
      <w:bookmarkStart w:id="442" w:name="_Toc476332536"/>
      <w:bookmarkStart w:id="443" w:name="_Toc476332732"/>
      <w:bookmarkStart w:id="444" w:name="_Toc476333738"/>
      <w:bookmarkStart w:id="445" w:name="_Toc476553831"/>
      <w:bookmarkStart w:id="446" w:name="_Toc476557634"/>
      <w:bookmarkStart w:id="447" w:name="_Toc476557743"/>
      <w:bookmarkStart w:id="448" w:name="_Toc476559348"/>
      <w:bookmarkStart w:id="449" w:name="_Toc476310234"/>
      <w:bookmarkStart w:id="450" w:name="_Toc476324391"/>
      <w:bookmarkStart w:id="451" w:name="_Toc476332537"/>
      <w:bookmarkStart w:id="452" w:name="_Toc476332733"/>
      <w:bookmarkStart w:id="453" w:name="_Toc476333739"/>
      <w:bookmarkStart w:id="454" w:name="_Toc476553832"/>
      <w:bookmarkStart w:id="455" w:name="_Toc476557635"/>
      <w:bookmarkStart w:id="456" w:name="_Toc476557744"/>
      <w:bookmarkStart w:id="457" w:name="_Toc476559349"/>
      <w:bookmarkStart w:id="458" w:name="_Toc476310235"/>
      <w:bookmarkStart w:id="459" w:name="_Toc476324392"/>
      <w:bookmarkStart w:id="460" w:name="_Toc476332538"/>
      <w:bookmarkStart w:id="461" w:name="_Toc476332734"/>
      <w:bookmarkStart w:id="462" w:name="_Toc476333740"/>
      <w:bookmarkStart w:id="463" w:name="_Toc476553833"/>
      <w:bookmarkStart w:id="464" w:name="_Toc476557636"/>
      <w:bookmarkStart w:id="465" w:name="_Toc476557745"/>
      <w:bookmarkStart w:id="466" w:name="_Toc476559350"/>
      <w:bookmarkStart w:id="467" w:name="_Toc476310236"/>
      <w:bookmarkStart w:id="468" w:name="_Toc476324393"/>
      <w:bookmarkStart w:id="469" w:name="_Toc476332539"/>
      <w:bookmarkStart w:id="470" w:name="_Toc476332735"/>
      <w:bookmarkStart w:id="471" w:name="_Toc476333741"/>
      <w:bookmarkStart w:id="472" w:name="_Toc476553834"/>
      <w:bookmarkStart w:id="473" w:name="_Toc476557637"/>
      <w:bookmarkStart w:id="474" w:name="_Toc476557746"/>
      <w:bookmarkStart w:id="475" w:name="_Toc476559351"/>
      <w:bookmarkStart w:id="476" w:name="_Toc476310237"/>
      <w:bookmarkStart w:id="477" w:name="_Toc476324394"/>
      <w:bookmarkStart w:id="478" w:name="_Toc476332540"/>
      <w:bookmarkStart w:id="479" w:name="_Toc476332736"/>
      <w:bookmarkStart w:id="480" w:name="_Toc476333742"/>
      <w:bookmarkStart w:id="481" w:name="_Toc476553835"/>
      <w:bookmarkStart w:id="482" w:name="_Toc476557638"/>
      <w:bookmarkStart w:id="483" w:name="_Toc476557747"/>
      <w:bookmarkStart w:id="484" w:name="_Toc476559352"/>
      <w:bookmarkStart w:id="485" w:name="_Toc476310238"/>
      <w:bookmarkStart w:id="486" w:name="_Toc476324395"/>
      <w:bookmarkStart w:id="487" w:name="_Toc476332541"/>
      <w:bookmarkStart w:id="488" w:name="_Toc476332737"/>
      <w:bookmarkStart w:id="489" w:name="_Toc476333743"/>
      <w:bookmarkStart w:id="490" w:name="_Toc476553836"/>
      <w:bookmarkStart w:id="491" w:name="_Toc476557639"/>
      <w:bookmarkStart w:id="492" w:name="_Toc476557748"/>
      <w:bookmarkStart w:id="493" w:name="_Toc476559353"/>
      <w:bookmarkStart w:id="494" w:name="_Toc476310239"/>
      <w:bookmarkStart w:id="495" w:name="_Toc476324396"/>
      <w:bookmarkStart w:id="496" w:name="_Toc476332542"/>
      <w:bookmarkStart w:id="497" w:name="_Toc476332738"/>
      <w:bookmarkStart w:id="498" w:name="_Toc476333744"/>
      <w:bookmarkStart w:id="499" w:name="_Toc476553837"/>
      <w:bookmarkStart w:id="500" w:name="_Toc476557640"/>
      <w:bookmarkStart w:id="501" w:name="_Toc476557749"/>
      <w:bookmarkStart w:id="502" w:name="_Toc476559354"/>
      <w:bookmarkStart w:id="503" w:name="_Toc476310240"/>
      <w:bookmarkStart w:id="504" w:name="_Toc476324397"/>
      <w:bookmarkStart w:id="505" w:name="_Toc476332543"/>
      <w:bookmarkStart w:id="506" w:name="_Toc476332739"/>
      <w:bookmarkStart w:id="507" w:name="_Toc476333745"/>
      <w:bookmarkStart w:id="508" w:name="_Toc476553838"/>
      <w:bookmarkStart w:id="509" w:name="_Toc476557641"/>
      <w:bookmarkStart w:id="510" w:name="_Toc476557750"/>
      <w:bookmarkStart w:id="511" w:name="_Toc476559355"/>
      <w:bookmarkStart w:id="512" w:name="_Toc476310241"/>
      <w:bookmarkStart w:id="513" w:name="_Toc476324398"/>
      <w:bookmarkStart w:id="514" w:name="_Toc476332544"/>
      <w:bookmarkStart w:id="515" w:name="_Toc476332740"/>
      <w:bookmarkStart w:id="516" w:name="_Toc476333746"/>
      <w:bookmarkStart w:id="517" w:name="_Toc476553839"/>
      <w:bookmarkStart w:id="518" w:name="_Toc476557642"/>
      <w:bookmarkStart w:id="519" w:name="_Toc476557751"/>
      <w:bookmarkStart w:id="520" w:name="_Toc476559356"/>
      <w:bookmarkStart w:id="521" w:name="_Toc476310242"/>
      <w:bookmarkStart w:id="522" w:name="_Toc476324399"/>
      <w:bookmarkStart w:id="523" w:name="_Toc476332545"/>
      <w:bookmarkStart w:id="524" w:name="_Toc476332741"/>
      <w:bookmarkStart w:id="525" w:name="_Toc476333747"/>
      <w:bookmarkStart w:id="526" w:name="_Toc476553840"/>
      <w:bookmarkStart w:id="527" w:name="_Toc476557643"/>
      <w:bookmarkStart w:id="528" w:name="_Toc476557752"/>
      <w:bookmarkStart w:id="529" w:name="_Toc476559357"/>
      <w:bookmarkStart w:id="530" w:name="_Toc476310243"/>
      <w:bookmarkStart w:id="531" w:name="_Toc476324400"/>
      <w:bookmarkStart w:id="532" w:name="_Toc476332546"/>
      <w:bookmarkStart w:id="533" w:name="_Toc476332742"/>
      <w:bookmarkStart w:id="534" w:name="_Toc476333748"/>
      <w:bookmarkStart w:id="535" w:name="_Toc476553841"/>
      <w:bookmarkStart w:id="536" w:name="_Toc476557644"/>
      <w:bookmarkStart w:id="537" w:name="_Toc476557753"/>
      <w:bookmarkStart w:id="538" w:name="_Toc476559358"/>
      <w:bookmarkStart w:id="539" w:name="_Toc476310244"/>
      <w:bookmarkStart w:id="540" w:name="_Toc476324401"/>
      <w:bookmarkStart w:id="541" w:name="_Toc476332547"/>
      <w:bookmarkStart w:id="542" w:name="_Toc476332743"/>
      <w:bookmarkStart w:id="543" w:name="_Toc476333749"/>
      <w:bookmarkStart w:id="544" w:name="_Toc476553842"/>
      <w:bookmarkStart w:id="545" w:name="_Toc476557645"/>
      <w:bookmarkStart w:id="546" w:name="_Toc476557754"/>
      <w:bookmarkStart w:id="547" w:name="_Toc476559359"/>
      <w:bookmarkStart w:id="548" w:name="_Toc476310245"/>
      <w:bookmarkStart w:id="549" w:name="_Toc476324402"/>
      <w:bookmarkStart w:id="550" w:name="_Toc476332548"/>
      <w:bookmarkStart w:id="551" w:name="_Toc476332744"/>
      <w:bookmarkStart w:id="552" w:name="_Toc476333750"/>
      <w:bookmarkStart w:id="553" w:name="_Toc476553843"/>
      <w:bookmarkStart w:id="554" w:name="_Toc476557646"/>
      <w:bookmarkStart w:id="555" w:name="_Toc476557755"/>
      <w:bookmarkStart w:id="556" w:name="_Toc476559360"/>
      <w:bookmarkStart w:id="557" w:name="_Toc476310246"/>
      <w:bookmarkStart w:id="558" w:name="_Toc476324403"/>
      <w:bookmarkStart w:id="559" w:name="_Toc476332549"/>
      <w:bookmarkStart w:id="560" w:name="_Toc476332745"/>
      <w:bookmarkStart w:id="561" w:name="_Toc476333751"/>
      <w:bookmarkStart w:id="562" w:name="_Toc476553844"/>
      <w:bookmarkStart w:id="563" w:name="_Toc476557647"/>
      <w:bookmarkStart w:id="564" w:name="_Toc476557756"/>
      <w:bookmarkStart w:id="565" w:name="_Toc476559361"/>
      <w:bookmarkStart w:id="566" w:name="_Toc476310247"/>
      <w:bookmarkStart w:id="567" w:name="_Toc476324404"/>
      <w:bookmarkStart w:id="568" w:name="_Toc476332550"/>
      <w:bookmarkStart w:id="569" w:name="_Toc476332746"/>
      <w:bookmarkStart w:id="570" w:name="_Toc476333752"/>
      <w:bookmarkStart w:id="571" w:name="_Toc476553845"/>
      <w:bookmarkStart w:id="572" w:name="_Toc476557648"/>
      <w:bookmarkStart w:id="573" w:name="_Toc476557757"/>
      <w:bookmarkStart w:id="574" w:name="_Toc476559362"/>
      <w:bookmarkStart w:id="575" w:name="_Toc476310248"/>
      <w:bookmarkStart w:id="576" w:name="_Toc476324405"/>
      <w:bookmarkStart w:id="577" w:name="_Toc476332551"/>
      <w:bookmarkStart w:id="578" w:name="_Toc476332747"/>
      <w:bookmarkStart w:id="579" w:name="_Toc476333753"/>
      <w:bookmarkStart w:id="580" w:name="_Toc476553846"/>
      <w:bookmarkStart w:id="581" w:name="_Toc476557649"/>
      <w:bookmarkStart w:id="582" w:name="_Toc476557758"/>
      <w:bookmarkStart w:id="583" w:name="_Toc476559363"/>
      <w:bookmarkStart w:id="584" w:name="_Toc476310249"/>
      <w:bookmarkStart w:id="585" w:name="_Toc476324406"/>
      <w:bookmarkStart w:id="586" w:name="_Toc476332552"/>
      <w:bookmarkStart w:id="587" w:name="_Toc476332748"/>
      <w:bookmarkStart w:id="588" w:name="_Toc476333754"/>
      <w:bookmarkStart w:id="589" w:name="_Toc476553847"/>
      <w:bookmarkStart w:id="590" w:name="_Toc476557650"/>
      <w:bookmarkStart w:id="591" w:name="_Toc476557759"/>
      <w:bookmarkStart w:id="592" w:name="_Toc476559364"/>
      <w:bookmarkStart w:id="593" w:name="_Toc476310250"/>
      <w:bookmarkStart w:id="594" w:name="_Toc476324407"/>
      <w:bookmarkStart w:id="595" w:name="_Toc476332553"/>
      <w:bookmarkStart w:id="596" w:name="_Toc476332749"/>
      <w:bookmarkStart w:id="597" w:name="_Toc476333755"/>
      <w:bookmarkStart w:id="598" w:name="_Toc476553848"/>
      <w:bookmarkStart w:id="599" w:name="_Toc476557651"/>
      <w:bookmarkStart w:id="600" w:name="_Toc476557760"/>
      <w:bookmarkStart w:id="601" w:name="_Toc476559365"/>
      <w:bookmarkStart w:id="602" w:name="_Toc476310251"/>
      <w:bookmarkStart w:id="603" w:name="_Toc476324408"/>
      <w:bookmarkStart w:id="604" w:name="_Toc476332554"/>
      <w:bookmarkStart w:id="605" w:name="_Toc476332750"/>
      <w:bookmarkStart w:id="606" w:name="_Toc476333756"/>
      <w:bookmarkStart w:id="607" w:name="_Toc476553849"/>
      <w:bookmarkStart w:id="608" w:name="_Toc476557652"/>
      <w:bookmarkStart w:id="609" w:name="_Toc476557761"/>
      <w:bookmarkStart w:id="610" w:name="_Toc476559366"/>
      <w:bookmarkStart w:id="611" w:name="_Toc48770567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59363B">
        <w:lastRenderedPageBreak/>
        <w:t>PARTICIPAÇÃO SOCIAL</w:t>
      </w:r>
      <w:bookmarkEnd w:id="611"/>
    </w:p>
    <w:p w14:paraId="5F4C14E6" w14:textId="77777777" w:rsidR="0031791E" w:rsidRPr="00E6673C" w:rsidRDefault="0031791E" w:rsidP="00AF1C15">
      <w:pPr>
        <w:jc w:val="both"/>
        <w:rPr>
          <w:rFonts w:asciiTheme="minorHAnsi" w:eastAsia="Times New Roman" w:hAnsiTheme="minorHAnsi" w:cs="Calibri"/>
          <w:sz w:val="24"/>
          <w:szCs w:val="24"/>
          <w:lang w:eastAsia="pt-BR"/>
        </w:rPr>
      </w:pPr>
    </w:p>
    <w:p w14:paraId="7158957D" w14:textId="77777777" w:rsidR="00EB6D59" w:rsidRDefault="00EB6D59" w:rsidP="00EB6D59">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321D58EB" w14:textId="77777777" w:rsidR="00993EFE" w:rsidRPr="00E6673C" w:rsidRDefault="00993EFE" w:rsidP="00993EFE">
      <w:pPr>
        <w:ind w:firstLine="709"/>
        <w:jc w:val="both"/>
        <w:rPr>
          <w:sz w:val="24"/>
          <w:szCs w:val="24"/>
        </w:rPr>
      </w:pPr>
    </w:p>
    <w:tbl>
      <w:tblPr>
        <w:tblStyle w:val="TabeladeGrade1Clara-nfase1"/>
        <w:tblW w:w="5000" w:type="pct"/>
        <w:tblLook w:val="04A0" w:firstRow="1" w:lastRow="0" w:firstColumn="1" w:lastColumn="0" w:noHBand="0" w:noVBand="1"/>
      </w:tblPr>
      <w:tblGrid>
        <w:gridCol w:w="2832"/>
        <w:gridCol w:w="2832"/>
        <w:gridCol w:w="2830"/>
      </w:tblGrid>
      <w:tr w:rsidR="00EB6D59" w:rsidRPr="00EB6D59" w14:paraId="44F5887F" w14:textId="77777777" w:rsidTr="00EB6D5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329848A" w14:textId="1A3C4CFB" w:rsidR="00EB6D59" w:rsidRPr="00EB6D59" w:rsidRDefault="00EB6D59" w:rsidP="00F064ED">
            <w:pPr>
              <w:jc w:val="center"/>
              <w:rPr>
                <w:rFonts w:asciiTheme="minorHAnsi" w:eastAsia="Times New Roman" w:hAnsiTheme="minorHAnsi" w:cs="Arial"/>
                <w:bCs w:val="0"/>
                <w:sz w:val="16"/>
                <w:szCs w:val="16"/>
                <w:lang w:eastAsia="pt-BR"/>
              </w:rPr>
            </w:pPr>
            <w:r w:rsidRPr="00EB6D59">
              <w:rPr>
                <w:rFonts w:asciiTheme="minorHAnsi" w:eastAsia="Times New Roman" w:hAnsiTheme="minorHAnsi" w:cs="Arial"/>
                <w:bCs w:val="0"/>
                <w:sz w:val="16"/>
                <w:szCs w:val="16"/>
                <w:lang w:eastAsia="pt-BR"/>
              </w:rPr>
              <w:t>Pontos Avaliados</w:t>
            </w:r>
          </w:p>
        </w:tc>
        <w:tc>
          <w:tcPr>
            <w:tcW w:w="1667" w:type="pct"/>
          </w:tcPr>
          <w:p w14:paraId="5ACE61BF" w14:textId="77777777" w:rsidR="00EB6D59" w:rsidRPr="00EB6D59" w:rsidRDefault="00EB6D5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EB6D59">
              <w:rPr>
                <w:rFonts w:asciiTheme="minorHAnsi" w:eastAsia="Times New Roman" w:hAnsiTheme="minorHAnsi" w:cs="Arial"/>
                <w:bCs w:val="0"/>
                <w:sz w:val="16"/>
                <w:szCs w:val="16"/>
                <w:lang w:eastAsia="pt-BR"/>
              </w:rPr>
              <w:t>Base Legal</w:t>
            </w:r>
          </w:p>
        </w:tc>
        <w:tc>
          <w:tcPr>
            <w:tcW w:w="1666" w:type="pct"/>
            <w:hideMark/>
          </w:tcPr>
          <w:p w14:paraId="3A88BE65" w14:textId="77777777" w:rsidR="00EB6D59" w:rsidRPr="00EB6D59" w:rsidRDefault="00EB6D5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EB6D59">
              <w:rPr>
                <w:rFonts w:asciiTheme="minorHAnsi" w:eastAsia="Times New Roman" w:hAnsiTheme="minorHAnsi" w:cs="Arial"/>
                <w:bCs w:val="0"/>
                <w:sz w:val="16"/>
                <w:szCs w:val="16"/>
                <w:lang w:eastAsia="pt-BR"/>
              </w:rPr>
              <w:t>URL</w:t>
            </w:r>
          </w:p>
        </w:tc>
      </w:tr>
      <w:tr w:rsidR="00EB6D59" w:rsidRPr="00E6673C" w14:paraId="577E26DD" w14:textId="77777777" w:rsidTr="00EB6D59">
        <w:tc>
          <w:tcPr>
            <w:cnfStyle w:val="001000000000" w:firstRow="0" w:lastRow="0" w:firstColumn="1" w:lastColumn="0" w:oddVBand="0" w:evenVBand="0" w:oddHBand="0" w:evenHBand="0" w:firstRowFirstColumn="0" w:firstRowLastColumn="0" w:lastRowFirstColumn="0" w:lastRowLastColumn="0"/>
            <w:tcW w:w="1667" w:type="pct"/>
            <w:hideMark/>
          </w:tcPr>
          <w:p w14:paraId="1A8240D6" w14:textId="77524D05" w:rsidR="00EB6D59" w:rsidRPr="00E6673C" w:rsidRDefault="00EB6D59" w:rsidP="00EB6D59">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3.</w:t>
            </w:r>
            <w:r>
              <w:rPr>
                <w:rFonts w:asciiTheme="minorHAnsi" w:eastAsia="Times New Roman" w:hAnsiTheme="minorHAnsi" w:cs="Arial"/>
                <w:sz w:val="16"/>
                <w:szCs w:val="16"/>
                <w:lang w:eastAsia="pt-BR"/>
              </w:rPr>
              <w:t xml:space="preserve"> </w:t>
            </w:r>
            <w:r w:rsidRPr="00EB6D59">
              <w:rPr>
                <w:rFonts w:asciiTheme="minorHAnsi" w:eastAsia="Times New Roman" w:hAnsiTheme="minorHAnsi" w:cs="Arial"/>
                <w:b w:val="0"/>
                <w:sz w:val="16"/>
                <w:szCs w:val="16"/>
                <w:lang w:eastAsia="pt-BR"/>
              </w:rPr>
              <w:t>O órgão ou entidade divulga informações sobre as instâncias e mecanismos de participação social?</w:t>
            </w:r>
          </w:p>
        </w:tc>
        <w:tc>
          <w:tcPr>
            <w:tcW w:w="1667" w:type="pct"/>
            <w:vAlign w:val="center"/>
          </w:tcPr>
          <w:p w14:paraId="11FE1D46" w14:textId="445B23D1" w:rsidR="00EB6D59" w:rsidRPr="00E6673C" w:rsidRDefault="00EB6D59" w:rsidP="00EB6D5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Lei nº 12.527/2011, art. 9º, II</w:t>
            </w:r>
          </w:p>
          <w:p w14:paraId="5CB5BD80" w14:textId="1F6A31CD" w:rsidR="00EB6D59" w:rsidRPr="00E6673C" w:rsidRDefault="00EB6D59" w:rsidP="00EB6D5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hAnsiTheme="minorHAnsi"/>
                <w:sz w:val="16"/>
                <w:szCs w:val="16"/>
              </w:rPr>
              <w:t>Decreto nº 8.243/2014, art. 5°</w:t>
            </w:r>
          </w:p>
        </w:tc>
        <w:tc>
          <w:tcPr>
            <w:tcW w:w="1666" w:type="pct"/>
            <w:vAlign w:val="center"/>
            <w:hideMark/>
          </w:tcPr>
          <w:p w14:paraId="4333C4BF" w14:textId="67F985A9" w:rsidR="00EB6D59" w:rsidRPr="00E6673C" w:rsidRDefault="00EB6D59" w:rsidP="00EB6D59">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603D3">
              <w:rPr>
                <w:rFonts w:asciiTheme="minorHAnsi" w:eastAsia="Times New Roman" w:hAnsiTheme="minorHAnsi" w:cs="Arial"/>
                <w:sz w:val="16"/>
                <w:szCs w:val="16"/>
                <w:lang w:eastAsia="pt-BR"/>
              </w:rPr>
              <w:t>http://www.mma.gov.br/colegiados</w:t>
            </w:r>
          </w:p>
        </w:tc>
      </w:tr>
    </w:tbl>
    <w:p w14:paraId="1DA5CED1" w14:textId="77777777" w:rsidR="00993EFE" w:rsidRPr="00E6673C" w:rsidRDefault="00993EFE" w:rsidP="00993EFE">
      <w:pPr>
        <w:ind w:firstLine="709"/>
        <w:jc w:val="both"/>
        <w:rPr>
          <w:sz w:val="24"/>
          <w:szCs w:val="24"/>
        </w:rPr>
      </w:pPr>
    </w:p>
    <w:p w14:paraId="5F579734" w14:textId="77777777" w:rsidR="00EB6D59" w:rsidRPr="002A044E" w:rsidRDefault="00EB6D59" w:rsidP="00EB6D59">
      <w:pPr>
        <w:jc w:val="both"/>
        <w:rPr>
          <w:rFonts w:asciiTheme="minorHAnsi" w:hAnsiTheme="minorHAnsi" w:cs="Helvetica"/>
          <w:b/>
          <w:sz w:val="24"/>
          <w:szCs w:val="24"/>
          <w:shd w:val="clear" w:color="auto" w:fill="FFFFFF"/>
        </w:rPr>
      </w:pPr>
      <w:r w:rsidRPr="002A044E">
        <w:rPr>
          <w:rFonts w:asciiTheme="minorHAnsi" w:hAnsiTheme="minorHAnsi" w:cs="Helvetica"/>
          <w:b/>
          <w:sz w:val="24"/>
          <w:szCs w:val="24"/>
          <w:shd w:val="clear" w:color="auto" w:fill="FFFFFF"/>
        </w:rPr>
        <w:t>Constatações e Orientações</w:t>
      </w:r>
    </w:p>
    <w:p w14:paraId="382771D2" w14:textId="77777777" w:rsidR="00993EFE" w:rsidRPr="00E6673C" w:rsidRDefault="00993EFE" w:rsidP="00993EFE">
      <w:pPr>
        <w:ind w:left="1843" w:hanging="1134"/>
        <w:jc w:val="both"/>
        <w:rPr>
          <w:rFonts w:asciiTheme="minorHAnsi" w:hAnsiTheme="minorHAnsi" w:cs="Helvetica"/>
          <w:sz w:val="24"/>
          <w:szCs w:val="24"/>
          <w:shd w:val="clear" w:color="auto" w:fill="FFFFFF"/>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64"/>
      </w:tblGrid>
      <w:tr w:rsidR="00E6673C" w:rsidRPr="00E6673C" w14:paraId="7950C37D" w14:textId="77777777" w:rsidTr="00F064ED">
        <w:tc>
          <w:tcPr>
            <w:tcW w:w="1082" w:type="pct"/>
          </w:tcPr>
          <w:p w14:paraId="5C46657F" w14:textId="31DF5C7C" w:rsidR="00993EFE" w:rsidRPr="00E6673C" w:rsidRDefault="00993EFE" w:rsidP="007A1C61">
            <w:pPr>
              <w:jc w:val="both"/>
              <w:rPr>
                <w:rFonts w:asciiTheme="minorHAnsi" w:hAnsiTheme="minorHAnsi" w:cs="Helvetica"/>
                <w:sz w:val="24"/>
                <w:szCs w:val="24"/>
                <w:shd w:val="clear" w:color="auto" w:fill="FFFFFF"/>
              </w:rPr>
            </w:pPr>
            <w:r w:rsidRPr="00E6673C">
              <w:rPr>
                <w:rFonts w:asciiTheme="minorHAnsi" w:hAnsiTheme="minorHAnsi" w:cs="Helvetica"/>
                <w:b/>
                <w:sz w:val="24"/>
                <w:szCs w:val="24"/>
                <w:shd w:val="clear" w:color="auto" w:fill="FFFFFF"/>
              </w:rPr>
              <w:t>Constatação 3</w:t>
            </w:r>
          </w:p>
        </w:tc>
        <w:tc>
          <w:tcPr>
            <w:tcW w:w="3918" w:type="pct"/>
          </w:tcPr>
          <w:p w14:paraId="13B09BAC" w14:textId="0A4A005B" w:rsidR="00993EFE" w:rsidRPr="00E6673C" w:rsidRDefault="00993EFE" w:rsidP="0001599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A seção </w:t>
            </w:r>
            <w:r w:rsidR="00E94DF7" w:rsidRPr="00E6673C">
              <w:rPr>
                <w:rFonts w:asciiTheme="minorHAnsi" w:hAnsiTheme="minorHAnsi" w:cs="Helvetica"/>
                <w:sz w:val="24"/>
                <w:szCs w:val="24"/>
                <w:shd w:val="clear" w:color="auto" w:fill="FFFFFF"/>
              </w:rPr>
              <w:t>‘A</w:t>
            </w:r>
            <w:r w:rsidRPr="00E6673C">
              <w:rPr>
                <w:rFonts w:asciiTheme="minorHAnsi" w:hAnsiTheme="minorHAnsi" w:cs="Helvetica"/>
                <w:sz w:val="24"/>
                <w:szCs w:val="24"/>
                <w:shd w:val="clear" w:color="auto" w:fill="FFFFFF"/>
              </w:rPr>
              <w:t xml:space="preserve">cesso </w:t>
            </w:r>
            <w:r w:rsidR="00881F86" w:rsidRPr="00E6673C">
              <w:rPr>
                <w:rFonts w:asciiTheme="minorHAnsi" w:hAnsiTheme="minorHAnsi" w:cs="Helvetica"/>
                <w:sz w:val="24"/>
                <w:szCs w:val="24"/>
                <w:shd w:val="clear" w:color="auto" w:fill="FFFFFF"/>
              </w:rPr>
              <w:t>à</w:t>
            </w:r>
            <w:r w:rsidRPr="00E6673C">
              <w:rPr>
                <w:rFonts w:asciiTheme="minorHAnsi" w:hAnsiTheme="minorHAnsi" w:cs="Helvetica"/>
                <w:sz w:val="24"/>
                <w:szCs w:val="24"/>
                <w:shd w:val="clear" w:color="auto" w:fill="FFFFFF"/>
              </w:rPr>
              <w:t xml:space="preserve"> </w:t>
            </w:r>
            <w:r w:rsidR="00E94DF7" w:rsidRPr="00E6673C">
              <w:rPr>
                <w:rFonts w:asciiTheme="minorHAnsi" w:hAnsiTheme="minorHAnsi" w:cs="Helvetica"/>
                <w:sz w:val="24"/>
                <w:szCs w:val="24"/>
                <w:shd w:val="clear" w:color="auto" w:fill="FFFFFF"/>
              </w:rPr>
              <w:t>I</w:t>
            </w:r>
            <w:r w:rsidRPr="00E6673C">
              <w:rPr>
                <w:rFonts w:asciiTheme="minorHAnsi" w:hAnsiTheme="minorHAnsi" w:cs="Helvetica"/>
                <w:sz w:val="24"/>
                <w:szCs w:val="24"/>
                <w:shd w:val="clear" w:color="auto" w:fill="FFFFFF"/>
              </w:rPr>
              <w:t>nformação</w:t>
            </w:r>
            <w:r w:rsidR="00E94DF7"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do </w:t>
            </w:r>
            <w:r w:rsidR="0001599D">
              <w:rPr>
                <w:rFonts w:asciiTheme="minorHAnsi" w:hAnsiTheme="minorHAnsi" w:cs="Helvetica"/>
                <w:sz w:val="24"/>
                <w:szCs w:val="24"/>
                <w:shd w:val="clear" w:color="auto" w:fill="FFFFFF"/>
              </w:rPr>
              <w:t>m</w:t>
            </w:r>
            <w:r w:rsidRPr="00E6673C">
              <w:rPr>
                <w:rFonts w:asciiTheme="minorHAnsi" w:hAnsiTheme="minorHAnsi" w:cs="Helvetica"/>
                <w:sz w:val="24"/>
                <w:szCs w:val="24"/>
                <w:shd w:val="clear" w:color="auto" w:fill="FFFFFF"/>
              </w:rPr>
              <w:t>inistério</w:t>
            </w:r>
            <w:r w:rsidR="0001599D">
              <w:rPr>
                <w:rFonts w:asciiTheme="minorHAnsi" w:hAnsiTheme="minorHAnsi" w:cs="Helvetica"/>
                <w:sz w:val="24"/>
                <w:szCs w:val="24"/>
                <w:shd w:val="clear" w:color="auto" w:fill="FFFFFF"/>
              </w:rPr>
              <w:t xml:space="preserve"> só apresenta os órgãos colegiados que o compõe</w:t>
            </w:r>
            <w:r w:rsidRPr="00E6673C">
              <w:rPr>
                <w:rFonts w:asciiTheme="minorHAnsi" w:hAnsiTheme="minorHAnsi" w:cs="Helvetica"/>
                <w:sz w:val="24"/>
                <w:szCs w:val="24"/>
                <w:shd w:val="clear" w:color="auto" w:fill="FFFFFF"/>
              </w:rPr>
              <w:t>.</w:t>
            </w:r>
            <w:r w:rsidR="00881F86" w:rsidRPr="00E6673C">
              <w:rPr>
                <w:rFonts w:asciiTheme="minorHAnsi" w:hAnsiTheme="minorHAnsi" w:cs="Helvetica"/>
                <w:sz w:val="24"/>
                <w:szCs w:val="24"/>
                <w:shd w:val="clear" w:color="auto" w:fill="FFFFFF"/>
              </w:rPr>
              <w:t xml:space="preserve"> </w:t>
            </w:r>
          </w:p>
        </w:tc>
      </w:tr>
      <w:tr w:rsidR="00E6673C" w:rsidRPr="00E6673C" w14:paraId="668710BA" w14:textId="77777777" w:rsidTr="00F064ED">
        <w:tc>
          <w:tcPr>
            <w:tcW w:w="1082" w:type="pct"/>
          </w:tcPr>
          <w:p w14:paraId="2A68807B" w14:textId="4FE658B5" w:rsidR="00993EFE" w:rsidRPr="00E6673C" w:rsidRDefault="00993EFE" w:rsidP="007A1C61">
            <w:pPr>
              <w:jc w:val="both"/>
              <w:rPr>
                <w:rFonts w:asciiTheme="minorHAnsi" w:hAnsiTheme="minorHAnsi" w:cs="Helvetica"/>
                <w:sz w:val="24"/>
                <w:szCs w:val="24"/>
                <w:shd w:val="clear" w:color="auto" w:fill="FFFFFF"/>
              </w:rPr>
            </w:pPr>
            <w:r w:rsidRPr="00E6673C">
              <w:rPr>
                <w:rFonts w:asciiTheme="minorHAnsi" w:hAnsiTheme="minorHAnsi" w:cs="Helvetica"/>
                <w:b/>
                <w:sz w:val="24"/>
                <w:szCs w:val="24"/>
                <w:shd w:val="clear" w:color="auto" w:fill="FFFFFF"/>
              </w:rPr>
              <w:t>Orientação 3</w:t>
            </w:r>
          </w:p>
        </w:tc>
        <w:tc>
          <w:tcPr>
            <w:tcW w:w="3918" w:type="pct"/>
          </w:tcPr>
          <w:p w14:paraId="0615C215" w14:textId="7089B705"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Orienta-se a </w:t>
            </w:r>
            <w:r w:rsidR="00626AAD">
              <w:rPr>
                <w:rFonts w:asciiTheme="minorHAnsi" w:hAnsiTheme="minorHAnsi" w:cs="Helvetica"/>
                <w:sz w:val="24"/>
                <w:szCs w:val="24"/>
                <w:shd w:val="clear" w:color="auto" w:fill="FFFFFF"/>
              </w:rPr>
              <w:t xml:space="preserve">alteração </w:t>
            </w:r>
            <w:r w:rsidRPr="00E6673C">
              <w:rPr>
                <w:rFonts w:asciiTheme="minorHAnsi" w:hAnsiTheme="minorHAnsi" w:cs="Helvetica"/>
                <w:sz w:val="24"/>
                <w:szCs w:val="24"/>
                <w:shd w:val="clear" w:color="auto" w:fill="FFFFFF"/>
              </w:rPr>
              <w:t>d</w:t>
            </w:r>
            <w:r w:rsidR="00626AAD">
              <w:rPr>
                <w:rFonts w:asciiTheme="minorHAnsi" w:hAnsiTheme="minorHAnsi" w:cs="Helvetica"/>
                <w:sz w:val="24"/>
                <w:szCs w:val="24"/>
                <w:shd w:val="clear" w:color="auto" w:fill="FFFFFF"/>
              </w:rPr>
              <w:t xml:space="preserve">a subseção ‘Colegiados’ para </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Participação Social</w:t>
            </w:r>
            <w:r w:rsidR="0031791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divulgando o conjunto mínimo de informações </w:t>
            </w:r>
            <w:r w:rsidR="0031791E" w:rsidRPr="00E6673C">
              <w:rPr>
                <w:rFonts w:asciiTheme="minorHAnsi" w:hAnsiTheme="minorHAnsi" w:cs="Helvetica"/>
                <w:sz w:val="24"/>
                <w:szCs w:val="24"/>
                <w:shd w:val="clear" w:color="auto" w:fill="FFFFFF"/>
              </w:rPr>
              <w:t>relativas</w:t>
            </w:r>
            <w:r w:rsidRPr="00E6673C">
              <w:rPr>
                <w:rFonts w:asciiTheme="minorHAnsi" w:hAnsiTheme="minorHAnsi" w:cs="Helvetica"/>
                <w:sz w:val="24"/>
                <w:szCs w:val="24"/>
                <w:shd w:val="clear" w:color="auto" w:fill="FFFFFF"/>
              </w:rPr>
              <w:t xml:space="preserve"> às instâncias de participação social previstas pelo Ministério. </w:t>
            </w:r>
          </w:p>
          <w:p w14:paraId="0BC3597A"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subitem I deve trazer informações sobre os canais mantidos pela Ouvidoria do órgão para a apresentação de denúncias, solicitações, sugestões, reclamações e elogios referentes a seus serviços e agentes.</w:t>
            </w:r>
          </w:p>
          <w:p w14:paraId="604C597C" w14:textId="5E0B7B13"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subitem II deve relacionar:</w:t>
            </w:r>
          </w:p>
          <w:p w14:paraId="6C11E4C7"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a) as audiências ou consultas públicas previstas - incluindo aviso publicado no DOU; data, local, horário, documentos em discussão, programação, bem como o objetivo, pauta e forma de cadastramento e participação.</w:t>
            </w:r>
          </w:p>
          <w:p w14:paraId="0582945E"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b) as audiências ou consultas públicas realizadas - incluindo os documentos indicados na alínea “a”, acrescidos da lista de participantes e dos principais resultados e desdobramentos.</w:t>
            </w:r>
          </w:p>
          <w:p w14:paraId="7D82872D"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subitem III deve indicar quais são os conselhos e órgãos colegiados mantidos pelos órgãos, incluindo informações sobre a estrutura; legislação; composição; data, horário e local das reuniões; contatos; deliberações, resoluções e atas.</w:t>
            </w:r>
          </w:p>
          <w:p w14:paraId="1388CFEC"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subitem IV deve disponibilizar:</w:t>
            </w:r>
          </w:p>
          <w:p w14:paraId="029D4CE8"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a) as conferências previstas - incluindo convocação publicada no DOU; agenda (com data, horário e local de realização); regimento geral; membros da comissão organizadora; orientações; documentos de referência e forma de credenciamento. </w:t>
            </w:r>
          </w:p>
          <w:p w14:paraId="679C0E49"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b) As conferências realizadas - incluindo as informações indicadas na alínea “a”, acrescidas da lista de participantes e dos principais resultados e desdobramentos.</w:t>
            </w:r>
          </w:p>
          <w:p w14:paraId="68DCF497" w14:textId="77777777" w:rsidR="00993EFE"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No subitem V, o órgão poderá acrescentar informações sobre outras iniciativas de participação social realizadas pelo órgão ou entidade, como comissões de políticas públicas, mesas de diálogo, fórum interconselhos, consultas públicas em ambiente virtual de participação social, dentre outras. Sugere-se que sejam publicadas informações sobre os mecanismos existentes, seus atos e resultados.</w:t>
            </w:r>
          </w:p>
          <w:p w14:paraId="3F3EC7E2" w14:textId="0F8C63D6" w:rsidR="00993EFE" w:rsidRPr="00E6673C" w:rsidRDefault="00993EFE" w:rsidP="009E160E">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lastRenderedPageBreak/>
              <w:t xml:space="preserve">Como o órgão já divulga informações relativas a </w:t>
            </w:r>
            <w:r w:rsidR="00972D7B" w:rsidRPr="00E6673C">
              <w:rPr>
                <w:rFonts w:asciiTheme="minorHAnsi" w:hAnsiTheme="minorHAnsi" w:cs="Helvetica"/>
                <w:sz w:val="24"/>
                <w:szCs w:val="24"/>
                <w:shd w:val="clear" w:color="auto" w:fill="FFFFFF"/>
              </w:rPr>
              <w:t>alguns dos</w:t>
            </w:r>
            <w:r w:rsidRPr="00E6673C">
              <w:rPr>
                <w:rFonts w:asciiTheme="minorHAnsi" w:hAnsiTheme="minorHAnsi" w:cs="Helvetica"/>
                <w:sz w:val="24"/>
                <w:szCs w:val="24"/>
                <w:shd w:val="clear" w:color="auto" w:fill="FFFFFF"/>
              </w:rPr>
              <w:t xml:space="preserve"> subitens em seu s</w:t>
            </w:r>
            <w:r w:rsidR="00972D7B" w:rsidRPr="00E6673C">
              <w:rPr>
                <w:rFonts w:asciiTheme="minorHAnsi" w:hAnsiTheme="minorHAnsi" w:cs="Helvetica"/>
                <w:sz w:val="24"/>
                <w:szCs w:val="24"/>
                <w:shd w:val="clear" w:color="auto" w:fill="FFFFFF"/>
              </w:rPr>
              <w:t>ite</w:t>
            </w:r>
            <w:r w:rsidRPr="00E6673C">
              <w:rPr>
                <w:rFonts w:asciiTheme="minorHAnsi" w:hAnsiTheme="minorHAnsi" w:cs="Helvetica"/>
                <w:sz w:val="24"/>
                <w:szCs w:val="24"/>
                <w:shd w:val="clear" w:color="auto" w:fill="FFFFFF"/>
              </w:rPr>
              <w:t>, pode disponibilizar link remetendo para a referida área.</w:t>
            </w:r>
            <w:r w:rsidR="00972D7B" w:rsidRPr="00E6673C">
              <w:rPr>
                <w:rFonts w:asciiTheme="minorHAnsi" w:hAnsiTheme="minorHAnsi" w:cs="Helvetica"/>
                <w:sz w:val="24"/>
                <w:szCs w:val="24"/>
                <w:shd w:val="clear" w:color="auto" w:fill="FFFFFF"/>
              </w:rPr>
              <w:t xml:space="preserve"> </w:t>
            </w:r>
            <w:r w:rsidRPr="00E6673C">
              <w:rPr>
                <w:rFonts w:asciiTheme="minorHAnsi" w:hAnsiTheme="minorHAnsi" w:cs="Helvetica"/>
                <w:sz w:val="24"/>
                <w:szCs w:val="24"/>
                <w:shd w:val="clear" w:color="auto" w:fill="FFFFFF"/>
              </w:rPr>
              <w:t xml:space="preserve">Ainda que não desenvolva ações, instâncias e mecanismos relacionados a </w:t>
            </w:r>
            <w:r w:rsidR="00972D7B" w:rsidRPr="00E6673C">
              <w:rPr>
                <w:rFonts w:asciiTheme="minorHAnsi" w:hAnsiTheme="minorHAnsi" w:cs="Helvetica"/>
                <w:sz w:val="24"/>
                <w:szCs w:val="24"/>
                <w:shd w:val="clear" w:color="auto" w:fill="FFFFFF"/>
              </w:rPr>
              <w:t xml:space="preserve">alguns dos subitens de </w:t>
            </w:r>
            <w:r w:rsidRPr="00E6673C">
              <w:rPr>
                <w:rFonts w:asciiTheme="minorHAnsi" w:hAnsiTheme="minorHAnsi" w:cs="Helvetica"/>
                <w:sz w:val="24"/>
                <w:szCs w:val="24"/>
                <w:shd w:val="clear" w:color="auto" w:fill="FFFFFF"/>
              </w:rPr>
              <w:t xml:space="preserve">participação social, deve criar o </w:t>
            </w:r>
            <w:r w:rsidR="00972D7B" w:rsidRPr="00E6673C">
              <w:rPr>
                <w:rFonts w:asciiTheme="minorHAnsi" w:hAnsiTheme="minorHAnsi" w:cs="Helvetica"/>
                <w:sz w:val="24"/>
                <w:szCs w:val="24"/>
                <w:shd w:val="clear" w:color="auto" w:fill="FFFFFF"/>
              </w:rPr>
              <w:t>sub</w:t>
            </w:r>
            <w:r w:rsidRPr="00E6673C">
              <w:rPr>
                <w:rFonts w:asciiTheme="minorHAnsi" w:hAnsiTheme="minorHAnsi" w:cs="Helvetica"/>
                <w:sz w:val="24"/>
                <w:szCs w:val="24"/>
                <w:shd w:val="clear" w:color="auto" w:fill="FFFFFF"/>
              </w:rPr>
              <w:t>item de navegação, informando que não há conteúdo a ser publicado.</w:t>
            </w:r>
          </w:p>
        </w:tc>
      </w:tr>
    </w:tbl>
    <w:p w14:paraId="340E3B24" w14:textId="35010C69" w:rsidR="00DF01C6" w:rsidRDefault="00DF01C6" w:rsidP="00B64E8A">
      <w:pPr>
        <w:ind w:left="1985"/>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lastRenderedPageBreak/>
        <w:t>Providência adotadas:</w:t>
      </w:r>
      <w:r>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Orientação implementada.</w:t>
      </w:r>
      <w:r>
        <w:rPr>
          <w:rFonts w:asciiTheme="minorHAnsi" w:hAnsiTheme="minorHAnsi" w:cs="Helvetica"/>
          <w:sz w:val="24"/>
          <w:szCs w:val="24"/>
          <w:shd w:val="clear" w:color="auto" w:fill="FFFFFF"/>
        </w:rPr>
        <w:t xml:space="preserve"> </w:t>
      </w:r>
    </w:p>
    <w:p w14:paraId="2C6CE4FB" w14:textId="77777777" w:rsidR="00993EFE" w:rsidRPr="00E6673C" w:rsidRDefault="00993EFE" w:rsidP="00993EFE">
      <w:pPr>
        <w:ind w:firstLine="709"/>
        <w:jc w:val="both"/>
        <w:rPr>
          <w:sz w:val="24"/>
          <w:szCs w:val="24"/>
        </w:rPr>
      </w:pPr>
    </w:p>
    <w:p w14:paraId="6899379D" w14:textId="77777777" w:rsidR="00993EFE" w:rsidRPr="00E6673C" w:rsidRDefault="00993EFE" w:rsidP="00993EFE">
      <w:pPr>
        <w:ind w:left="1560" w:hanging="1560"/>
        <w:jc w:val="both"/>
      </w:pPr>
      <w:r w:rsidRPr="00E6673C">
        <w:rPr>
          <w:rFonts w:asciiTheme="minorHAnsi" w:hAnsiTheme="minorHAnsi" w:cs="Helvetica"/>
          <w:b/>
          <w:sz w:val="24"/>
          <w:szCs w:val="24"/>
          <w:shd w:val="clear" w:color="auto" w:fill="FFFFFF"/>
        </w:rPr>
        <w:t xml:space="preserve">  </w:t>
      </w:r>
    </w:p>
    <w:p w14:paraId="58F77859" w14:textId="77777777" w:rsidR="00993EFE" w:rsidRPr="00E6673C" w:rsidRDefault="00993EFE" w:rsidP="00993EFE">
      <w:pPr>
        <w:ind w:firstLine="709"/>
        <w:jc w:val="both"/>
        <w:rPr>
          <w:sz w:val="24"/>
          <w:szCs w:val="24"/>
        </w:rPr>
      </w:pPr>
    </w:p>
    <w:p w14:paraId="28D0C0E8" w14:textId="77777777" w:rsidR="00993EFE" w:rsidRPr="00E6673C" w:rsidRDefault="00993EFE" w:rsidP="00993EFE">
      <w:pPr>
        <w:ind w:firstLine="709"/>
        <w:jc w:val="both"/>
        <w:rPr>
          <w:sz w:val="24"/>
          <w:szCs w:val="24"/>
        </w:rPr>
      </w:pPr>
    </w:p>
    <w:p w14:paraId="6B853E33" w14:textId="77777777" w:rsidR="00993EFE" w:rsidRPr="00E6673C" w:rsidRDefault="00993EFE" w:rsidP="00993EFE">
      <w:pPr>
        <w:ind w:firstLine="709"/>
        <w:jc w:val="both"/>
        <w:rPr>
          <w:sz w:val="24"/>
          <w:szCs w:val="24"/>
        </w:rPr>
      </w:pPr>
    </w:p>
    <w:p w14:paraId="71B01406" w14:textId="5D19BDBB" w:rsidR="00993EFE" w:rsidRPr="00E6673C" w:rsidRDefault="00993EFE" w:rsidP="00993EFE">
      <w:pPr>
        <w:spacing w:after="200" w:line="276" w:lineRule="auto"/>
        <w:rPr>
          <w:rFonts w:ascii="Myriad Pro" w:eastAsiaTheme="majorEastAsia" w:hAnsi="Myriad Pro" w:cs="Miriam"/>
          <w:b/>
          <w:bCs/>
          <w:sz w:val="24"/>
          <w:szCs w:val="24"/>
          <w:lang w:eastAsia="pt-BR"/>
        </w:rPr>
      </w:pPr>
      <w:bookmarkStart w:id="612" w:name="_Toc476310253"/>
      <w:bookmarkStart w:id="613" w:name="_Toc476324410"/>
      <w:bookmarkStart w:id="614" w:name="_Toc476332556"/>
      <w:bookmarkStart w:id="615" w:name="_Toc476332752"/>
      <w:bookmarkStart w:id="616" w:name="_Toc476333758"/>
      <w:bookmarkStart w:id="617" w:name="_Toc476553851"/>
      <w:bookmarkStart w:id="618" w:name="_Toc476557654"/>
      <w:bookmarkStart w:id="619" w:name="_Toc476557763"/>
      <w:bookmarkStart w:id="620" w:name="_Toc476559368"/>
      <w:bookmarkStart w:id="621" w:name="_Toc476310254"/>
      <w:bookmarkStart w:id="622" w:name="_Toc476324411"/>
      <w:bookmarkStart w:id="623" w:name="_Toc476332557"/>
      <w:bookmarkStart w:id="624" w:name="_Toc476332753"/>
      <w:bookmarkStart w:id="625" w:name="_Toc476333759"/>
      <w:bookmarkStart w:id="626" w:name="_Toc476553852"/>
      <w:bookmarkStart w:id="627" w:name="_Toc476557655"/>
      <w:bookmarkStart w:id="628" w:name="_Toc476557764"/>
      <w:bookmarkStart w:id="629" w:name="_Toc476559369"/>
      <w:bookmarkStart w:id="630" w:name="_Toc476310255"/>
      <w:bookmarkStart w:id="631" w:name="_Toc476324412"/>
      <w:bookmarkStart w:id="632" w:name="_Toc476332558"/>
      <w:bookmarkStart w:id="633" w:name="_Toc476332754"/>
      <w:bookmarkStart w:id="634" w:name="_Toc476333760"/>
      <w:bookmarkStart w:id="635" w:name="_Toc476553853"/>
      <w:bookmarkStart w:id="636" w:name="_Toc476557656"/>
      <w:bookmarkStart w:id="637" w:name="_Toc476557765"/>
      <w:bookmarkStart w:id="638" w:name="_Toc476559370"/>
      <w:bookmarkStart w:id="639" w:name="_Toc476310256"/>
      <w:bookmarkStart w:id="640" w:name="_Toc476324413"/>
      <w:bookmarkStart w:id="641" w:name="_Toc476332559"/>
      <w:bookmarkStart w:id="642" w:name="_Toc476332755"/>
      <w:bookmarkStart w:id="643" w:name="_Toc476333761"/>
      <w:bookmarkStart w:id="644" w:name="_Toc476553854"/>
      <w:bookmarkStart w:id="645" w:name="_Toc476557657"/>
      <w:bookmarkStart w:id="646" w:name="_Toc476557766"/>
      <w:bookmarkStart w:id="647" w:name="_Toc476559371"/>
      <w:bookmarkStart w:id="648" w:name="_Toc476310257"/>
      <w:bookmarkStart w:id="649" w:name="_Toc476324414"/>
      <w:bookmarkStart w:id="650" w:name="_Toc476332560"/>
      <w:bookmarkStart w:id="651" w:name="_Toc476332756"/>
      <w:bookmarkStart w:id="652" w:name="_Toc476333762"/>
      <w:bookmarkStart w:id="653" w:name="_Toc476553855"/>
      <w:bookmarkStart w:id="654" w:name="_Toc476557658"/>
      <w:bookmarkStart w:id="655" w:name="_Toc476557767"/>
      <w:bookmarkStart w:id="656" w:name="_Toc476559372"/>
      <w:bookmarkStart w:id="657" w:name="_Toc476310258"/>
      <w:bookmarkStart w:id="658" w:name="_Toc476324415"/>
      <w:bookmarkStart w:id="659" w:name="_Toc476332561"/>
      <w:bookmarkStart w:id="660" w:name="_Toc476332757"/>
      <w:bookmarkStart w:id="661" w:name="_Toc476333763"/>
      <w:bookmarkStart w:id="662" w:name="_Toc476553856"/>
      <w:bookmarkStart w:id="663" w:name="_Toc476557659"/>
      <w:bookmarkStart w:id="664" w:name="_Toc476557768"/>
      <w:bookmarkStart w:id="665" w:name="_Toc476559373"/>
      <w:bookmarkStart w:id="666" w:name="_Toc476310259"/>
      <w:bookmarkStart w:id="667" w:name="_Toc476324416"/>
      <w:bookmarkStart w:id="668" w:name="_Toc476332562"/>
      <w:bookmarkStart w:id="669" w:name="_Toc476332758"/>
      <w:bookmarkStart w:id="670" w:name="_Toc476333764"/>
      <w:bookmarkStart w:id="671" w:name="_Toc476553857"/>
      <w:bookmarkStart w:id="672" w:name="_Toc476557660"/>
      <w:bookmarkStart w:id="673" w:name="_Toc476557769"/>
      <w:bookmarkStart w:id="674" w:name="_Toc476559374"/>
      <w:bookmarkStart w:id="675" w:name="_Toc476310260"/>
      <w:bookmarkStart w:id="676" w:name="_Toc476324417"/>
      <w:bookmarkStart w:id="677" w:name="_Toc476332563"/>
      <w:bookmarkStart w:id="678" w:name="_Toc476332759"/>
      <w:bookmarkStart w:id="679" w:name="_Toc476333765"/>
      <w:bookmarkStart w:id="680" w:name="_Toc476553858"/>
      <w:bookmarkStart w:id="681" w:name="_Toc476557661"/>
      <w:bookmarkStart w:id="682" w:name="_Toc476557770"/>
      <w:bookmarkStart w:id="683" w:name="_Toc476559375"/>
      <w:bookmarkStart w:id="684" w:name="_Toc476310261"/>
      <w:bookmarkStart w:id="685" w:name="_Toc476324418"/>
      <w:bookmarkStart w:id="686" w:name="_Toc476332564"/>
      <w:bookmarkStart w:id="687" w:name="_Toc476332760"/>
      <w:bookmarkStart w:id="688" w:name="_Toc476333766"/>
      <w:bookmarkStart w:id="689" w:name="_Toc476553859"/>
      <w:bookmarkStart w:id="690" w:name="_Toc476557662"/>
      <w:bookmarkStart w:id="691" w:name="_Toc476557771"/>
      <w:bookmarkStart w:id="692" w:name="_Toc476559376"/>
      <w:bookmarkStart w:id="693" w:name="_Toc476310262"/>
      <w:bookmarkStart w:id="694" w:name="_Toc476324419"/>
      <w:bookmarkStart w:id="695" w:name="_Toc476332565"/>
      <w:bookmarkStart w:id="696" w:name="_Toc476332761"/>
      <w:bookmarkStart w:id="697" w:name="_Toc476333767"/>
      <w:bookmarkStart w:id="698" w:name="_Toc476553860"/>
      <w:bookmarkStart w:id="699" w:name="_Toc476557663"/>
      <w:bookmarkStart w:id="700" w:name="_Toc476557772"/>
      <w:bookmarkStart w:id="701" w:name="_Toc476559377"/>
      <w:bookmarkStart w:id="702" w:name="_Toc476310263"/>
      <w:bookmarkStart w:id="703" w:name="_Toc476324420"/>
      <w:bookmarkStart w:id="704" w:name="_Toc476332566"/>
      <w:bookmarkStart w:id="705" w:name="_Toc476332762"/>
      <w:bookmarkStart w:id="706" w:name="_Toc476333768"/>
      <w:bookmarkStart w:id="707" w:name="_Toc476553861"/>
      <w:bookmarkStart w:id="708" w:name="_Toc476557664"/>
      <w:bookmarkStart w:id="709" w:name="_Toc476557773"/>
      <w:bookmarkStart w:id="710" w:name="_Toc476559378"/>
      <w:bookmarkStart w:id="711" w:name="_Toc476310264"/>
      <w:bookmarkStart w:id="712" w:name="_Toc476324421"/>
      <w:bookmarkStart w:id="713" w:name="_Toc476332567"/>
      <w:bookmarkStart w:id="714" w:name="_Toc476332763"/>
      <w:bookmarkStart w:id="715" w:name="_Toc476333769"/>
      <w:bookmarkStart w:id="716" w:name="_Toc476553862"/>
      <w:bookmarkStart w:id="717" w:name="_Toc476557665"/>
      <w:bookmarkStart w:id="718" w:name="_Toc476557774"/>
      <w:bookmarkStart w:id="719" w:name="_Toc476559379"/>
      <w:bookmarkStart w:id="720" w:name="_Toc476310265"/>
      <w:bookmarkStart w:id="721" w:name="_Toc476324422"/>
      <w:bookmarkStart w:id="722" w:name="_Toc476332568"/>
      <w:bookmarkStart w:id="723" w:name="_Toc476332764"/>
      <w:bookmarkStart w:id="724" w:name="_Toc476333770"/>
      <w:bookmarkStart w:id="725" w:name="_Toc476553863"/>
      <w:bookmarkStart w:id="726" w:name="_Toc476557666"/>
      <w:bookmarkStart w:id="727" w:name="_Toc476557775"/>
      <w:bookmarkStart w:id="728" w:name="_Toc476559380"/>
      <w:bookmarkStart w:id="729" w:name="_Toc476310266"/>
      <w:bookmarkStart w:id="730" w:name="_Toc476324423"/>
      <w:bookmarkStart w:id="731" w:name="_Toc476332569"/>
      <w:bookmarkStart w:id="732" w:name="_Toc476332765"/>
      <w:bookmarkStart w:id="733" w:name="_Toc476333771"/>
      <w:bookmarkStart w:id="734" w:name="_Toc476553864"/>
      <w:bookmarkStart w:id="735" w:name="_Toc476557667"/>
      <w:bookmarkStart w:id="736" w:name="_Toc476557776"/>
      <w:bookmarkStart w:id="737" w:name="_Toc476559381"/>
      <w:bookmarkStart w:id="738" w:name="_Toc476310267"/>
      <w:bookmarkStart w:id="739" w:name="_Toc476324424"/>
      <w:bookmarkStart w:id="740" w:name="_Toc476332570"/>
      <w:bookmarkStart w:id="741" w:name="_Toc476332766"/>
      <w:bookmarkStart w:id="742" w:name="_Toc476333772"/>
      <w:bookmarkStart w:id="743" w:name="_Toc476553865"/>
      <w:bookmarkStart w:id="744" w:name="_Toc476557668"/>
      <w:bookmarkStart w:id="745" w:name="_Toc476557777"/>
      <w:bookmarkStart w:id="746" w:name="_Toc476559382"/>
      <w:bookmarkStart w:id="747" w:name="_Toc476310268"/>
      <w:bookmarkStart w:id="748" w:name="_Toc476324425"/>
      <w:bookmarkStart w:id="749" w:name="_Toc476332571"/>
      <w:bookmarkStart w:id="750" w:name="_Toc476332767"/>
      <w:bookmarkStart w:id="751" w:name="_Toc476333773"/>
      <w:bookmarkStart w:id="752" w:name="_Toc476553866"/>
      <w:bookmarkStart w:id="753" w:name="_Toc476557669"/>
      <w:bookmarkStart w:id="754" w:name="_Toc476557778"/>
      <w:bookmarkStart w:id="755" w:name="_Toc476559383"/>
      <w:bookmarkStart w:id="756" w:name="_Toc476310269"/>
      <w:bookmarkStart w:id="757" w:name="_Toc476324426"/>
      <w:bookmarkStart w:id="758" w:name="_Toc476332572"/>
      <w:bookmarkStart w:id="759" w:name="_Toc476332768"/>
      <w:bookmarkStart w:id="760" w:name="_Toc476333774"/>
      <w:bookmarkStart w:id="761" w:name="_Toc476553867"/>
      <w:bookmarkStart w:id="762" w:name="_Toc476557670"/>
      <w:bookmarkStart w:id="763" w:name="_Toc476557779"/>
      <w:bookmarkStart w:id="764" w:name="_Toc476559384"/>
      <w:bookmarkStart w:id="765" w:name="_Toc476310270"/>
      <w:bookmarkStart w:id="766" w:name="_Toc476324427"/>
      <w:bookmarkStart w:id="767" w:name="_Toc476332573"/>
      <w:bookmarkStart w:id="768" w:name="_Toc476332769"/>
      <w:bookmarkStart w:id="769" w:name="_Toc476333775"/>
      <w:bookmarkStart w:id="770" w:name="_Toc476553868"/>
      <w:bookmarkStart w:id="771" w:name="_Toc476557671"/>
      <w:bookmarkStart w:id="772" w:name="_Toc476557780"/>
      <w:bookmarkStart w:id="773" w:name="_Toc476559385"/>
      <w:bookmarkStart w:id="774" w:name="_Toc476310271"/>
      <w:bookmarkStart w:id="775" w:name="_Toc476324428"/>
      <w:bookmarkStart w:id="776" w:name="_Toc476332574"/>
      <w:bookmarkStart w:id="777" w:name="_Toc476332770"/>
      <w:bookmarkStart w:id="778" w:name="_Toc476333776"/>
      <w:bookmarkStart w:id="779" w:name="_Toc476553869"/>
      <w:bookmarkStart w:id="780" w:name="_Toc476557672"/>
      <w:bookmarkStart w:id="781" w:name="_Toc476557781"/>
      <w:bookmarkStart w:id="782" w:name="_Toc476559386"/>
      <w:bookmarkStart w:id="783" w:name="_Toc476310272"/>
      <w:bookmarkStart w:id="784" w:name="_Toc476324429"/>
      <w:bookmarkStart w:id="785" w:name="_Toc476332575"/>
      <w:bookmarkStart w:id="786" w:name="_Toc476332771"/>
      <w:bookmarkStart w:id="787" w:name="_Toc476333777"/>
      <w:bookmarkStart w:id="788" w:name="_Toc476553870"/>
      <w:bookmarkStart w:id="789" w:name="_Toc476557673"/>
      <w:bookmarkStart w:id="790" w:name="_Toc476557782"/>
      <w:bookmarkStart w:id="791" w:name="_Toc476559387"/>
      <w:bookmarkStart w:id="792" w:name="_Toc476310273"/>
      <w:bookmarkStart w:id="793" w:name="_Toc476324430"/>
      <w:bookmarkStart w:id="794" w:name="_Toc476332576"/>
      <w:bookmarkStart w:id="795" w:name="_Toc476332772"/>
      <w:bookmarkStart w:id="796" w:name="_Toc476333778"/>
      <w:bookmarkStart w:id="797" w:name="_Toc476553871"/>
      <w:bookmarkStart w:id="798" w:name="_Toc476557674"/>
      <w:bookmarkStart w:id="799" w:name="_Toc476557783"/>
      <w:bookmarkStart w:id="800" w:name="_Toc476559388"/>
      <w:bookmarkStart w:id="801" w:name="_Toc476310274"/>
      <w:bookmarkStart w:id="802" w:name="_Toc476324431"/>
      <w:bookmarkStart w:id="803" w:name="_Toc476332577"/>
      <w:bookmarkStart w:id="804" w:name="_Toc476332773"/>
      <w:bookmarkStart w:id="805" w:name="_Toc476333779"/>
      <w:bookmarkStart w:id="806" w:name="_Toc476553872"/>
      <w:bookmarkStart w:id="807" w:name="_Toc476557675"/>
      <w:bookmarkStart w:id="808" w:name="_Toc476557784"/>
      <w:bookmarkStart w:id="809" w:name="_Toc476559389"/>
      <w:bookmarkStart w:id="810" w:name="_Toc476310275"/>
      <w:bookmarkStart w:id="811" w:name="_Toc476324432"/>
      <w:bookmarkStart w:id="812" w:name="_Toc476332578"/>
      <w:bookmarkStart w:id="813" w:name="_Toc476332774"/>
      <w:bookmarkStart w:id="814" w:name="_Toc476333780"/>
      <w:bookmarkStart w:id="815" w:name="_Toc476553873"/>
      <w:bookmarkStart w:id="816" w:name="_Toc476557676"/>
      <w:bookmarkStart w:id="817" w:name="_Toc476557785"/>
      <w:bookmarkStart w:id="818" w:name="_Toc476559390"/>
      <w:bookmarkStart w:id="819" w:name="_Toc476310276"/>
      <w:bookmarkStart w:id="820" w:name="_Toc476324433"/>
      <w:bookmarkStart w:id="821" w:name="_Toc476332579"/>
      <w:bookmarkStart w:id="822" w:name="_Toc476332775"/>
      <w:bookmarkStart w:id="823" w:name="_Toc476333781"/>
      <w:bookmarkStart w:id="824" w:name="_Toc476553874"/>
      <w:bookmarkStart w:id="825" w:name="_Toc476557677"/>
      <w:bookmarkStart w:id="826" w:name="_Toc476557786"/>
      <w:bookmarkStart w:id="827" w:name="_Toc476559391"/>
      <w:bookmarkStart w:id="828" w:name="_Toc476310277"/>
      <w:bookmarkStart w:id="829" w:name="_Toc476324434"/>
      <w:bookmarkStart w:id="830" w:name="_Toc476332580"/>
      <w:bookmarkStart w:id="831" w:name="_Toc476332776"/>
      <w:bookmarkStart w:id="832" w:name="_Toc476333782"/>
      <w:bookmarkStart w:id="833" w:name="_Toc476553875"/>
      <w:bookmarkStart w:id="834" w:name="_Toc476557678"/>
      <w:bookmarkStart w:id="835" w:name="_Toc476557787"/>
      <w:bookmarkStart w:id="836" w:name="_Toc476559392"/>
      <w:bookmarkStart w:id="837" w:name="_Toc476310278"/>
      <w:bookmarkStart w:id="838" w:name="_Toc476324435"/>
      <w:bookmarkStart w:id="839" w:name="_Toc476332581"/>
      <w:bookmarkStart w:id="840" w:name="_Toc476332777"/>
      <w:bookmarkStart w:id="841" w:name="_Toc476333783"/>
      <w:bookmarkStart w:id="842" w:name="_Toc476553876"/>
      <w:bookmarkStart w:id="843" w:name="_Toc476557679"/>
      <w:bookmarkStart w:id="844" w:name="_Toc476557788"/>
      <w:bookmarkStart w:id="845" w:name="_Toc476559393"/>
      <w:bookmarkStart w:id="846" w:name="_Toc476310279"/>
      <w:bookmarkStart w:id="847" w:name="_Toc476324436"/>
      <w:bookmarkStart w:id="848" w:name="_Toc476332582"/>
      <w:bookmarkStart w:id="849" w:name="_Toc476332778"/>
      <w:bookmarkStart w:id="850" w:name="_Toc476333784"/>
      <w:bookmarkStart w:id="851" w:name="_Toc476553877"/>
      <w:bookmarkStart w:id="852" w:name="_Toc476557680"/>
      <w:bookmarkStart w:id="853" w:name="_Toc476557789"/>
      <w:bookmarkStart w:id="854" w:name="_Toc476559394"/>
      <w:bookmarkStart w:id="855" w:name="_Toc476310280"/>
      <w:bookmarkStart w:id="856" w:name="_Toc476324437"/>
      <w:bookmarkStart w:id="857" w:name="_Toc476332583"/>
      <w:bookmarkStart w:id="858" w:name="_Toc476332779"/>
      <w:bookmarkStart w:id="859" w:name="_Toc476333785"/>
      <w:bookmarkStart w:id="860" w:name="_Toc476553878"/>
      <w:bookmarkStart w:id="861" w:name="_Toc476557681"/>
      <w:bookmarkStart w:id="862" w:name="_Toc476557790"/>
      <w:bookmarkStart w:id="863" w:name="_Toc476559395"/>
      <w:bookmarkStart w:id="864" w:name="_Toc476310281"/>
      <w:bookmarkStart w:id="865" w:name="_Toc476324438"/>
      <w:bookmarkStart w:id="866" w:name="_Toc476332584"/>
      <w:bookmarkStart w:id="867" w:name="_Toc476332780"/>
      <w:bookmarkStart w:id="868" w:name="_Toc476333786"/>
      <w:bookmarkStart w:id="869" w:name="_Toc476553879"/>
      <w:bookmarkStart w:id="870" w:name="_Toc476557682"/>
      <w:bookmarkStart w:id="871" w:name="_Toc476557791"/>
      <w:bookmarkStart w:id="872" w:name="_Toc476559396"/>
      <w:bookmarkStart w:id="873" w:name="AUDITORIA"/>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E6673C">
        <w:br w:type="page"/>
      </w:r>
    </w:p>
    <w:p w14:paraId="1C31BDFA" w14:textId="3C2C674B" w:rsidR="00915E48" w:rsidRPr="0059363B" w:rsidRDefault="008859D0" w:rsidP="00551336">
      <w:pPr>
        <w:pStyle w:val="Estilo2"/>
        <w:numPr>
          <w:ilvl w:val="0"/>
          <w:numId w:val="34"/>
        </w:numPr>
        <w:ind w:left="357" w:hanging="357"/>
      </w:pPr>
      <w:bookmarkStart w:id="874" w:name="_Toc487705678"/>
      <w:bookmarkStart w:id="875" w:name="_Toc478395338"/>
      <w:r w:rsidRPr="0059363B">
        <w:lastRenderedPageBreak/>
        <w:t>AUDITORIAS</w:t>
      </w:r>
      <w:bookmarkEnd w:id="874"/>
      <w:r w:rsidR="00881F86" w:rsidRPr="0059363B">
        <w:t xml:space="preserve"> </w:t>
      </w:r>
      <w:bookmarkEnd w:id="873"/>
      <w:bookmarkEnd w:id="875"/>
    </w:p>
    <w:p w14:paraId="017EC6FE" w14:textId="77777777" w:rsidR="009E160E" w:rsidRPr="00E6673C" w:rsidRDefault="009E160E" w:rsidP="009E160E">
      <w:pPr>
        <w:jc w:val="both"/>
        <w:rPr>
          <w:rFonts w:asciiTheme="minorHAnsi" w:hAnsiTheme="minorHAnsi" w:cs="Helvetica"/>
          <w:sz w:val="24"/>
          <w:szCs w:val="24"/>
          <w:shd w:val="clear" w:color="auto" w:fill="FFFFFF"/>
        </w:rPr>
      </w:pPr>
    </w:p>
    <w:p w14:paraId="10CAA38A" w14:textId="243CF727" w:rsidR="007A1C61" w:rsidRDefault="007A1C61" w:rsidP="007A1C61">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51E25182" w14:textId="77777777" w:rsidR="007A1C61" w:rsidRDefault="007A1C61" w:rsidP="007A1C61">
      <w:pPr>
        <w:jc w:val="both"/>
        <w:rPr>
          <w:rFonts w:asciiTheme="minorHAnsi" w:eastAsia="Times New Roman" w:hAnsiTheme="minorHAnsi" w:cs="Calibri"/>
          <w:b/>
          <w:sz w:val="24"/>
          <w:szCs w:val="24"/>
          <w:lang w:eastAsia="pt-BR"/>
        </w:rPr>
      </w:pPr>
    </w:p>
    <w:tbl>
      <w:tblPr>
        <w:tblStyle w:val="TabeladeGrade1Clara-nfase1"/>
        <w:tblW w:w="5000" w:type="pct"/>
        <w:tblLook w:val="04A0" w:firstRow="1" w:lastRow="0" w:firstColumn="1" w:lastColumn="0" w:noHBand="0" w:noVBand="1"/>
      </w:tblPr>
      <w:tblGrid>
        <w:gridCol w:w="2830"/>
        <w:gridCol w:w="2832"/>
        <w:gridCol w:w="2832"/>
      </w:tblGrid>
      <w:tr w:rsidR="00455027" w:rsidRPr="00E6673C" w14:paraId="26427085" w14:textId="77777777" w:rsidTr="0045502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354480C2" w14:textId="77777777" w:rsidR="00455027" w:rsidRPr="00455027" w:rsidRDefault="00455027" w:rsidP="00F064ED">
            <w:pPr>
              <w:jc w:val="center"/>
              <w:rPr>
                <w:rFonts w:asciiTheme="minorHAnsi" w:eastAsia="Times New Roman" w:hAnsiTheme="minorHAnsi" w:cs="Arial"/>
                <w:bCs w:val="0"/>
                <w:sz w:val="16"/>
                <w:szCs w:val="16"/>
                <w:lang w:eastAsia="pt-BR"/>
              </w:rPr>
            </w:pPr>
            <w:r w:rsidRPr="00455027">
              <w:rPr>
                <w:rFonts w:asciiTheme="minorHAnsi" w:eastAsia="Times New Roman" w:hAnsiTheme="minorHAnsi" w:cs="Arial"/>
                <w:bCs w:val="0"/>
                <w:sz w:val="16"/>
                <w:szCs w:val="16"/>
                <w:lang w:eastAsia="pt-BR"/>
              </w:rPr>
              <w:t>Subitem</w:t>
            </w:r>
          </w:p>
        </w:tc>
        <w:tc>
          <w:tcPr>
            <w:tcW w:w="1667" w:type="pct"/>
          </w:tcPr>
          <w:p w14:paraId="200C5A56" w14:textId="77777777" w:rsidR="00455027" w:rsidRPr="00455027" w:rsidRDefault="0045502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455027">
              <w:rPr>
                <w:rFonts w:asciiTheme="minorHAnsi" w:eastAsia="Times New Roman" w:hAnsiTheme="minorHAnsi" w:cs="Arial"/>
                <w:bCs w:val="0"/>
                <w:sz w:val="16"/>
                <w:szCs w:val="16"/>
                <w:lang w:eastAsia="pt-BR"/>
              </w:rPr>
              <w:t>Base Legal</w:t>
            </w:r>
          </w:p>
        </w:tc>
        <w:tc>
          <w:tcPr>
            <w:tcW w:w="1667" w:type="pct"/>
            <w:hideMark/>
          </w:tcPr>
          <w:p w14:paraId="14F25024" w14:textId="77777777" w:rsidR="00455027" w:rsidRPr="00455027" w:rsidRDefault="0045502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455027">
              <w:rPr>
                <w:rFonts w:asciiTheme="minorHAnsi" w:eastAsia="Times New Roman" w:hAnsiTheme="minorHAnsi" w:cs="Arial"/>
                <w:bCs w:val="0"/>
                <w:sz w:val="16"/>
                <w:szCs w:val="16"/>
                <w:lang w:eastAsia="pt-BR"/>
              </w:rPr>
              <w:t>URL</w:t>
            </w:r>
          </w:p>
        </w:tc>
      </w:tr>
      <w:tr w:rsidR="00455027" w:rsidRPr="00E6673C" w14:paraId="46CD79CA"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5DE36B44" w14:textId="0FF8B99A" w:rsidR="00455027" w:rsidRPr="00E6673C" w:rsidRDefault="00455027" w:rsidP="0045502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4.1. </w:t>
            </w:r>
            <w:r w:rsidRPr="00455027">
              <w:rPr>
                <w:rFonts w:asciiTheme="minorHAnsi" w:eastAsia="Times New Roman" w:hAnsiTheme="minorHAnsi" w:cs="Arial"/>
                <w:b w:val="0"/>
                <w:sz w:val="16"/>
                <w:szCs w:val="16"/>
                <w:lang w:eastAsia="pt-BR"/>
              </w:rPr>
              <w:t>O órgão ou entidade divulga relatórios de gestão?</w:t>
            </w:r>
          </w:p>
        </w:tc>
        <w:tc>
          <w:tcPr>
            <w:tcW w:w="1667" w:type="pct"/>
            <w:vMerge w:val="restart"/>
            <w:vAlign w:val="center"/>
          </w:tcPr>
          <w:p w14:paraId="7896FE72" w14:textId="77777777" w:rsidR="00455027" w:rsidRPr="00E6673C"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Portaria da CGU nº 262/2005.</w:t>
            </w:r>
          </w:p>
          <w:p w14:paraId="53AC4716" w14:textId="77777777" w:rsidR="00455027" w:rsidRPr="00E6673C"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Instrução Normativa nº 24 2015.</w:t>
            </w:r>
          </w:p>
          <w:p w14:paraId="132FF195" w14:textId="77777777" w:rsidR="00455027" w:rsidRPr="00E6673C" w:rsidRDefault="00455027" w:rsidP="00455027">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hideMark/>
          </w:tcPr>
          <w:p w14:paraId="3153ABC2" w14:textId="3279824B" w:rsidR="00455027" w:rsidRPr="00E6673C"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64075">
              <w:rPr>
                <w:rFonts w:asciiTheme="minorHAnsi" w:eastAsia="Times New Roman" w:hAnsiTheme="minorHAnsi" w:cs="Arial"/>
                <w:sz w:val="16"/>
                <w:szCs w:val="16"/>
                <w:lang w:eastAsia="pt-BR"/>
              </w:rPr>
              <w:t>http://www.mma.gov.br/auditorias</w:t>
            </w:r>
          </w:p>
        </w:tc>
      </w:tr>
      <w:tr w:rsidR="00455027" w:rsidRPr="00E6673C" w14:paraId="78577AF7"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53C6096E" w14:textId="34D319A2" w:rsidR="00455027" w:rsidRPr="00E6673C" w:rsidRDefault="00455027" w:rsidP="0045502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4.2. </w:t>
            </w:r>
            <w:r w:rsidRPr="00455027">
              <w:rPr>
                <w:rFonts w:asciiTheme="minorHAnsi" w:eastAsia="Times New Roman" w:hAnsiTheme="minorHAnsi" w:cs="Arial"/>
                <w:b w:val="0"/>
                <w:sz w:val="16"/>
                <w:szCs w:val="16"/>
                <w:lang w:eastAsia="pt-BR"/>
              </w:rPr>
              <w:t>O órgão ou entidade divulga relatórios e certificados de auditoria?</w:t>
            </w:r>
          </w:p>
        </w:tc>
        <w:tc>
          <w:tcPr>
            <w:tcW w:w="1667" w:type="pct"/>
            <w:vMerge/>
            <w:vAlign w:val="center"/>
          </w:tcPr>
          <w:p w14:paraId="6F64B300" w14:textId="77777777" w:rsidR="00455027" w:rsidRPr="00E6673C" w:rsidRDefault="00455027" w:rsidP="00455027">
            <w:pPr>
              <w:pStyle w:val="PargrafodaLista"/>
              <w:numPr>
                <w:ilvl w:val="0"/>
                <w:numId w:val="27"/>
              </w:numPr>
              <w:tabs>
                <w:tab w:val="left" w:pos="346"/>
              </w:tabs>
              <w:ind w:left="0" w:firstLin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hideMark/>
          </w:tcPr>
          <w:p w14:paraId="0533F260" w14:textId="09FED54A" w:rsidR="00455027" w:rsidRPr="00E6673C"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64075">
              <w:rPr>
                <w:rFonts w:asciiTheme="minorHAnsi" w:eastAsia="Times New Roman" w:hAnsiTheme="minorHAnsi" w:cs="Arial"/>
                <w:sz w:val="16"/>
                <w:szCs w:val="16"/>
                <w:lang w:eastAsia="pt-BR"/>
              </w:rPr>
              <w:t>http://www.mma.gov.br/auditorias</w:t>
            </w:r>
          </w:p>
        </w:tc>
      </w:tr>
      <w:tr w:rsidR="00455027" w:rsidRPr="00E6673C" w14:paraId="69A77A34" w14:textId="77777777" w:rsidTr="00455027">
        <w:tc>
          <w:tcPr>
            <w:cnfStyle w:val="001000000000" w:firstRow="0" w:lastRow="0" w:firstColumn="1" w:lastColumn="0" w:oddVBand="0" w:evenVBand="0" w:oddHBand="0" w:evenHBand="0" w:firstRowFirstColumn="0" w:firstRowLastColumn="0" w:lastRowFirstColumn="0" w:lastRowLastColumn="0"/>
            <w:tcW w:w="1666" w:type="pct"/>
            <w:hideMark/>
          </w:tcPr>
          <w:p w14:paraId="4F155123" w14:textId="25FD1178" w:rsidR="00455027" w:rsidRPr="00455027" w:rsidRDefault="00455027" w:rsidP="00F064ED">
            <w:pPr>
              <w:jc w:val="both"/>
              <w:rPr>
                <w:rFonts w:asciiTheme="minorHAnsi" w:eastAsia="Times New Roman" w:hAnsiTheme="minorHAnsi" w:cs="Arial"/>
                <w:b w:val="0"/>
                <w:sz w:val="16"/>
                <w:szCs w:val="16"/>
                <w:lang w:eastAsia="pt-BR"/>
              </w:rPr>
            </w:pPr>
            <w:r w:rsidRPr="00E6673C">
              <w:rPr>
                <w:rFonts w:asciiTheme="minorHAnsi" w:eastAsia="Times New Roman" w:hAnsiTheme="minorHAnsi" w:cs="Arial"/>
                <w:sz w:val="16"/>
                <w:szCs w:val="16"/>
                <w:lang w:eastAsia="pt-BR"/>
              </w:rPr>
              <w:t>4.3.</w:t>
            </w:r>
            <w:r>
              <w:rPr>
                <w:rFonts w:asciiTheme="minorHAnsi" w:eastAsia="Times New Roman" w:hAnsiTheme="minorHAnsi" w:cs="Arial"/>
                <w:sz w:val="16"/>
                <w:szCs w:val="16"/>
                <w:lang w:eastAsia="pt-BR"/>
              </w:rPr>
              <w:t xml:space="preserve"> </w:t>
            </w:r>
            <w:r w:rsidRPr="00455027">
              <w:rPr>
                <w:rFonts w:asciiTheme="minorHAnsi" w:eastAsia="Times New Roman" w:hAnsiTheme="minorHAnsi" w:cs="Arial"/>
                <w:b w:val="0"/>
                <w:sz w:val="16"/>
                <w:szCs w:val="16"/>
                <w:lang w:eastAsia="pt-BR"/>
              </w:rPr>
              <w:t xml:space="preserve">O órgão ou entidade divulga Informações sobre os processos de auditorias anuais de contas: </w:t>
            </w:r>
          </w:p>
          <w:p w14:paraId="7FD68BD8" w14:textId="77777777" w:rsidR="00455027" w:rsidRPr="00455027" w:rsidRDefault="00455027" w:rsidP="00F064ED">
            <w:pPr>
              <w:jc w:val="both"/>
              <w:rPr>
                <w:rFonts w:asciiTheme="minorHAnsi" w:eastAsia="Times New Roman" w:hAnsiTheme="minorHAnsi" w:cs="Arial"/>
                <w:b w:val="0"/>
                <w:sz w:val="16"/>
                <w:szCs w:val="16"/>
                <w:lang w:eastAsia="pt-BR"/>
              </w:rPr>
            </w:pPr>
            <w:r w:rsidRPr="00455027">
              <w:rPr>
                <w:rFonts w:asciiTheme="minorHAnsi" w:eastAsia="Times New Roman" w:hAnsiTheme="minorHAnsi" w:cs="Arial"/>
                <w:b w:val="0"/>
                <w:sz w:val="16"/>
                <w:szCs w:val="16"/>
                <w:lang w:eastAsia="pt-BR"/>
              </w:rPr>
              <w:t xml:space="preserve">a) exercício ao qual se referem as contas; </w:t>
            </w:r>
          </w:p>
          <w:p w14:paraId="64BFDF64" w14:textId="77777777" w:rsidR="00455027" w:rsidRPr="00455027" w:rsidRDefault="00455027" w:rsidP="00F064ED">
            <w:pPr>
              <w:jc w:val="both"/>
              <w:rPr>
                <w:rFonts w:asciiTheme="minorHAnsi" w:eastAsia="Times New Roman" w:hAnsiTheme="minorHAnsi" w:cs="Arial"/>
                <w:b w:val="0"/>
                <w:sz w:val="16"/>
                <w:szCs w:val="16"/>
                <w:lang w:eastAsia="pt-BR"/>
              </w:rPr>
            </w:pPr>
            <w:r w:rsidRPr="00455027">
              <w:rPr>
                <w:rFonts w:asciiTheme="minorHAnsi" w:eastAsia="Times New Roman" w:hAnsiTheme="minorHAnsi" w:cs="Arial"/>
                <w:b w:val="0"/>
                <w:sz w:val="16"/>
                <w:szCs w:val="16"/>
                <w:lang w:eastAsia="pt-BR"/>
              </w:rPr>
              <w:t xml:space="preserve">b) código e descrição da respectiva unidade; </w:t>
            </w:r>
          </w:p>
          <w:p w14:paraId="2FE9FE55" w14:textId="77777777" w:rsidR="00455027" w:rsidRPr="00455027" w:rsidRDefault="00455027" w:rsidP="00F064ED">
            <w:pPr>
              <w:jc w:val="both"/>
              <w:rPr>
                <w:rFonts w:asciiTheme="minorHAnsi" w:eastAsia="Times New Roman" w:hAnsiTheme="minorHAnsi" w:cs="Arial"/>
                <w:b w:val="0"/>
                <w:sz w:val="16"/>
                <w:szCs w:val="16"/>
                <w:lang w:eastAsia="pt-BR"/>
              </w:rPr>
            </w:pPr>
            <w:r w:rsidRPr="00455027">
              <w:rPr>
                <w:rFonts w:asciiTheme="minorHAnsi" w:eastAsia="Times New Roman" w:hAnsiTheme="minorHAnsi" w:cs="Arial"/>
                <w:b w:val="0"/>
                <w:sz w:val="16"/>
                <w:szCs w:val="16"/>
                <w:lang w:eastAsia="pt-BR"/>
              </w:rPr>
              <w:t xml:space="preserve">c) número do processo no órgão ou entidade de origem; </w:t>
            </w:r>
          </w:p>
          <w:p w14:paraId="3ECED826" w14:textId="77777777" w:rsidR="00455027" w:rsidRPr="00455027" w:rsidRDefault="00455027" w:rsidP="00F064ED">
            <w:pPr>
              <w:jc w:val="both"/>
              <w:rPr>
                <w:rFonts w:asciiTheme="minorHAnsi" w:eastAsia="Times New Roman" w:hAnsiTheme="minorHAnsi" w:cs="Arial"/>
                <w:b w:val="0"/>
                <w:sz w:val="16"/>
                <w:szCs w:val="16"/>
                <w:lang w:eastAsia="pt-BR"/>
              </w:rPr>
            </w:pPr>
            <w:r w:rsidRPr="00455027">
              <w:rPr>
                <w:rFonts w:asciiTheme="minorHAnsi" w:eastAsia="Times New Roman" w:hAnsiTheme="minorHAnsi" w:cs="Arial"/>
                <w:b w:val="0"/>
                <w:sz w:val="16"/>
                <w:szCs w:val="16"/>
                <w:lang w:eastAsia="pt-BR"/>
              </w:rPr>
              <w:t xml:space="preserve">d) número do processo no Tribunal de Contas da União; </w:t>
            </w:r>
          </w:p>
          <w:p w14:paraId="2046F868" w14:textId="49E9CF23" w:rsidR="00455027" w:rsidRPr="00E6673C" w:rsidRDefault="00455027" w:rsidP="00455027">
            <w:pPr>
              <w:jc w:val="both"/>
              <w:rPr>
                <w:rFonts w:asciiTheme="minorHAnsi" w:eastAsia="Times New Roman" w:hAnsiTheme="minorHAnsi" w:cs="Arial"/>
                <w:sz w:val="16"/>
                <w:szCs w:val="16"/>
                <w:lang w:eastAsia="pt-BR"/>
              </w:rPr>
            </w:pPr>
            <w:r w:rsidRPr="00455027">
              <w:rPr>
                <w:rFonts w:asciiTheme="minorHAnsi" w:eastAsia="Times New Roman" w:hAnsiTheme="minorHAnsi" w:cs="Arial"/>
                <w:b w:val="0"/>
                <w:sz w:val="16"/>
                <w:szCs w:val="16"/>
                <w:lang w:eastAsia="pt-BR"/>
              </w:rPr>
              <w:t>e) Situação junto ao Tribunal de Contas da União</w:t>
            </w:r>
            <w:r>
              <w:rPr>
                <w:rFonts w:asciiTheme="minorHAnsi" w:eastAsia="Times New Roman" w:hAnsiTheme="minorHAnsi" w:cs="Arial"/>
                <w:b w:val="0"/>
                <w:sz w:val="16"/>
                <w:szCs w:val="16"/>
                <w:lang w:eastAsia="pt-BR"/>
              </w:rPr>
              <w:t>.</w:t>
            </w:r>
          </w:p>
        </w:tc>
        <w:tc>
          <w:tcPr>
            <w:tcW w:w="1667" w:type="pct"/>
            <w:vMerge/>
            <w:vAlign w:val="center"/>
          </w:tcPr>
          <w:p w14:paraId="5DB47603" w14:textId="77777777" w:rsidR="00455027" w:rsidRPr="00E6673C" w:rsidRDefault="00455027" w:rsidP="00455027">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7" w:type="pct"/>
            <w:vAlign w:val="center"/>
            <w:hideMark/>
          </w:tcPr>
          <w:p w14:paraId="6F202ED3" w14:textId="48399D7D" w:rsidR="00455027" w:rsidRPr="00E6673C"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264075">
              <w:rPr>
                <w:rFonts w:asciiTheme="minorHAnsi" w:eastAsia="Times New Roman" w:hAnsiTheme="minorHAnsi" w:cs="Arial"/>
                <w:sz w:val="16"/>
                <w:szCs w:val="16"/>
                <w:lang w:eastAsia="pt-BR"/>
              </w:rPr>
              <w:t>http://www.mma.gov.br/auditorias</w:t>
            </w:r>
          </w:p>
        </w:tc>
      </w:tr>
      <w:tr w:rsidR="00455027" w:rsidRPr="00E6673C" w14:paraId="49CECABE" w14:textId="77777777" w:rsidTr="00455027">
        <w:tc>
          <w:tcPr>
            <w:cnfStyle w:val="001000000000" w:firstRow="0" w:lastRow="0" w:firstColumn="1" w:lastColumn="0" w:oddVBand="0" w:evenVBand="0" w:oddHBand="0" w:evenHBand="0" w:firstRowFirstColumn="0" w:firstRowLastColumn="0" w:lastRowFirstColumn="0" w:lastRowLastColumn="0"/>
            <w:tcW w:w="1666" w:type="pct"/>
          </w:tcPr>
          <w:p w14:paraId="59080C88" w14:textId="740C49F1" w:rsidR="00455027" w:rsidRPr="00E6673C" w:rsidRDefault="00455027" w:rsidP="0045502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4.4. </w:t>
            </w:r>
            <w:r w:rsidRPr="00455027">
              <w:rPr>
                <w:rFonts w:asciiTheme="minorHAnsi" w:eastAsia="Times New Roman" w:hAnsiTheme="minorHAnsi" w:cs="Arial"/>
                <w:b w:val="0"/>
                <w:sz w:val="16"/>
                <w:szCs w:val="16"/>
                <w:lang w:eastAsia="pt-BR"/>
              </w:rPr>
              <w:t>O órgão ou entidade divulga Informações sobre o Relatório Anual de Atividades de Auditoria Interna (RAINT)?</w:t>
            </w:r>
          </w:p>
        </w:tc>
        <w:tc>
          <w:tcPr>
            <w:tcW w:w="1667" w:type="pct"/>
            <w:vAlign w:val="center"/>
          </w:tcPr>
          <w:p w14:paraId="24D5AFF9" w14:textId="77777777" w:rsidR="00455027" w:rsidRPr="00E6673C" w:rsidRDefault="00455027" w:rsidP="00455027">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Instrução Normativa nº 24, de 17 de novembro de 2015</w:t>
            </w:r>
          </w:p>
        </w:tc>
        <w:tc>
          <w:tcPr>
            <w:tcW w:w="1667" w:type="pct"/>
            <w:vAlign w:val="center"/>
          </w:tcPr>
          <w:p w14:paraId="34CCB2E2" w14:textId="16118B14" w:rsidR="00455027" w:rsidRPr="00E6673C" w:rsidRDefault="00455027" w:rsidP="0045502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encontrada na seção específica ‘Acesso à Informação’.</w:t>
            </w:r>
          </w:p>
        </w:tc>
      </w:tr>
    </w:tbl>
    <w:p w14:paraId="18A22BEC" w14:textId="77777777" w:rsidR="00455027" w:rsidRDefault="00455027" w:rsidP="00455027">
      <w:pPr>
        <w:jc w:val="both"/>
        <w:rPr>
          <w:rFonts w:asciiTheme="minorHAnsi" w:eastAsia="Times New Roman" w:hAnsiTheme="minorHAnsi" w:cs="Calibri"/>
          <w:b/>
          <w:sz w:val="24"/>
          <w:szCs w:val="24"/>
          <w:lang w:eastAsia="pt-BR"/>
        </w:rPr>
      </w:pPr>
    </w:p>
    <w:p w14:paraId="7421BC27" w14:textId="4D643716" w:rsidR="00455027" w:rsidRPr="002A044E" w:rsidRDefault="00455027" w:rsidP="00455027">
      <w:pPr>
        <w:spacing w:after="240"/>
        <w:jc w:val="both"/>
        <w:rPr>
          <w:rFonts w:asciiTheme="minorHAnsi" w:eastAsia="Times New Roman" w:hAnsiTheme="minorHAnsi" w:cs="Calibri"/>
          <w:b/>
          <w:sz w:val="24"/>
          <w:szCs w:val="24"/>
          <w:lang w:eastAsia="pt-BR"/>
        </w:rPr>
      </w:pPr>
      <w:r w:rsidRPr="002A044E">
        <w:rPr>
          <w:rFonts w:asciiTheme="minorHAnsi" w:eastAsia="Times New Roman" w:hAnsiTheme="minorHAnsi" w:cs="Calibri"/>
          <w:b/>
          <w:sz w:val="24"/>
          <w:szCs w:val="24"/>
          <w:lang w:eastAsia="pt-BR"/>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64"/>
      </w:tblGrid>
      <w:tr w:rsidR="00E6673C" w:rsidRPr="00E6673C" w14:paraId="18B42CFC" w14:textId="77777777" w:rsidTr="004B350E">
        <w:tc>
          <w:tcPr>
            <w:tcW w:w="1082" w:type="pct"/>
          </w:tcPr>
          <w:p w14:paraId="41D6EF46" w14:textId="5C2BA980" w:rsidR="00993EFE" w:rsidRPr="00E6673C" w:rsidRDefault="00993EFE" w:rsidP="00F064ED">
            <w:pPr>
              <w:jc w:val="both"/>
            </w:pPr>
            <w:r w:rsidRPr="00E6673C">
              <w:rPr>
                <w:rFonts w:asciiTheme="minorHAnsi" w:hAnsiTheme="minorHAnsi" w:cs="Helvetica"/>
                <w:b/>
                <w:sz w:val="24"/>
                <w:szCs w:val="24"/>
                <w:shd w:val="clear" w:color="auto" w:fill="FFFFFF"/>
              </w:rPr>
              <w:t>Constatação 4</w:t>
            </w:r>
            <w:r w:rsidR="001372F5" w:rsidRPr="00E6673C">
              <w:rPr>
                <w:rFonts w:asciiTheme="minorHAnsi" w:hAnsiTheme="minorHAnsi" w:cs="Helvetica"/>
                <w:b/>
                <w:sz w:val="24"/>
                <w:szCs w:val="24"/>
                <w:shd w:val="clear" w:color="auto" w:fill="FFFFFF"/>
              </w:rPr>
              <w:t>.1</w:t>
            </w:r>
          </w:p>
        </w:tc>
        <w:tc>
          <w:tcPr>
            <w:tcW w:w="3918" w:type="pct"/>
          </w:tcPr>
          <w:p w14:paraId="4ACF36EB" w14:textId="5449E690" w:rsidR="00881F86" w:rsidRPr="00E6673C" w:rsidRDefault="0001599D">
            <w:pPr>
              <w:ind w:left="30" w:hanging="30"/>
              <w:jc w:val="both"/>
            </w:pPr>
            <w:r>
              <w:rPr>
                <w:rFonts w:asciiTheme="minorHAnsi" w:hAnsiTheme="minorHAnsi" w:cs="Helvetica"/>
                <w:sz w:val="24"/>
                <w:szCs w:val="24"/>
                <w:shd w:val="clear" w:color="auto" w:fill="FFFFFF"/>
              </w:rPr>
              <w:t>O órgão</w:t>
            </w:r>
            <w:r w:rsidR="00993EFE" w:rsidRPr="00E6673C">
              <w:rPr>
                <w:rFonts w:asciiTheme="minorHAnsi" w:hAnsiTheme="minorHAnsi" w:cs="Helvetica"/>
                <w:sz w:val="24"/>
                <w:szCs w:val="24"/>
                <w:shd w:val="clear" w:color="auto" w:fill="FFFFFF"/>
              </w:rPr>
              <w:t xml:space="preserve"> </w:t>
            </w:r>
            <w:r w:rsidR="001372F5" w:rsidRPr="00E6673C">
              <w:rPr>
                <w:rFonts w:asciiTheme="minorHAnsi" w:hAnsiTheme="minorHAnsi" w:cs="Helvetica"/>
                <w:sz w:val="24"/>
                <w:szCs w:val="24"/>
                <w:shd w:val="clear" w:color="auto" w:fill="FFFFFF"/>
              </w:rPr>
              <w:t>divulga corretamente seus relatórios de gestão.</w:t>
            </w:r>
            <w:r w:rsidR="00993EFE" w:rsidRPr="00E6673C">
              <w:rPr>
                <w:rFonts w:asciiTheme="minorHAnsi" w:hAnsiTheme="minorHAnsi" w:cs="Helvetica"/>
                <w:sz w:val="24"/>
                <w:szCs w:val="24"/>
                <w:shd w:val="clear" w:color="auto" w:fill="FFFFFF"/>
              </w:rPr>
              <w:t xml:space="preserve"> </w:t>
            </w:r>
          </w:p>
          <w:p w14:paraId="19C79537" w14:textId="69F0829A" w:rsidR="00080C42" w:rsidRPr="00E6673C" w:rsidRDefault="00080C42">
            <w:pPr>
              <w:ind w:left="30" w:hanging="30"/>
              <w:jc w:val="both"/>
            </w:pPr>
          </w:p>
        </w:tc>
      </w:tr>
      <w:tr w:rsidR="00E6673C" w:rsidRPr="00E6673C" w14:paraId="1DFBDAEE" w14:textId="77777777" w:rsidTr="004B350E">
        <w:tc>
          <w:tcPr>
            <w:tcW w:w="1082" w:type="pct"/>
          </w:tcPr>
          <w:p w14:paraId="32667B66" w14:textId="12BAD66A" w:rsidR="001372F5" w:rsidRPr="00E6673C" w:rsidRDefault="001372F5"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4.2</w:t>
            </w:r>
          </w:p>
        </w:tc>
        <w:tc>
          <w:tcPr>
            <w:tcW w:w="3918" w:type="pct"/>
          </w:tcPr>
          <w:p w14:paraId="2098B8F2" w14:textId="66DBA894" w:rsidR="001372F5" w:rsidRPr="00E6673C" w:rsidRDefault="00F509B8">
            <w:pPr>
              <w:ind w:left="30" w:hanging="30"/>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Verificou-se que s</w:t>
            </w:r>
            <w:r w:rsidR="001372F5" w:rsidRPr="00E6673C">
              <w:rPr>
                <w:rFonts w:asciiTheme="minorHAnsi" w:hAnsiTheme="minorHAnsi" w:cs="Helvetica"/>
                <w:sz w:val="24"/>
                <w:szCs w:val="24"/>
                <w:shd w:val="clear" w:color="auto" w:fill="FFFFFF"/>
              </w:rPr>
              <w:t>ão divulgados relatórios e certificados de auditoria.</w:t>
            </w:r>
            <w:r w:rsidRPr="00E6673C">
              <w:rPr>
                <w:rFonts w:asciiTheme="minorHAnsi" w:hAnsiTheme="minorHAnsi" w:cs="Helvetica"/>
                <w:sz w:val="24"/>
                <w:szCs w:val="24"/>
                <w:shd w:val="clear" w:color="auto" w:fill="FFFFFF"/>
              </w:rPr>
              <w:t xml:space="preserve"> </w:t>
            </w:r>
          </w:p>
        </w:tc>
      </w:tr>
      <w:tr w:rsidR="00E6673C" w:rsidRPr="00E6673C" w14:paraId="2E70E7A7" w14:textId="77777777" w:rsidTr="004B350E">
        <w:tc>
          <w:tcPr>
            <w:tcW w:w="1082" w:type="pct"/>
          </w:tcPr>
          <w:p w14:paraId="67E919DF" w14:textId="56D18CFE" w:rsidR="001372F5" w:rsidRPr="00E6673C" w:rsidRDefault="001372F5"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4.2</w:t>
            </w:r>
          </w:p>
        </w:tc>
        <w:tc>
          <w:tcPr>
            <w:tcW w:w="3918" w:type="pct"/>
          </w:tcPr>
          <w:p w14:paraId="0FAA0EF0" w14:textId="0FAF69F3" w:rsidR="00080C42" w:rsidRDefault="00F509B8">
            <w:pPr>
              <w:ind w:left="30" w:hanging="30"/>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Apesar da divulgação dos relatórios e certificados de auditoria</w:t>
            </w:r>
            <w:r w:rsidR="00F7016B" w:rsidRPr="00E6673C">
              <w:rPr>
                <w:rFonts w:asciiTheme="minorHAnsi" w:hAnsiTheme="minorHAnsi" w:cs="Helvetica"/>
                <w:sz w:val="24"/>
                <w:szCs w:val="24"/>
                <w:shd w:val="clear" w:color="auto" w:fill="FFFFFF"/>
              </w:rPr>
              <w:t xml:space="preserve"> existentes</w:t>
            </w:r>
            <w:r w:rsidRPr="00E6673C">
              <w:rPr>
                <w:rFonts w:asciiTheme="minorHAnsi" w:hAnsiTheme="minorHAnsi" w:cs="Helvetica"/>
                <w:sz w:val="24"/>
                <w:szCs w:val="24"/>
                <w:shd w:val="clear" w:color="auto" w:fill="FFFFFF"/>
              </w:rPr>
              <w:t>, o</w:t>
            </w:r>
            <w:r w:rsidR="001372F5" w:rsidRPr="00E6673C">
              <w:rPr>
                <w:rFonts w:asciiTheme="minorHAnsi" w:hAnsiTheme="minorHAnsi" w:cs="Helvetica"/>
                <w:sz w:val="24"/>
                <w:szCs w:val="24"/>
                <w:shd w:val="clear" w:color="auto" w:fill="FFFFFF"/>
              </w:rPr>
              <w:t>rienta-se que</w:t>
            </w:r>
            <w:r w:rsidR="00080C42" w:rsidRPr="00E6673C">
              <w:rPr>
                <w:rFonts w:asciiTheme="minorHAnsi" w:hAnsiTheme="minorHAnsi" w:cs="Helvetica"/>
                <w:sz w:val="24"/>
                <w:szCs w:val="24"/>
                <w:shd w:val="clear" w:color="auto" w:fill="FFFFFF"/>
              </w:rPr>
              <w:t>,</w:t>
            </w:r>
            <w:r w:rsidR="001372F5" w:rsidRPr="00E6673C">
              <w:rPr>
                <w:rFonts w:asciiTheme="minorHAnsi" w:hAnsiTheme="minorHAnsi" w:cs="Helvetica"/>
                <w:sz w:val="24"/>
                <w:szCs w:val="24"/>
                <w:shd w:val="clear" w:color="auto" w:fill="FFFFFF"/>
              </w:rPr>
              <w:t xml:space="preserve"> nos anos em que</w:t>
            </w:r>
            <w:r w:rsidR="00080C42" w:rsidRPr="00E6673C">
              <w:rPr>
                <w:rFonts w:asciiTheme="minorHAnsi" w:hAnsiTheme="minorHAnsi" w:cs="Helvetica"/>
                <w:sz w:val="24"/>
                <w:szCs w:val="24"/>
                <w:shd w:val="clear" w:color="auto" w:fill="FFFFFF"/>
              </w:rPr>
              <w:t xml:space="preserve"> a Decisão Normativa do TCU não </w:t>
            </w:r>
            <w:r w:rsidR="009E160E" w:rsidRPr="00E6673C">
              <w:rPr>
                <w:rFonts w:asciiTheme="minorHAnsi" w:hAnsiTheme="minorHAnsi" w:cs="Helvetica"/>
                <w:sz w:val="24"/>
                <w:szCs w:val="24"/>
                <w:shd w:val="clear" w:color="auto" w:fill="FFFFFF"/>
              </w:rPr>
              <w:t>tenha contemplado</w:t>
            </w:r>
            <w:r w:rsidR="00080C42" w:rsidRPr="00E6673C">
              <w:rPr>
                <w:rFonts w:asciiTheme="minorHAnsi" w:hAnsiTheme="minorHAnsi" w:cs="Helvetica"/>
                <w:sz w:val="24"/>
                <w:szCs w:val="24"/>
                <w:shd w:val="clear" w:color="auto" w:fill="FFFFFF"/>
              </w:rPr>
              <w:t xml:space="preserve"> a unidade jurisdicionada,</w:t>
            </w:r>
            <w:r w:rsidR="001372F5" w:rsidRPr="00E6673C">
              <w:rPr>
                <w:rFonts w:asciiTheme="minorHAnsi" w:hAnsiTheme="minorHAnsi" w:cs="Helvetica"/>
                <w:sz w:val="24"/>
                <w:szCs w:val="24"/>
                <w:shd w:val="clear" w:color="auto" w:fill="FFFFFF"/>
              </w:rPr>
              <w:t xml:space="preserve"> o órgão</w:t>
            </w:r>
            <w:r w:rsidR="00080C42" w:rsidRPr="00E6673C">
              <w:rPr>
                <w:rFonts w:asciiTheme="minorHAnsi" w:hAnsiTheme="minorHAnsi" w:cs="Helvetica"/>
                <w:sz w:val="24"/>
                <w:szCs w:val="24"/>
                <w:shd w:val="clear" w:color="auto" w:fill="FFFFFF"/>
              </w:rPr>
              <w:t xml:space="preserve"> informe isso ao cidadão. </w:t>
            </w:r>
            <w:r w:rsidR="004B350E">
              <w:rPr>
                <w:rFonts w:asciiTheme="minorHAnsi" w:hAnsiTheme="minorHAnsi" w:cs="Helvetica"/>
                <w:sz w:val="24"/>
                <w:szCs w:val="24"/>
                <w:shd w:val="clear" w:color="auto" w:fill="FFFFFF"/>
              </w:rPr>
              <w:t xml:space="preserve"> </w:t>
            </w:r>
          </w:p>
          <w:p w14:paraId="57804141" w14:textId="05243574" w:rsidR="004B350E" w:rsidRPr="004B350E" w:rsidRDefault="004B350E">
            <w:pPr>
              <w:ind w:left="30" w:hanging="30"/>
              <w:jc w:val="both"/>
              <w:rPr>
                <w:rFonts w:asciiTheme="minorHAnsi" w:hAnsiTheme="minorHAnsi" w:cs="Helvetica"/>
                <w:b/>
                <w:sz w:val="24"/>
                <w:szCs w:val="24"/>
                <w:shd w:val="clear" w:color="auto" w:fill="FFFFFF"/>
              </w:rPr>
            </w:pPr>
            <w:r w:rsidRPr="004B350E">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4B350E">
              <w:rPr>
                <w:rFonts w:asciiTheme="minorHAnsi" w:hAnsiTheme="minorHAnsi" w:cs="Helvetica"/>
                <w:sz w:val="24"/>
                <w:szCs w:val="24"/>
                <w:shd w:val="clear" w:color="auto" w:fill="FFFFFF"/>
              </w:rPr>
              <w:t>Foi informado no site que: ”</w:t>
            </w:r>
            <w:r>
              <w:rPr>
                <w:rFonts w:asciiTheme="minorHAnsi" w:hAnsiTheme="minorHAnsi" w:cs="Helvetica"/>
                <w:b/>
                <w:sz w:val="24"/>
                <w:szCs w:val="24"/>
                <w:shd w:val="clear" w:color="auto" w:fill="FFFFFF"/>
              </w:rPr>
              <w:t xml:space="preserve"> </w:t>
            </w:r>
            <w:r w:rsidRPr="004B350E">
              <w:rPr>
                <w:rFonts w:ascii="Arial" w:hAnsi="Arial" w:cs="Arial"/>
                <w:i/>
                <w:color w:val="000000"/>
                <w:sz w:val="21"/>
                <w:szCs w:val="21"/>
                <w:shd w:val="clear" w:color="auto" w:fill="FFFFFF"/>
              </w:rPr>
              <w:t>O relatório de gestão do Ministério do Meio Ambiente tem adotado desde 2015 um novo formato acordado com o Tribunal de Contas da União. A prestação e contas do órgão tem como base o seu planejamento estratégico, sendo que todas as contas do MMA são agregadas em uma única Unidade Jurisdicionada: a Secretaria Executiva (MMA)</w:t>
            </w:r>
            <w:r>
              <w:rPr>
                <w:rFonts w:ascii="Arial" w:hAnsi="Arial" w:cs="Arial"/>
                <w:i/>
                <w:color w:val="000000"/>
                <w:sz w:val="21"/>
                <w:szCs w:val="21"/>
                <w:shd w:val="clear" w:color="auto" w:fill="FFFFFF"/>
              </w:rPr>
              <w:t>”</w:t>
            </w:r>
            <w:r w:rsidRPr="004B350E">
              <w:rPr>
                <w:rFonts w:ascii="Arial" w:hAnsi="Arial" w:cs="Arial"/>
                <w:i/>
                <w:color w:val="000000"/>
                <w:sz w:val="21"/>
                <w:szCs w:val="21"/>
                <w:shd w:val="clear" w:color="auto" w:fill="FFFFFF"/>
              </w:rPr>
              <w:t>.</w:t>
            </w:r>
          </w:p>
          <w:p w14:paraId="74925FC4" w14:textId="39410D5A" w:rsidR="00080C42" w:rsidRPr="00E6673C" w:rsidRDefault="00080C42">
            <w:pPr>
              <w:ind w:left="30" w:hanging="30"/>
              <w:jc w:val="both"/>
              <w:rPr>
                <w:rFonts w:asciiTheme="minorHAnsi" w:hAnsiTheme="minorHAnsi" w:cs="Helvetica"/>
                <w:sz w:val="24"/>
                <w:szCs w:val="24"/>
                <w:shd w:val="clear" w:color="auto" w:fill="FFFFFF"/>
              </w:rPr>
            </w:pPr>
          </w:p>
        </w:tc>
      </w:tr>
      <w:tr w:rsidR="00E6673C" w:rsidRPr="00E6673C" w14:paraId="679BE0E6" w14:textId="77777777" w:rsidTr="004B350E">
        <w:tc>
          <w:tcPr>
            <w:tcW w:w="1082" w:type="pct"/>
          </w:tcPr>
          <w:p w14:paraId="7A553893" w14:textId="22992994" w:rsidR="001372F5" w:rsidRPr="00E6673C" w:rsidRDefault="001372F5"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4.3</w:t>
            </w:r>
          </w:p>
        </w:tc>
        <w:tc>
          <w:tcPr>
            <w:tcW w:w="3918" w:type="pct"/>
          </w:tcPr>
          <w:p w14:paraId="32685544" w14:textId="5D95A69A" w:rsidR="001372F5" w:rsidRPr="00E6673C" w:rsidRDefault="001372F5">
            <w:pPr>
              <w:ind w:left="30" w:hanging="30"/>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 órgão publica Informações sobre os processos de auditorias anuais de contas.</w:t>
            </w:r>
          </w:p>
        </w:tc>
      </w:tr>
      <w:tr w:rsidR="00E6673C" w:rsidRPr="00E6673C" w14:paraId="2AE24EFD" w14:textId="77777777" w:rsidTr="004B350E">
        <w:tc>
          <w:tcPr>
            <w:tcW w:w="1082" w:type="pct"/>
          </w:tcPr>
          <w:p w14:paraId="593B92EE" w14:textId="381ECFD8" w:rsidR="001372F5" w:rsidRPr="00E6673C" w:rsidRDefault="001372F5"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4.3</w:t>
            </w:r>
          </w:p>
        </w:tc>
        <w:tc>
          <w:tcPr>
            <w:tcW w:w="3918" w:type="pct"/>
          </w:tcPr>
          <w:p w14:paraId="57174CD6" w14:textId="3B3E185E" w:rsidR="00080C42" w:rsidRPr="00E6673C" w:rsidRDefault="00080C42">
            <w:pPr>
              <w:ind w:left="30" w:hanging="30"/>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Apesar da divulgação das informações sobre os processos de auditoria anuais de contas</w:t>
            </w:r>
            <w:r w:rsidR="00F7016B" w:rsidRPr="00E6673C">
              <w:rPr>
                <w:rFonts w:asciiTheme="minorHAnsi" w:hAnsiTheme="minorHAnsi" w:cs="Helvetica"/>
                <w:sz w:val="24"/>
                <w:szCs w:val="24"/>
                <w:shd w:val="clear" w:color="auto" w:fill="FFFFFF"/>
              </w:rPr>
              <w:t xml:space="preserve"> existentes</w:t>
            </w:r>
            <w:r w:rsidRPr="00E6673C">
              <w:rPr>
                <w:rFonts w:asciiTheme="minorHAnsi" w:hAnsiTheme="minorHAnsi" w:cs="Helvetica"/>
                <w:sz w:val="24"/>
                <w:szCs w:val="24"/>
                <w:shd w:val="clear" w:color="auto" w:fill="FFFFFF"/>
              </w:rPr>
              <w:t xml:space="preserve">, é </w:t>
            </w:r>
            <w:r w:rsidR="001372F5" w:rsidRPr="00E6673C">
              <w:rPr>
                <w:rFonts w:asciiTheme="minorHAnsi" w:hAnsiTheme="minorHAnsi" w:cs="Helvetica"/>
                <w:sz w:val="24"/>
                <w:szCs w:val="24"/>
                <w:shd w:val="clear" w:color="auto" w:fill="FFFFFF"/>
              </w:rPr>
              <w:t xml:space="preserve">importante que o órgão </w:t>
            </w:r>
            <w:r w:rsidR="00F7016B" w:rsidRPr="00E6673C">
              <w:rPr>
                <w:rFonts w:asciiTheme="minorHAnsi" w:hAnsiTheme="minorHAnsi" w:cs="Helvetica"/>
                <w:sz w:val="24"/>
                <w:szCs w:val="24"/>
                <w:shd w:val="clear" w:color="auto" w:fill="FFFFFF"/>
              </w:rPr>
              <w:t>explique, no ano em que não exista a informação, que o órgão não foi contemplado na</w:t>
            </w:r>
            <w:r w:rsidR="001372F5" w:rsidRPr="00E6673C">
              <w:rPr>
                <w:rFonts w:asciiTheme="minorHAnsi" w:hAnsiTheme="minorHAnsi" w:cs="Helvetica"/>
                <w:sz w:val="24"/>
                <w:szCs w:val="24"/>
                <w:shd w:val="clear" w:color="auto" w:fill="FFFFFF"/>
              </w:rPr>
              <w:t xml:space="preserve"> Decisão Normativa do TCU. Caso já</w:t>
            </w:r>
            <w:r w:rsidR="009E160E" w:rsidRPr="00E6673C">
              <w:rPr>
                <w:rFonts w:asciiTheme="minorHAnsi" w:hAnsiTheme="minorHAnsi" w:cs="Helvetica"/>
                <w:sz w:val="24"/>
                <w:szCs w:val="24"/>
                <w:shd w:val="clear" w:color="auto" w:fill="FFFFFF"/>
              </w:rPr>
              <w:t xml:space="preserve"> as</w:t>
            </w:r>
            <w:r w:rsidR="001372F5" w:rsidRPr="00E6673C">
              <w:rPr>
                <w:rFonts w:asciiTheme="minorHAnsi" w:hAnsiTheme="minorHAnsi" w:cs="Helvetica"/>
                <w:sz w:val="24"/>
                <w:szCs w:val="24"/>
                <w:shd w:val="clear" w:color="auto" w:fill="FFFFFF"/>
              </w:rPr>
              <w:t xml:space="preserve"> disponibilize em seu </w:t>
            </w:r>
            <w:r w:rsidR="009E160E" w:rsidRPr="00E6673C">
              <w:rPr>
                <w:rFonts w:asciiTheme="minorHAnsi" w:hAnsiTheme="minorHAnsi" w:cs="Helvetica"/>
                <w:sz w:val="24"/>
                <w:szCs w:val="24"/>
                <w:shd w:val="clear" w:color="auto" w:fill="FFFFFF"/>
              </w:rPr>
              <w:t>site</w:t>
            </w:r>
            <w:r w:rsidR="001372F5" w:rsidRPr="00E6673C">
              <w:rPr>
                <w:rFonts w:asciiTheme="minorHAnsi" w:hAnsiTheme="minorHAnsi" w:cs="Helvetica"/>
                <w:sz w:val="24"/>
                <w:szCs w:val="24"/>
                <w:shd w:val="clear" w:color="auto" w:fill="FFFFFF"/>
              </w:rPr>
              <w:t xml:space="preserve">, deve ser colocado link para a área em que </w:t>
            </w:r>
            <w:r w:rsidR="001800C8" w:rsidRPr="00E6673C">
              <w:rPr>
                <w:rFonts w:asciiTheme="minorHAnsi" w:hAnsiTheme="minorHAnsi" w:cs="Helvetica"/>
                <w:sz w:val="24"/>
                <w:szCs w:val="24"/>
                <w:shd w:val="clear" w:color="auto" w:fill="FFFFFF"/>
              </w:rPr>
              <w:t>a informação já é divulgada</w:t>
            </w:r>
            <w:r w:rsidR="001372F5" w:rsidRPr="00E6673C">
              <w:rPr>
                <w:rFonts w:asciiTheme="minorHAnsi" w:hAnsiTheme="minorHAnsi" w:cs="Helvetica"/>
                <w:sz w:val="24"/>
                <w:szCs w:val="24"/>
                <w:shd w:val="clear" w:color="auto" w:fill="FFFFFF"/>
              </w:rPr>
              <w:t>.</w:t>
            </w:r>
          </w:p>
          <w:p w14:paraId="3E28E28C" w14:textId="77777777" w:rsidR="004B350E" w:rsidRPr="004B350E" w:rsidRDefault="004B350E" w:rsidP="004B350E">
            <w:pPr>
              <w:ind w:left="30" w:hanging="30"/>
              <w:jc w:val="both"/>
              <w:rPr>
                <w:rFonts w:asciiTheme="minorHAnsi" w:hAnsiTheme="minorHAnsi" w:cs="Helvetica"/>
                <w:b/>
                <w:sz w:val="24"/>
                <w:szCs w:val="24"/>
                <w:shd w:val="clear" w:color="auto" w:fill="FFFFFF"/>
              </w:rPr>
            </w:pPr>
            <w:r w:rsidRPr="004B350E">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Pr="004B350E">
              <w:rPr>
                <w:rFonts w:asciiTheme="minorHAnsi" w:hAnsiTheme="minorHAnsi" w:cs="Helvetica"/>
                <w:sz w:val="24"/>
                <w:szCs w:val="24"/>
                <w:shd w:val="clear" w:color="auto" w:fill="FFFFFF"/>
              </w:rPr>
              <w:t>Foi informado no site que: ”</w:t>
            </w:r>
            <w:r>
              <w:rPr>
                <w:rFonts w:asciiTheme="minorHAnsi" w:hAnsiTheme="minorHAnsi" w:cs="Helvetica"/>
                <w:b/>
                <w:sz w:val="24"/>
                <w:szCs w:val="24"/>
                <w:shd w:val="clear" w:color="auto" w:fill="FFFFFF"/>
              </w:rPr>
              <w:t xml:space="preserve"> </w:t>
            </w:r>
            <w:r w:rsidRPr="004B350E">
              <w:rPr>
                <w:rFonts w:ascii="Arial" w:hAnsi="Arial" w:cs="Arial"/>
                <w:i/>
                <w:color w:val="000000"/>
                <w:sz w:val="21"/>
                <w:szCs w:val="21"/>
                <w:shd w:val="clear" w:color="auto" w:fill="FFFFFF"/>
              </w:rPr>
              <w:t xml:space="preserve">O relatório de gestão do Ministério do Meio Ambiente tem adotado desde 2015 um novo formato acordado com o Tribunal de Contas da União. A prestação e contas do órgão tem como base o seu planejamento </w:t>
            </w:r>
            <w:r w:rsidRPr="004B350E">
              <w:rPr>
                <w:rFonts w:ascii="Arial" w:hAnsi="Arial" w:cs="Arial"/>
                <w:i/>
                <w:color w:val="000000"/>
                <w:sz w:val="21"/>
                <w:szCs w:val="21"/>
                <w:shd w:val="clear" w:color="auto" w:fill="FFFFFF"/>
              </w:rPr>
              <w:lastRenderedPageBreak/>
              <w:t>estratégico, sendo que todas as contas do MMA são agregadas em uma única Unidade Jurisdicionada: a Secretaria Executiva (MMA)</w:t>
            </w:r>
            <w:r>
              <w:rPr>
                <w:rFonts w:ascii="Arial" w:hAnsi="Arial" w:cs="Arial"/>
                <w:i/>
                <w:color w:val="000000"/>
                <w:sz w:val="21"/>
                <w:szCs w:val="21"/>
                <w:shd w:val="clear" w:color="auto" w:fill="FFFFFF"/>
              </w:rPr>
              <w:t>”</w:t>
            </w:r>
            <w:r w:rsidRPr="004B350E">
              <w:rPr>
                <w:rFonts w:ascii="Arial" w:hAnsi="Arial" w:cs="Arial"/>
                <w:i/>
                <w:color w:val="000000"/>
                <w:sz w:val="21"/>
                <w:szCs w:val="21"/>
                <w:shd w:val="clear" w:color="auto" w:fill="FFFFFF"/>
              </w:rPr>
              <w:t>.</w:t>
            </w:r>
          </w:p>
          <w:p w14:paraId="5D80A261" w14:textId="102E30EA" w:rsidR="00080C42" w:rsidRPr="00E6673C" w:rsidRDefault="00080C42">
            <w:pPr>
              <w:ind w:left="30" w:hanging="30"/>
              <w:jc w:val="both"/>
              <w:rPr>
                <w:rFonts w:asciiTheme="minorHAnsi" w:hAnsiTheme="minorHAnsi" w:cs="Helvetica"/>
                <w:sz w:val="24"/>
                <w:szCs w:val="24"/>
                <w:shd w:val="clear" w:color="auto" w:fill="FFFFFF"/>
              </w:rPr>
            </w:pPr>
          </w:p>
        </w:tc>
      </w:tr>
      <w:tr w:rsidR="00E6673C" w:rsidRPr="00E6673C" w14:paraId="0D5109F6" w14:textId="77777777" w:rsidTr="004B350E">
        <w:tc>
          <w:tcPr>
            <w:tcW w:w="1082" w:type="pct"/>
          </w:tcPr>
          <w:p w14:paraId="7373DAC3" w14:textId="3754F1BC" w:rsidR="001372F5" w:rsidRPr="00E6673C" w:rsidRDefault="001372F5" w:rsidP="00F064ED">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lastRenderedPageBreak/>
              <w:t>Constatação 4.4</w:t>
            </w:r>
          </w:p>
        </w:tc>
        <w:tc>
          <w:tcPr>
            <w:tcW w:w="3918" w:type="pct"/>
          </w:tcPr>
          <w:p w14:paraId="3E9C4D5F" w14:textId="64C7B5E3" w:rsidR="001372F5" w:rsidRPr="00E6673C" w:rsidRDefault="0082484D" w:rsidP="00455027">
            <w:pPr>
              <w:ind w:left="30" w:hanging="30"/>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 órgão não divulga Informações sobre o Relatório Anual de Atividades de Auditoria Interna (RAINT) na </w:t>
            </w:r>
            <w:r w:rsidR="00F7016B" w:rsidRPr="00E6673C">
              <w:rPr>
                <w:rFonts w:asciiTheme="minorHAnsi" w:hAnsiTheme="minorHAnsi" w:cs="Helvetica"/>
                <w:sz w:val="24"/>
                <w:szCs w:val="24"/>
                <w:shd w:val="clear" w:color="auto" w:fill="FFFFFF"/>
              </w:rPr>
              <w:t>seção</w:t>
            </w:r>
            <w:r w:rsidRPr="00E6673C">
              <w:rPr>
                <w:rFonts w:asciiTheme="minorHAnsi" w:hAnsiTheme="minorHAnsi" w:cs="Helvetica"/>
                <w:sz w:val="24"/>
                <w:szCs w:val="24"/>
                <w:shd w:val="clear" w:color="auto" w:fill="FFFFFF"/>
              </w:rPr>
              <w:t xml:space="preserve"> ‘Acesso à Informação’</w:t>
            </w:r>
            <w:r w:rsidR="00F7016B" w:rsidRPr="00E6673C">
              <w:rPr>
                <w:rFonts w:asciiTheme="minorHAnsi" w:hAnsiTheme="minorHAnsi" w:cs="Helvetica"/>
                <w:sz w:val="24"/>
                <w:szCs w:val="24"/>
                <w:shd w:val="clear" w:color="auto" w:fill="FFFFFF"/>
              </w:rPr>
              <w:t xml:space="preserve"> &gt; </w:t>
            </w:r>
            <w:r w:rsidR="009E160E" w:rsidRPr="00E6673C">
              <w:rPr>
                <w:rFonts w:asciiTheme="minorHAnsi" w:hAnsiTheme="minorHAnsi" w:cs="Helvetica"/>
                <w:sz w:val="24"/>
                <w:szCs w:val="24"/>
                <w:shd w:val="clear" w:color="auto" w:fill="FFFFFF"/>
              </w:rPr>
              <w:t>‘</w:t>
            </w:r>
            <w:r w:rsidR="00F7016B" w:rsidRPr="00E6673C">
              <w:rPr>
                <w:rFonts w:asciiTheme="minorHAnsi" w:hAnsiTheme="minorHAnsi" w:cs="Helvetica"/>
                <w:sz w:val="24"/>
                <w:szCs w:val="24"/>
                <w:shd w:val="clear" w:color="auto" w:fill="FFFFFF"/>
              </w:rPr>
              <w:t>Auditoria</w:t>
            </w:r>
            <w:r w:rsidR="009E160E"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w:t>
            </w:r>
          </w:p>
        </w:tc>
      </w:tr>
      <w:tr w:rsidR="00993EFE" w:rsidRPr="00E6673C" w14:paraId="578D7C33" w14:textId="77777777" w:rsidTr="004B350E">
        <w:tc>
          <w:tcPr>
            <w:tcW w:w="1082" w:type="pct"/>
          </w:tcPr>
          <w:p w14:paraId="532E7665" w14:textId="740490F7" w:rsidR="00993EFE" w:rsidRPr="00E6673C" w:rsidRDefault="00993EFE" w:rsidP="00F064ED">
            <w:pPr>
              <w:jc w:val="both"/>
            </w:pPr>
            <w:r w:rsidRPr="00E6673C">
              <w:rPr>
                <w:rFonts w:asciiTheme="minorHAnsi" w:hAnsiTheme="minorHAnsi" w:cs="Helvetica"/>
                <w:b/>
                <w:sz w:val="24"/>
                <w:szCs w:val="24"/>
                <w:shd w:val="clear" w:color="auto" w:fill="FFFFFF"/>
              </w:rPr>
              <w:t>Orientação 4</w:t>
            </w:r>
            <w:r w:rsidR="001372F5" w:rsidRPr="00E6673C">
              <w:rPr>
                <w:rFonts w:asciiTheme="minorHAnsi" w:hAnsiTheme="minorHAnsi" w:cs="Helvetica"/>
                <w:b/>
                <w:sz w:val="24"/>
                <w:szCs w:val="24"/>
                <w:shd w:val="clear" w:color="auto" w:fill="FFFFFF"/>
              </w:rPr>
              <w:t>.4</w:t>
            </w:r>
          </w:p>
        </w:tc>
        <w:tc>
          <w:tcPr>
            <w:tcW w:w="3918" w:type="pct"/>
          </w:tcPr>
          <w:p w14:paraId="6A4E43D7" w14:textId="47C224F4" w:rsidR="00993EFE" w:rsidRPr="00E6673C" w:rsidRDefault="0020006C" w:rsidP="00A22C40">
            <w:pPr>
              <w:jc w:val="both"/>
            </w:pPr>
            <w:r>
              <w:rPr>
                <w:rFonts w:asciiTheme="minorHAnsi" w:hAnsiTheme="minorHAnsi" w:cs="Helvetica"/>
                <w:sz w:val="24"/>
                <w:szCs w:val="24"/>
                <w:shd w:val="clear" w:color="auto" w:fill="FFFFFF"/>
              </w:rPr>
              <w:t xml:space="preserve">O órgão deve </w:t>
            </w:r>
            <w:r w:rsidR="000E48F5" w:rsidRPr="0020006C">
              <w:rPr>
                <w:rFonts w:asciiTheme="minorHAnsi" w:hAnsiTheme="minorHAnsi" w:cs="Helvetica"/>
                <w:sz w:val="24"/>
                <w:szCs w:val="24"/>
                <w:shd w:val="clear" w:color="auto" w:fill="FFFFFF"/>
              </w:rPr>
              <w:t>mencionar na seção</w:t>
            </w:r>
            <w:r>
              <w:rPr>
                <w:rFonts w:asciiTheme="minorHAnsi" w:hAnsiTheme="minorHAnsi" w:cs="Helvetica"/>
                <w:sz w:val="24"/>
                <w:szCs w:val="24"/>
                <w:shd w:val="clear" w:color="auto" w:fill="FFFFFF"/>
              </w:rPr>
              <w:t xml:space="preserve"> específica</w:t>
            </w:r>
            <w:r w:rsidR="000E48F5" w:rsidRPr="0020006C">
              <w:rPr>
                <w:rFonts w:asciiTheme="minorHAnsi" w:hAnsiTheme="minorHAnsi" w:cs="Helvetica"/>
                <w:sz w:val="24"/>
                <w:szCs w:val="24"/>
                <w:shd w:val="clear" w:color="auto" w:fill="FFFFFF"/>
              </w:rPr>
              <w:t xml:space="preserve"> que não há conteúdo a ser publicado</w:t>
            </w:r>
            <w:r>
              <w:rPr>
                <w:rFonts w:asciiTheme="minorHAnsi" w:hAnsiTheme="minorHAnsi" w:cs="Helvetica"/>
                <w:sz w:val="24"/>
                <w:szCs w:val="24"/>
                <w:shd w:val="clear" w:color="auto" w:fill="FFFFFF"/>
              </w:rPr>
              <w:t>, uma vez que não produz tal informação</w:t>
            </w:r>
            <w:r w:rsidR="000E48F5" w:rsidRPr="0020006C">
              <w:rPr>
                <w:rFonts w:asciiTheme="minorHAnsi" w:hAnsiTheme="minorHAnsi" w:cs="Helvetica"/>
                <w:sz w:val="24"/>
                <w:szCs w:val="24"/>
                <w:shd w:val="clear" w:color="auto" w:fill="FFFFFF"/>
              </w:rPr>
              <w:t xml:space="preserve">. </w:t>
            </w:r>
          </w:p>
        </w:tc>
      </w:tr>
    </w:tbl>
    <w:p w14:paraId="0EB5D7B9" w14:textId="31D83BF0" w:rsidR="000E48F5" w:rsidRPr="00DB1C5A" w:rsidRDefault="00DB1C5A" w:rsidP="00DB1C5A">
      <w:pPr>
        <w:spacing w:after="200" w:line="276" w:lineRule="auto"/>
        <w:ind w:left="1843"/>
        <w:rPr>
          <w:rFonts w:asciiTheme="minorHAnsi" w:eastAsia="Times New Roman" w:hAnsiTheme="minorHAnsi" w:cs="Miriam"/>
          <w:bCs/>
          <w:color w:val="1F497D" w:themeColor="text2"/>
          <w:sz w:val="24"/>
          <w:szCs w:val="24"/>
          <w:lang w:eastAsia="pt-BR"/>
        </w:rPr>
      </w:pPr>
      <w:r w:rsidRPr="004B350E">
        <w:rPr>
          <w:rFonts w:asciiTheme="minorHAnsi" w:hAnsiTheme="minorHAnsi" w:cs="Helvetica"/>
          <w:b/>
          <w:sz w:val="24"/>
          <w:szCs w:val="24"/>
          <w:shd w:val="clear" w:color="auto" w:fill="FFFFFF"/>
        </w:rPr>
        <w:t>Providências adotadas:</w:t>
      </w:r>
      <w:r>
        <w:rPr>
          <w:rFonts w:asciiTheme="minorHAnsi" w:hAnsiTheme="minorHAnsi" w:cs="Helvetica"/>
          <w:b/>
          <w:sz w:val="24"/>
          <w:szCs w:val="24"/>
          <w:shd w:val="clear" w:color="auto" w:fill="FFFFFF"/>
        </w:rPr>
        <w:t xml:space="preserve"> </w:t>
      </w:r>
      <w:r w:rsidR="008A791D" w:rsidRPr="008A791D">
        <w:rPr>
          <w:rFonts w:asciiTheme="minorHAnsi" w:hAnsiTheme="minorHAnsi" w:cs="Helvetica"/>
          <w:sz w:val="24"/>
          <w:szCs w:val="24"/>
          <w:shd w:val="clear" w:color="auto" w:fill="FFFFFF"/>
        </w:rPr>
        <w:t>Foi in</w:t>
      </w:r>
      <w:r w:rsidR="008A791D">
        <w:rPr>
          <w:rFonts w:asciiTheme="minorHAnsi" w:hAnsiTheme="minorHAnsi" w:cs="Helvetica"/>
          <w:sz w:val="24"/>
          <w:szCs w:val="24"/>
          <w:shd w:val="clear" w:color="auto" w:fill="FFFFFF"/>
        </w:rPr>
        <w:t xml:space="preserve">formado </w:t>
      </w:r>
      <w:r w:rsidR="00C841AC">
        <w:rPr>
          <w:rFonts w:asciiTheme="minorHAnsi" w:hAnsiTheme="minorHAnsi" w:cs="Helvetica"/>
          <w:sz w:val="24"/>
          <w:szCs w:val="24"/>
          <w:shd w:val="clear" w:color="auto" w:fill="FFFFFF"/>
        </w:rPr>
        <w:t>que o MMA por não possuir Auditoria Interna,</w:t>
      </w:r>
      <w:r>
        <w:rPr>
          <w:rFonts w:asciiTheme="minorHAnsi" w:hAnsiTheme="minorHAnsi" w:cs="Helvetica"/>
          <w:sz w:val="24"/>
          <w:szCs w:val="24"/>
          <w:shd w:val="clear" w:color="auto" w:fill="FFFFFF"/>
        </w:rPr>
        <w:t xml:space="preserve"> </w:t>
      </w:r>
      <w:r w:rsidR="00C841AC">
        <w:rPr>
          <w:rFonts w:asciiTheme="minorHAnsi" w:hAnsiTheme="minorHAnsi" w:cs="Helvetica"/>
          <w:sz w:val="24"/>
          <w:szCs w:val="24"/>
          <w:shd w:val="clear" w:color="auto" w:fill="FFFFFF"/>
        </w:rPr>
        <w:t xml:space="preserve">não produz o </w:t>
      </w:r>
      <w:r w:rsidR="00C841AC" w:rsidRPr="00E6673C">
        <w:rPr>
          <w:rFonts w:asciiTheme="minorHAnsi" w:hAnsiTheme="minorHAnsi" w:cs="Helvetica"/>
          <w:sz w:val="24"/>
          <w:szCs w:val="24"/>
          <w:shd w:val="clear" w:color="auto" w:fill="FFFFFF"/>
        </w:rPr>
        <w:t>Relatório Anual de Atividades de Auditoria Interna (RAINT)</w:t>
      </w:r>
      <w:r w:rsidR="00C841AC">
        <w:rPr>
          <w:rFonts w:asciiTheme="minorHAnsi" w:hAnsiTheme="minorHAnsi" w:cs="Helvetica"/>
          <w:sz w:val="24"/>
          <w:szCs w:val="24"/>
          <w:shd w:val="clear" w:color="auto" w:fill="FFFFFF"/>
        </w:rPr>
        <w:t>.</w:t>
      </w:r>
    </w:p>
    <w:p w14:paraId="397D0000" w14:textId="7B9F699E" w:rsidR="00993EFE" w:rsidRPr="0059363B" w:rsidRDefault="008859D0" w:rsidP="00551336">
      <w:pPr>
        <w:pStyle w:val="Estilo2"/>
        <w:numPr>
          <w:ilvl w:val="0"/>
          <w:numId w:val="34"/>
        </w:numPr>
        <w:ind w:left="357" w:hanging="357"/>
      </w:pPr>
      <w:bookmarkStart w:id="876" w:name="_Toc487705679"/>
      <w:r w:rsidRPr="0059363B">
        <w:t>CONVÊNIOS E TRANSFERÊNCIAS</w:t>
      </w:r>
      <w:bookmarkEnd w:id="876"/>
    </w:p>
    <w:p w14:paraId="330AED19" w14:textId="77777777" w:rsidR="008113B0" w:rsidRPr="00E6673C" w:rsidRDefault="008113B0" w:rsidP="00626AAD">
      <w:pPr>
        <w:jc w:val="both"/>
        <w:rPr>
          <w:rFonts w:asciiTheme="minorHAnsi" w:eastAsia="Times New Roman" w:hAnsiTheme="minorHAnsi" w:cs="Calibri"/>
          <w:sz w:val="24"/>
          <w:szCs w:val="24"/>
          <w:lang w:eastAsia="pt-BR"/>
        </w:rPr>
      </w:pPr>
    </w:p>
    <w:p w14:paraId="5036A111" w14:textId="2D83148F" w:rsidR="00064749" w:rsidRDefault="00064749" w:rsidP="00064749">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18B86CFF" w14:textId="77777777" w:rsidR="00064749" w:rsidRDefault="00064749" w:rsidP="00064749">
      <w:pPr>
        <w:jc w:val="both"/>
        <w:rPr>
          <w:rFonts w:asciiTheme="minorHAnsi" w:eastAsia="Times New Roman" w:hAnsiTheme="minorHAnsi" w:cs="Calibri"/>
          <w:b/>
          <w:sz w:val="24"/>
          <w:szCs w:val="24"/>
          <w:lang w:eastAsia="pt-BR"/>
        </w:rPr>
      </w:pPr>
    </w:p>
    <w:tbl>
      <w:tblPr>
        <w:tblStyle w:val="TabeladeGrade1Clara-nfase1"/>
        <w:tblW w:w="5000" w:type="pct"/>
        <w:tblLook w:val="04A0" w:firstRow="1" w:lastRow="0" w:firstColumn="1" w:lastColumn="0" w:noHBand="0" w:noVBand="1"/>
      </w:tblPr>
      <w:tblGrid>
        <w:gridCol w:w="2724"/>
        <w:gridCol w:w="2725"/>
        <w:gridCol w:w="3045"/>
      </w:tblGrid>
      <w:tr w:rsidR="00064749" w:rsidRPr="00E6673C" w14:paraId="5E38BB6D" w14:textId="77777777" w:rsidTr="00064749">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900F4BD" w14:textId="77777777" w:rsidR="00064749" w:rsidRPr="00E6673C" w:rsidRDefault="00064749"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Item</w:t>
            </w:r>
          </w:p>
        </w:tc>
        <w:tc>
          <w:tcPr>
            <w:tcW w:w="1667" w:type="pct"/>
          </w:tcPr>
          <w:p w14:paraId="24B9C3B0" w14:textId="77777777" w:rsidR="00064749" w:rsidRPr="00E6673C" w:rsidRDefault="0006474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0595064A" w14:textId="77777777" w:rsidR="00064749" w:rsidRPr="00E6673C" w:rsidRDefault="00064749"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064749" w:rsidRPr="00E6673C" w14:paraId="05456580" w14:textId="77777777" w:rsidTr="00064749">
        <w:tc>
          <w:tcPr>
            <w:cnfStyle w:val="001000000000" w:firstRow="0" w:lastRow="0" w:firstColumn="1" w:lastColumn="0" w:oddVBand="0" w:evenVBand="0" w:oddHBand="0" w:evenHBand="0" w:firstRowFirstColumn="0" w:firstRowLastColumn="0" w:lastRowFirstColumn="0" w:lastRowLastColumn="0"/>
            <w:tcW w:w="1667" w:type="pct"/>
            <w:hideMark/>
          </w:tcPr>
          <w:p w14:paraId="417B2B1A" w14:textId="37F25F62" w:rsidR="00064749" w:rsidRPr="00E6673C" w:rsidRDefault="00064749" w:rsidP="00064749">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5. </w:t>
            </w:r>
            <w:r w:rsidRPr="00064749">
              <w:rPr>
                <w:rFonts w:asciiTheme="minorHAnsi" w:eastAsia="Times New Roman" w:hAnsiTheme="minorHAnsi" w:cs="Arial"/>
                <w:b w:val="0"/>
                <w:sz w:val="16"/>
                <w:szCs w:val="16"/>
                <w:lang w:eastAsia="pt-BR"/>
              </w:rPr>
              <w:t>O órgão ou entidade divulga em seu site informações sobre os repasses e transferências de recursos financeiros ou link para site que apresente tais informações?</w:t>
            </w:r>
          </w:p>
        </w:tc>
        <w:tc>
          <w:tcPr>
            <w:tcW w:w="1667" w:type="pct"/>
            <w:vAlign w:val="center"/>
          </w:tcPr>
          <w:p w14:paraId="2D314A81" w14:textId="26564385" w:rsidR="00064749" w:rsidRPr="00E6673C" w:rsidRDefault="00064749" w:rsidP="00064749">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w:t>
            </w:r>
            <w:r>
              <w:rPr>
                <w:rFonts w:asciiTheme="minorHAnsi" w:hAnsiTheme="minorHAnsi"/>
                <w:sz w:val="16"/>
                <w:szCs w:val="16"/>
              </w:rPr>
              <w:t xml:space="preserve"> 7.724/2012, art. 7º, § 3º, III</w:t>
            </w:r>
          </w:p>
        </w:tc>
        <w:tc>
          <w:tcPr>
            <w:tcW w:w="1666" w:type="pct"/>
            <w:vAlign w:val="center"/>
            <w:hideMark/>
          </w:tcPr>
          <w:p w14:paraId="57040A55" w14:textId="03B32FFE" w:rsidR="00064749" w:rsidRPr="00E6673C" w:rsidRDefault="00064749" w:rsidP="00064749">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603D3">
              <w:rPr>
                <w:rFonts w:asciiTheme="minorHAnsi" w:eastAsia="Times New Roman" w:hAnsiTheme="minorHAnsi" w:cs="Arial"/>
                <w:sz w:val="16"/>
                <w:szCs w:val="16"/>
                <w:lang w:eastAsia="pt-BR"/>
              </w:rPr>
              <w:t>http://www.mma.gov.br/conv%C3%AAnios</w:t>
            </w:r>
          </w:p>
        </w:tc>
      </w:tr>
    </w:tbl>
    <w:p w14:paraId="52538DE1" w14:textId="7F2F44ED" w:rsidR="00993EFE" w:rsidRPr="00E6673C" w:rsidRDefault="00993EFE" w:rsidP="00993EFE">
      <w:pPr>
        <w:pStyle w:val="Textodenotaderodap"/>
        <w:ind w:firstLine="709"/>
        <w:jc w:val="both"/>
      </w:pPr>
    </w:p>
    <w:p w14:paraId="067F7DFE" w14:textId="77777777" w:rsidR="00A20A29" w:rsidRPr="00380DBF" w:rsidRDefault="00A20A29" w:rsidP="00A20A29">
      <w:pPr>
        <w:tabs>
          <w:tab w:val="left" w:pos="6400"/>
        </w:tabs>
        <w:spacing w:after="240"/>
        <w:jc w:val="both"/>
        <w:rPr>
          <w:rFonts w:asciiTheme="minorHAnsi" w:eastAsia="Times New Roman" w:hAnsiTheme="minorHAnsi" w:cs="Calibri"/>
          <w:b/>
          <w:sz w:val="24"/>
          <w:szCs w:val="24"/>
          <w:lang w:eastAsia="pt-BR"/>
        </w:rPr>
      </w:pPr>
      <w:r w:rsidRPr="00380DBF">
        <w:rPr>
          <w:rFonts w:asciiTheme="minorHAnsi" w:eastAsia="Times New Roman" w:hAnsiTheme="minorHAnsi" w:cs="Calibri"/>
          <w:b/>
          <w:sz w:val="24"/>
          <w:szCs w:val="24"/>
          <w:lang w:eastAsia="pt-BR"/>
        </w:rPr>
        <w:t>Constatações e Orientações</w:t>
      </w:r>
      <w:r>
        <w:rPr>
          <w:rFonts w:asciiTheme="minorHAnsi" w:eastAsia="Times New Roman" w:hAnsiTheme="minorHAnsi" w:cs="Calibri"/>
          <w:b/>
          <w:sz w:val="24"/>
          <w:szCs w:val="24"/>
          <w:lang w:eastAsia="pt-BR"/>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993EFE" w:rsidRPr="00E6673C" w14:paraId="196CD8D1" w14:textId="77777777" w:rsidTr="003143E7">
        <w:tc>
          <w:tcPr>
            <w:tcW w:w="1838" w:type="dxa"/>
          </w:tcPr>
          <w:p w14:paraId="386B1CB2" w14:textId="37AA49A6" w:rsidR="00993EFE" w:rsidRPr="00E6673C" w:rsidRDefault="00993EFE" w:rsidP="00BC2E7D">
            <w:pPr>
              <w:spacing w:after="200"/>
              <w:jc w:val="both"/>
              <w:rPr>
                <w:rFonts w:asciiTheme="minorHAnsi" w:hAnsiTheme="minorHAnsi"/>
                <w:sz w:val="20"/>
                <w:szCs w:val="20"/>
                <w:lang w:val="en-US"/>
              </w:rPr>
            </w:pPr>
            <w:r w:rsidRPr="00E6673C">
              <w:rPr>
                <w:rFonts w:cs="Helvetica"/>
                <w:b/>
                <w:sz w:val="24"/>
                <w:szCs w:val="24"/>
                <w:shd w:val="clear" w:color="auto" w:fill="FFFFFF"/>
              </w:rPr>
              <w:t>Constatação 5</w:t>
            </w:r>
          </w:p>
        </w:tc>
        <w:tc>
          <w:tcPr>
            <w:tcW w:w="6656" w:type="dxa"/>
          </w:tcPr>
          <w:p w14:paraId="0038ADB6" w14:textId="086EE5DA" w:rsidR="00993EFE" w:rsidRPr="00E6673C" w:rsidRDefault="00B4453A" w:rsidP="008113B0">
            <w:pPr>
              <w:pStyle w:val="Textodenotaderodap"/>
              <w:jc w:val="both"/>
            </w:pPr>
            <w:r w:rsidRPr="00E6673C">
              <w:rPr>
                <w:rFonts w:cs="Helvetica"/>
                <w:sz w:val="24"/>
                <w:szCs w:val="24"/>
                <w:shd w:val="clear" w:color="auto" w:fill="FFFFFF"/>
              </w:rPr>
              <w:t>As informações acerca dos repasses e transferências de recursos financeiros foram</w:t>
            </w:r>
            <w:r w:rsidR="00993EFE" w:rsidRPr="00E6673C">
              <w:rPr>
                <w:rFonts w:cs="Helvetica"/>
                <w:sz w:val="24"/>
                <w:szCs w:val="24"/>
                <w:shd w:val="clear" w:color="auto" w:fill="FFFFFF"/>
              </w:rPr>
              <w:t xml:space="preserve"> localizad</w:t>
            </w:r>
            <w:r w:rsidRPr="00E6673C">
              <w:rPr>
                <w:rFonts w:cs="Helvetica"/>
                <w:sz w:val="24"/>
                <w:szCs w:val="24"/>
                <w:shd w:val="clear" w:color="auto" w:fill="FFFFFF"/>
              </w:rPr>
              <w:t>a</w:t>
            </w:r>
            <w:r w:rsidR="00993EFE" w:rsidRPr="00E6673C">
              <w:rPr>
                <w:rFonts w:cs="Helvetica"/>
                <w:sz w:val="24"/>
                <w:szCs w:val="24"/>
                <w:shd w:val="clear" w:color="auto" w:fill="FFFFFF"/>
              </w:rPr>
              <w:t>s na seção adequada.</w:t>
            </w:r>
            <w:r w:rsidR="00F7016B" w:rsidRPr="00E6673C">
              <w:rPr>
                <w:rFonts w:cs="Helvetica"/>
                <w:sz w:val="24"/>
                <w:szCs w:val="24"/>
                <w:shd w:val="clear" w:color="auto" w:fill="FFFFFF"/>
              </w:rPr>
              <w:t xml:space="preserve">  </w:t>
            </w:r>
          </w:p>
        </w:tc>
      </w:tr>
      <w:tr w:rsidR="003143E7" w:rsidRPr="00E6673C" w14:paraId="330508BD" w14:textId="77777777" w:rsidTr="003143E7">
        <w:tc>
          <w:tcPr>
            <w:tcW w:w="1838" w:type="dxa"/>
          </w:tcPr>
          <w:p w14:paraId="6128833F" w14:textId="1EBD824A" w:rsidR="003143E7" w:rsidRPr="00E6673C" w:rsidRDefault="003143E7" w:rsidP="00BC2E7D">
            <w:pPr>
              <w:spacing w:after="200"/>
              <w:jc w:val="both"/>
              <w:rPr>
                <w:rFonts w:cs="Helvetica"/>
                <w:b/>
                <w:sz w:val="24"/>
                <w:szCs w:val="24"/>
                <w:shd w:val="clear" w:color="auto" w:fill="FFFFFF"/>
              </w:rPr>
            </w:pPr>
            <w:r>
              <w:rPr>
                <w:rFonts w:cs="Helvetica"/>
                <w:b/>
                <w:sz w:val="24"/>
                <w:szCs w:val="24"/>
                <w:shd w:val="clear" w:color="auto" w:fill="FFFFFF"/>
              </w:rPr>
              <w:t>Orientação 5</w:t>
            </w:r>
          </w:p>
        </w:tc>
        <w:tc>
          <w:tcPr>
            <w:tcW w:w="6656" w:type="dxa"/>
          </w:tcPr>
          <w:p w14:paraId="6A3FF774" w14:textId="7D23AC32" w:rsidR="003143E7" w:rsidRPr="00E6673C" w:rsidRDefault="003143E7" w:rsidP="00445E2F">
            <w:pPr>
              <w:pStyle w:val="Textodenotaderodap"/>
              <w:jc w:val="both"/>
              <w:rPr>
                <w:rFonts w:cs="Helvetica"/>
                <w:sz w:val="24"/>
                <w:szCs w:val="24"/>
                <w:shd w:val="clear" w:color="auto" w:fill="FFFFFF"/>
              </w:rPr>
            </w:pPr>
            <w:r w:rsidRPr="003143E7">
              <w:rPr>
                <w:rFonts w:cs="Helvetica"/>
                <w:sz w:val="24"/>
                <w:szCs w:val="24"/>
                <w:shd w:val="clear" w:color="auto" w:fill="FFFFFF"/>
              </w:rPr>
              <w:t>Orienta-se que o órgão apresente um passo-a-passo de como acessar as informações para facilitar a localização da informação desejada.</w:t>
            </w:r>
            <w:r w:rsidR="00445E2F">
              <w:rPr>
                <w:rFonts w:cs="Helvetica"/>
                <w:sz w:val="24"/>
                <w:szCs w:val="24"/>
                <w:shd w:val="clear" w:color="auto" w:fill="FFFFFF"/>
              </w:rPr>
              <w:t xml:space="preserve"> Além disso, orienta-se que seja incluído </w:t>
            </w:r>
            <w:r w:rsidR="00445E2F" w:rsidRPr="005F23FC">
              <w:rPr>
                <w:rFonts w:cs="Helvetica"/>
                <w:sz w:val="24"/>
                <w:szCs w:val="24"/>
                <w:shd w:val="clear" w:color="auto" w:fill="FFFFFF"/>
              </w:rPr>
              <w:t xml:space="preserve">link para as consultas do Portal da Transparência que apresentam os respectivos dados e para o Sistema de Gestão de Convênios e Contratos de Repasse do Governo Federal (SICONV). </w:t>
            </w:r>
            <w:r w:rsidR="00445E2F">
              <w:rPr>
                <w:rFonts w:cs="Helvetica"/>
                <w:sz w:val="24"/>
                <w:szCs w:val="24"/>
                <w:shd w:val="clear" w:color="auto" w:fill="FFFFFF"/>
              </w:rPr>
              <w:t xml:space="preserve">Tais </w:t>
            </w:r>
            <w:r w:rsidR="00445E2F" w:rsidRPr="005F23FC">
              <w:rPr>
                <w:rFonts w:cs="Helvetica"/>
                <w:sz w:val="24"/>
                <w:szCs w:val="24"/>
                <w:shd w:val="clear" w:color="auto" w:fill="FFFFFF"/>
              </w:rPr>
              <w:t xml:space="preserve">links </w:t>
            </w:r>
            <w:r w:rsidR="00445E2F">
              <w:rPr>
                <w:rFonts w:cs="Helvetica"/>
                <w:sz w:val="24"/>
                <w:szCs w:val="24"/>
                <w:shd w:val="clear" w:color="auto" w:fill="FFFFFF"/>
              </w:rPr>
              <w:t xml:space="preserve">também devem trazer o </w:t>
            </w:r>
            <w:r w:rsidR="00445E2F" w:rsidRPr="00445E2F">
              <w:rPr>
                <w:rFonts w:cs="Helvetica"/>
                <w:sz w:val="24"/>
                <w:szCs w:val="24"/>
                <w:shd w:val="clear" w:color="auto" w:fill="FFFFFF"/>
              </w:rPr>
              <w:t xml:space="preserve">passo-a-passo que facilite a localização da informação desejada. </w:t>
            </w:r>
          </w:p>
        </w:tc>
      </w:tr>
    </w:tbl>
    <w:p w14:paraId="6E00A3D3" w14:textId="57941B53" w:rsidR="008A791D" w:rsidRDefault="008A791D" w:rsidP="008A791D">
      <w:pPr>
        <w:ind w:left="1985"/>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C841AC">
        <w:rPr>
          <w:rFonts w:asciiTheme="minorHAnsi" w:hAnsiTheme="minorHAnsi" w:cs="Helvetica"/>
          <w:sz w:val="24"/>
          <w:szCs w:val="24"/>
          <w:shd w:val="clear" w:color="auto" w:fill="FFFFFF"/>
        </w:rPr>
        <w:t>Orientação Implementada.</w:t>
      </w:r>
    </w:p>
    <w:p w14:paraId="1773CD26" w14:textId="3A2C15FE" w:rsidR="008A791D" w:rsidRPr="008A791D" w:rsidRDefault="008A791D" w:rsidP="008A791D">
      <w:pPr>
        <w:spacing w:after="200"/>
        <w:jc w:val="both"/>
        <w:rPr>
          <w:rFonts w:cs="Helvetica"/>
          <w:b/>
          <w:sz w:val="24"/>
          <w:szCs w:val="24"/>
          <w:shd w:val="clear" w:color="auto" w:fill="FFFFFF"/>
        </w:rPr>
      </w:pPr>
    </w:p>
    <w:p w14:paraId="7FC67828" w14:textId="3417848E" w:rsidR="00993EFE" w:rsidRPr="008A791D" w:rsidRDefault="008A791D" w:rsidP="00993EFE">
      <w:pPr>
        <w:spacing w:after="200"/>
        <w:jc w:val="both"/>
        <w:rPr>
          <w:rFonts w:cs="Helvetica"/>
          <w:b/>
          <w:sz w:val="24"/>
          <w:szCs w:val="24"/>
          <w:shd w:val="clear" w:color="auto" w:fill="FFFFFF"/>
        </w:rPr>
      </w:pPr>
      <w:r w:rsidRPr="008A791D">
        <w:rPr>
          <w:rFonts w:cs="Helvetica"/>
          <w:b/>
          <w:sz w:val="24"/>
          <w:szCs w:val="24"/>
          <w:shd w:val="clear" w:color="auto" w:fill="FFFFFF"/>
        </w:rPr>
        <w:tab/>
      </w:r>
    </w:p>
    <w:p w14:paraId="7BFC8182" w14:textId="77777777" w:rsidR="00993EFE" w:rsidRPr="00E6673C" w:rsidRDefault="00993EFE" w:rsidP="00993EFE">
      <w:pPr>
        <w:spacing w:after="200"/>
        <w:jc w:val="both"/>
        <w:rPr>
          <w:rFonts w:asciiTheme="minorHAnsi" w:hAnsiTheme="minorHAnsi"/>
          <w:sz w:val="20"/>
          <w:szCs w:val="20"/>
        </w:rPr>
      </w:pPr>
    </w:p>
    <w:p w14:paraId="210148B2" w14:textId="77777777" w:rsidR="00993EFE" w:rsidRPr="00E6673C" w:rsidRDefault="00993EFE" w:rsidP="00993EFE">
      <w:pPr>
        <w:spacing w:after="200"/>
        <w:jc w:val="both"/>
        <w:rPr>
          <w:rFonts w:asciiTheme="minorHAnsi" w:hAnsiTheme="minorHAnsi"/>
          <w:sz w:val="20"/>
          <w:szCs w:val="20"/>
        </w:rPr>
      </w:pPr>
    </w:p>
    <w:p w14:paraId="494EA0DE" w14:textId="77777777" w:rsidR="00993EFE" w:rsidRPr="00E6673C" w:rsidRDefault="00993EFE" w:rsidP="00993EFE">
      <w:pPr>
        <w:spacing w:after="200"/>
        <w:jc w:val="both"/>
        <w:rPr>
          <w:rFonts w:asciiTheme="minorHAnsi" w:hAnsiTheme="minorHAnsi"/>
          <w:sz w:val="20"/>
          <w:szCs w:val="20"/>
        </w:rPr>
      </w:pPr>
    </w:p>
    <w:p w14:paraId="687E3412" w14:textId="77777777" w:rsidR="00993EFE" w:rsidRPr="00E6673C" w:rsidRDefault="00993EFE" w:rsidP="00993EFE">
      <w:pPr>
        <w:spacing w:after="200"/>
        <w:jc w:val="both"/>
        <w:rPr>
          <w:rFonts w:asciiTheme="minorHAnsi" w:hAnsiTheme="minorHAnsi"/>
          <w:sz w:val="20"/>
          <w:szCs w:val="20"/>
        </w:rPr>
      </w:pPr>
    </w:p>
    <w:p w14:paraId="4CA0850F" w14:textId="31631C85" w:rsidR="00A20A29" w:rsidRDefault="00A20A29">
      <w:pPr>
        <w:spacing w:after="200" w:line="276" w:lineRule="auto"/>
        <w:rPr>
          <w:rFonts w:asciiTheme="minorHAnsi" w:hAnsiTheme="minorHAnsi"/>
          <w:sz w:val="20"/>
          <w:szCs w:val="20"/>
        </w:rPr>
      </w:pPr>
      <w:r>
        <w:rPr>
          <w:rFonts w:asciiTheme="minorHAnsi" w:hAnsiTheme="minorHAnsi"/>
          <w:sz w:val="20"/>
          <w:szCs w:val="20"/>
        </w:rPr>
        <w:br w:type="page"/>
      </w:r>
    </w:p>
    <w:p w14:paraId="31995CFC" w14:textId="5CBD4EE6" w:rsidR="00993EFE" w:rsidRPr="0059363B" w:rsidRDefault="008859D0" w:rsidP="00551336">
      <w:pPr>
        <w:pStyle w:val="Estilo2"/>
        <w:numPr>
          <w:ilvl w:val="0"/>
          <w:numId w:val="34"/>
        </w:numPr>
        <w:ind w:left="357" w:hanging="357"/>
      </w:pPr>
      <w:bookmarkStart w:id="877" w:name="_Toc478395340"/>
      <w:bookmarkStart w:id="878" w:name="_Toc487705680"/>
      <w:bookmarkStart w:id="879" w:name="RECEITASEDESPESAS"/>
      <w:r w:rsidRPr="0059363B">
        <w:lastRenderedPageBreak/>
        <w:t>RECEITAS E DESPESAS</w:t>
      </w:r>
      <w:bookmarkEnd w:id="877"/>
      <w:bookmarkEnd w:id="878"/>
    </w:p>
    <w:bookmarkEnd w:id="879"/>
    <w:p w14:paraId="23810444" w14:textId="77777777" w:rsidR="008113B0" w:rsidRPr="00E6673C" w:rsidRDefault="008113B0" w:rsidP="00626AAD">
      <w:pPr>
        <w:jc w:val="both"/>
        <w:rPr>
          <w:rFonts w:asciiTheme="minorHAnsi" w:eastAsia="Times New Roman" w:hAnsiTheme="minorHAnsi" w:cs="Calibri"/>
          <w:sz w:val="24"/>
          <w:szCs w:val="24"/>
          <w:lang w:eastAsia="pt-BR"/>
        </w:rPr>
      </w:pPr>
    </w:p>
    <w:p w14:paraId="618311A8" w14:textId="77777777" w:rsidR="00DB3102" w:rsidRDefault="00DB3102" w:rsidP="00DB3102">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45F21B30" w14:textId="77777777" w:rsidR="00BC2E7D" w:rsidRPr="00E6673C" w:rsidRDefault="00BC2E7D" w:rsidP="008D21FE">
      <w:pPr>
        <w:jc w:val="both"/>
        <w:rPr>
          <w:rFonts w:asciiTheme="minorHAnsi" w:eastAsia="Times New Roman" w:hAnsiTheme="minorHAnsi" w:cs="Calibri"/>
          <w:sz w:val="24"/>
          <w:szCs w:val="24"/>
          <w:lang w:eastAsia="pt-BR"/>
        </w:rPr>
      </w:pPr>
    </w:p>
    <w:tbl>
      <w:tblPr>
        <w:tblStyle w:val="TabeladeGrade1Clara-nfase1"/>
        <w:tblW w:w="5000" w:type="pct"/>
        <w:tblLook w:val="04A0" w:firstRow="1" w:lastRow="0" w:firstColumn="1" w:lastColumn="0" w:noHBand="0" w:noVBand="1"/>
      </w:tblPr>
      <w:tblGrid>
        <w:gridCol w:w="2832"/>
        <w:gridCol w:w="2832"/>
        <w:gridCol w:w="2830"/>
      </w:tblGrid>
      <w:tr w:rsidR="00DB3102" w:rsidRPr="00E6673C" w14:paraId="7B7A36A2" w14:textId="77777777" w:rsidTr="00DB310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F9C6D9F" w14:textId="77777777" w:rsidR="00DB3102" w:rsidRPr="00E6673C" w:rsidRDefault="00DB3102"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Subitem</w:t>
            </w:r>
          </w:p>
        </w:tc>
        <w:tc>
          <w:tcPr>
            <w:tcW w:w="1667" w:type="pct"/>
          </w:tcPr>
          <w:p w14:paraId="6F265044" w14:textId="77777777" w:rsidR="00DB3102" w:rsidRPr="00E6673C" w:rsidRDefault="00DB3102"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2BE222F0" w14:textId="77777777" w:rsidR="00DB3102" w:rsidRPr="00E6673C" w:rsidRDefault="00DB3102"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DB3102" w:rsidRPr="00E6673C" w14:paraId="1769F78E"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1A8ED8EB" w14:textId="4A433957" w:rsidR="00DB3102" w:rsidRPr="00E6673C" w:rsidRDefault="00DB3102" w:rsidP="0073151B">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6.1. </w:t>
            </w:r>
            <w:r w:rsidRPr="0073151B">
              <w:rPr>
                <w:rFonts w:asciiTheme="minorHAnsi" w:eastAsia="Times New Roman" w:hAnsiTheme="minorHAnsi" w:cs="Arial"/>
                <w:b w:val="0"/>
                <w:sz w:val="16"/>
                <w:szCs w:val="16"/>
                <w:lang w:eastAsia="pt-BR"/>
              </w:rPr>
              <w:t>O órgão</w:t>
            </w:r>
            <w:r w:rsidR="0073151B" w:rsidRPr="0073151B">
              <w:rPr>
                <w:rFonts w:asciiTheme="minorHAnsi" w:eastAsia="Times New Roman" w:hAnsiTheme="minorHAnsi" w:cs="Arial"/>
                <w:b w:val="0"/>
                <w:sz w:val="16"/>
                <w:szCs w:val="16"/>
                <w:lang w:eastAsia="pt-BR"/>
              </w:rPr>
              <w:t xml:space="preserve"> ou </w:t>
            </w:r>
            <w:r w:rsidRPr="0073151B">
              <w:rPr>
                <w:rFonts w:asciiTheme="minorHAnsi" w:eastAsia="Times New Roman" w:hAnsiTheme="minorHAnsi" w:cs="Arial"/>
                <w:b w:val="0"/>
                <w:sz w:val="16"/>
                <w:szCs w:val="16"/>
                <w:lang w:eastAsia="pt-BR"/>
              </w:rPr>
              <w:t>entidade divulga informações sobre a receita pública?</w:t>
            </w:r>
          </w:p>
        </w:tc>
        <w:tc>
          <w:tcPr>
            <w:tcW w:w="1667" w:type="pct"/>
            <w:vMerge w:val="restart"/>
            <w:vAlign w:val="center"/>
          </w:tcPr>
          <w:p w14:paraId="752470C8" w14:textId="4FCB8505" w:rsidR="00DB3102" w:rsidRPr="00E6673C"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 2012, art. 7º, § 3º, IV</w:t>
            </w:r>
          </w:p>
        </w:tc>
        <w:tc>
          <w:tcPr>
            <w:tcW w:w="1666" w:type="pct"/>
            <w:vAlign w:val="center"/>
            <w:hideMark/>
          </w:tcPr>
          <w:p w14:paraId="12079874" w14:textId="025DE0E6" w:rsidR="00DB3102" w:rsidRPr="00E6673C"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Informação não localizada na seção específica ‘Acesso à Informação’.</w:t>
            </w:r>
          </w:p>
        </w:tc>
      </w:tr>
      <w:tr w:rsidR="00DB3102" w:rsidRPr="00E6673C" w14:paraId="2546DD2A"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574ACB7D" w14:textId="7F8692AF" w:rsidR="00DB3102" w:rsidRPr="00E6673C" w:rsidRDefault="00DB3102" w:rsidP="0073151B">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6.2. </w:t>
            </w:r>
            <w:r w:rsidRPr="0073151B">
              <w:rPr>
                <w:rFonts w:asciiTheme="minorHAnsi" w:eastAsia="Times New Roman" w:hAnsiTheme="minorHAnsi" w:cs="Arial"/>
                <w:b w:val="0"/>
                <w:sz w:val="16"/>
                <w:szCs w:val="16"/>
                <w:lang w:eastAsia="pt-BR"/>
              </w:rPr>
              <w:t>O órgão</w:t>
            </w:r>
            <w:r w:rsidR="0073151B" w:rsidRPr="0073151B">
              <w:rPr>
                <w:rFonts w:asciiTheme="minorHAnsi" w:eastAsia="Times New Roman" w:hAnsiTheme="minorHAnsi" w:cs="Arial"/>
                <w:b w:val="0"/>
                <w:sz w:val="16"/>
                <w:szCs w:val="16"/>
                <w:lang w:eastAsia="pt-BR"/>
              </w:rPr>
              <w:t xml:space="preserve"> ou </w:t>
            </w:r>
            <w:r w:rsidRPr="0073151B">
              <w:rPr>
                <w:rFonts w:asciiTheme="minorHAnsi" w:eastAsia="Times New Roman" w:hAnsiTheme="minorHAnsi" w:cs="Arial"/>
                <w:b w:val="0"/>
                <w:sz w:val="16"/>
                <w:szCs w:val="16"/>
                <w:lang w:eastAsia="pt-BR"/>
              </w:rPr>
              <w:t>entidade divulga informações detalhadas sobre a execução orçamentária de suas despesas por unidad</w:t>
            </w:r>
            <w:r w:rsidR="0073151B" w:rsidRPr="0073151B">
              <w:rPr>
                <w:rFonts w:asciiTheme="minorHAnsi" w:eastAsia="Times New Roman" w:hAnsiTheme="minorHAnsi" w:cs="Arial"/>
                <w:b w:val="0"/>
                <w:sz w:val="16"/>
                <w:szCs w:val="16"/>
                <w:lang w:eastAsia="pt-BR"/>
              </w:rPr>
              <w:t>e orçamentária</w:t>
            </w:r>
            <w:r w:rsidRPr="0073151B">
              <w:rPr>
                <w:rFonts w:asciiTheme="minorHAnsi" w:eastAsia="Times New Roman" w:hAnsiTheme="minorHAnsi" w:cs="Arial"/>
                <w:b w:val="0"/>
                <w:sz w:val="16"/>
                <w:szCs w:val="16"/>
                <w:lang w:eastAsia="pt-BR"/>
              </w:rPr>
              <w:t>?</w:t>
            </w:r>
          </w:p>
        </w:tc>
        <w:tc>
          <w:tcPr>
            <w:tcW w:w="1667" w:type="pct"/>
            <w:vMerge/>
            <w:vAlign w:val="center"/>
          </w:tcPr>
          <w:p w14:paraId="6B6D707F" w14:textId="77777777" w:rsidR="00DB3102" w:rsidRPr="00E6673C" w:rsidRDefault="00DB3102" w:rsidP="0073151B">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60819C2A" w14:textId="1DF5A442" w:rsidR="00DB3102" w:rsidRPr="00E6673C"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BF4500">
              <w:rPr>
                <w:rFonts w:asciiTheme="minorHAnsi" w:eastAsia="Times New Roman" w:hAnsiTheme="minorHAnsi" w:cs="Arial"/>
                <w:sz w:val="16"/>
                <w:szCs w:val="16"/>
                <w:lang w:eastAsia="pt-BR"/>
              </w:rPr>
              <w:t>http://www.mma.gov.br/despesas</w:t>
            </w:r>
          </w:p>
        </w:tc>
      </w:tr>
      <w:tr w:rsidR="00DB3102" w:rsidRPr="00E6673C" w14:paraId="35064414"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2A9F6AF4" w14:textId="42049507" w:rsidR="00DB3102" w:rsidRPr="00E6673C" w:rsidRDefault="00DB3102" w:rsidP="0073151B">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6.3. </w:t>
            </w:r>
            <w:r w:rsidRPr="0073151B">
              <w:rPr>
                <w:rFonts w:asciiTheme="minorHAnsi" w:eastAsia="Times New Roman" w:hAnsiTheme="minorHAnsi" w:cs="Arial"/>
                <w:b w:val="0"/>
                <w:sz w:val="16"/>
                <w:szCs w:val="16"/>
                <w:lang w:eastAsia="pt-BR"/>
              </w:rPr>
              <w:t>O órgão</w:t>
            </w:r>
            <w:r w:rsidR="0073151B" w:rsidRPr="0073151B">
              <w:rPr>
                <w:rFonts w:asciiTheme="minorHAnsi" w:eastAsia="Times New Roman" w:hAnsiTheme="minorHAnsi" w:cs="Arial"/>
                <w:b w:val="0"/>
                <w:sz w:val="16"/>
                <w:szCs w:val="16"/>
                <w:lang w:eastAsia="pt-BR"/>
              </w:rPr>
              <w:t xml:space="preserve"> ou </w:t>
            </w:r>
            <w:r w:rsidRPr="0073151B">
              <w:rPr>
                <w:rFonts w:asciiTheme="minorHAnsi" w:eastAsia="Times New Roman" w:hAnsiTheme="minorHAnsi" w:cs="Arial"/>
                <w:b w:val="0"/>
                <w:sz w:val="16"/>
                <w:szCs w:val="16"/>
                <w:lang w:eastAsia="pt-BR"/>
              </w:rPr>
              <w:t>entidade divulga informações detalhadas sobre a execução financeira de suas despesas?</w:t>
            </w:r>
          </w:p>
        </w:tc>
        <w:tc>
          <w:tcPr>
            <w:tcW w:w="1667" w:type="pct"/>
            <w:vAlign w:val="center"/>
          </w:tcPr>
          <w:p w14:paraId="40D6CC30" w14:textId="5202B198" w:rsidR="00DB3102" w:rsidRPr="00E6673C"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Lei Complementar nº 101/2000, art. 48, II</w:t>
            </w:r>
          </w:p>
          <w:p w14:paraId="0B641419" w14:textId="5C9D45DF" w:rsidR="00DB3102" w:rsidRPr="00E6673C"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IV</w:t>
            </w:r>
          </w:p>
        </w:tc>
        <w:tc>
          <w:tcPr>
            <w:tcW w:w="1666" w:type="pct"/>
            <w:vAlign w:val="center"/>
            <w:hideMark/>
          </w:tcPr>
          <w:p w14:paraId="1963C193" w14:textId="124A8329" w:rsidR="00DB3102" w:rsidRPr="00E6673C"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BF4500">
              <w:rPr>
                <w:rFonts w:asciiTheme="minorHAnsi" w:eastAsia="Times New Roman" w:hAnsiTheme="minorHAnsi" w:cs="Arial"/>
                <w:sz w:val="16"/>
                <w:szCs w:val="16"/>
                <w:lang w:eastAsia="pt-BR"/>
              </w:rPr>
              <w:t>http://www.mma.gov.br/despesas</w:t>
            </w:r>
          </w:p>
        </w:tc>
      </w:tr>
      <w:tr w:rsidR="00DB3102" w:rsidRPr="00E6673C" w14:paraId="4DD830A3" w14:textId="77777777" w:rsidTr="0073151B">
        <w:tc>
          <w:tcPr>
            <w:cnfStyle w:val="001000000000" w:firstRow="0" w:lastRow="0" w:firstColumn="1" w:lastColumn="0" w:oddVBand="0" w:evenVBand="0" w:oddHBand="0" w:evenHBand="0" w:firstRowFirstColumn="0" w:firstRowLastColumn="0" w:lastRowFirstColumn="0" w:lastRowLastColumn="0"/>
            <w:tcW w:w="1667" w:type="pct"/>
            <w:hideMark/>
          </w:tcPr>
          <w:p w14:paraId="4C6E9233" w14:textId="2F568395" w:rsidR="00DB3102" w:rsidRPr="00E6673C" w:rsidRDefault="00DB3102" w:rsidP="0073151B">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6.4. </w:t>
            </w:r>
            <w:r w:rsidRPr="0073151B">
              <w:rPr>
                <w:rFonts w:asciiTheme="minorHAnsi" w:eastAsia="Times New Roman" w:hAnsiTheme="minorHAnsi" w:cs="Arial"/>
                <w:b w:val="0"/>
                <w:sz w:val="16"/>
                <w:szCs w:val="16"/>
                <w:lang w:eastAsia="pt-BR"/>
              </w:rPr>
              <w:t>O órgão</w:t>
            </w:r>
            <w:r w:rsidR="0073151B" w:rsidRPr="0073151B">
              <w:rPr>
                <w:rFonts w:asciiTheme="minorHAnsi" w:eastAsia="Times New Roman" w:hAnsiTheme="minorHAnsi" w:cs="Arial"/>
                <w:b w:val="0"/>
                <w:sz w:val="16"/>
                <w:szCs w:val="16"/>
                <w:lang w:eastAsia="pt-BR"/>
              </w:rPr>
              <w:t xml:space="preserve"> ou </w:t>
            </w:r>
            <w:r w:rsidRPr="0073151B">
              <w:rPr>
                <w:rFonts w:asciiTheme="minorHAnsi" w:eastAsia="Times New Roman" w:hAnsiTheme="minorHAnsi" w:cs="Arial"/>
                <w:b w:val="0"/>
                <w:sz w:val="16"/>
                <w:szCs w:val="16"/>
                <w:lang w:eastAsia="pt-BR"/>
              </w:rPr>
              <w:t>entidade divulga informações detalhadas sobre suas despesas com diárias e passagens pagas a servidores públicos em viagens a trabalho ou a colaboradores eventuais em viagens no interesse da Administração?</w:t>
            </w:r>
          </w:p>
        </w:tc>
        <w:tc>
          <w:tcPr>
            <w:tcW w:w="1667" w:type="pct"/>
            <w:vAlign w:val="center"/>
          </w:tcPr>
          <w:p w14:paraId="48EB8DB0" w14:textId="640412D9" w:rsidR="00DB3102" w:rsidRPr="00E6673C" w:rsidRDefault="00DB3102" w:rsidP="0073151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IV</w:t>
            </w:r>
          </w:p>
          <w:p w14:paraId="0FA766A4" w14:textId="77777777" w:rsidR="00DB3102" w:rsidRPr="00E6673C" w:rsidRDefault="00DB3102" w:rsidP="0073151B">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241962EB" w14:textId="625083B1" w:rsidR="00DB3102" w:rsidRPr="00E6673C" w:rsidRDefault="00DB3102" w:rsidP="0073151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BF4500">
              <w:rPr>
                <w:rFonts w:asciiTheme="minorHAnsi" w:eastAsia="Times New Roman" w:hAnsiTheme="minorHAnsi" w:cs="Arial"/>
                <w:sz w:val="16"/>
                <w:szCs w:val="16"/>
                <w:lang w:eastAsia="pt-BR"/>
              </w:rPr>
              <w:t>http://www.mma.gov.br/despesas</w:t>
            </w:r>
          </w:p>
        </w:tc>
      </w:tr>
    </w:tbl>
    <w:p w14:paraId="79CECA88" w14:textId="62749848" w:rsidR="00993EFE" w:rsidRPr="00E6673C" w:rsidRDefault="00993EFE" w:rsidP="00993EFE">
      <w:pPr>
        <w:ind w:left="1843" w:hanging="1843"/>
        <w:jc w:val="both"/>
        <w:rPr>
          <w:rFonts w:asciiTheme="minorHAnsi" w:hAnsiTheme="minorHAnsi" w:cs="Helvetica"/>
          <w:sz w:val="24"/>
          <w:szCs w:val="24"/>
          <w:shd w:val="clear" w:color="auto" w:fill="FFFFFF"/>
        </w:rPr>
      </w:pPr>
    </w:p>
    <w:p w14:paraId="6F3D2896" w14:textId="2759EC8E" w:rsidR="00993EFE" w:rsidRPr="00E6673C" w:rsidRDefault="00DF3F09" w:rsidP="00DF3F09">
      <w:pPr>
        <w:spacing w:after="240"/>
        <w:jc w:val="both"/>
        <w:rPr>
          <w:rFonts w:asciiTheme="minorHAnsi" w:hAnsiTheme="minorHAnsi" w:cs="Helvetica"/>
          <w:sz w:val="24"/>
          <w:szCs w:val="24"/>
          <w:shd w:val="clear" w:color="auto" w:fill="FFFFFF"/>
        </w:rPr>
      </w:pPr>
      <w:r w:rsidRPr="00380DBF">
        <w:rPr>
          <w:rFonts w:asciiTheme="minorHAnsi" w:eastAsia="Times New Roman" w:hAnsiTheme="minorHAnsi" w:cs="Calibri"/>
          <w:b/>
          <w:sz w:val="24"/>
          <w:szCs w:val="24"/>
          <w:lang w:eastAsia="pt-BR"/>
        </w:rPr>
        <w:t>Constatações e Orientações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380"/>
      </w:tblGrid>
      <w:tr w:rsidR="00E6673C" w:rsidRPr="00E6673C" w14:paraId="782808C9" w14:textId="77777777" w:rsidTr="008113B0">
        <w:tc>
          <w:tcPr>
            <w:tcW w:w="1249" w:type="pct"/>
          </w:tcPr>
          <w:p w14:paraId="184AF356" w14:textId="09A23BE1" w:rsidR="00993EFE" w:rsidRPr="00E6673C" w:rsidRDefault="00993EFE" w:rsidP="00F064ED">
            <w:pPr>
              <w:tabs>
                <w:tab w:val="left" w:pos="5101"/>
              </w:tabs>
              <w:jc w:val="both"/>
              <w:rPr>
                <w:rFonts w:asciiTheme="minorHAnsi" w:hAnsiTheme="minorHAnsi" w:cs="Helvetica"/>
                <w:sz w:val="24"/>
                <w:szCs w:val="24"/>
                <w:shd w:val="clear" w:color="auto" w:fill="FFFFFF"/>
              </w:rPr>
            </w:pPr>
            <w:r w:rsidRPr="00E6673C">
              <w:rPr>
                <w:rFonts w:asciiTheme="minorHAnsi" w:hAnsiTheme="minorHAnsi" w:cs="Helvetica"/>
                <w:b/>
                <w:sz w:val="24"/>
                <w:szCs w:val="24"/>
                <w:shd w:val="clear" w:color="auto" w:fill="FFFFFF"/>
              </w:rPr>
              <w:t>Constatação 6</w:t>
            </w:r>
            <w:r w:rsidR="00972D7B" w:rsidRPr="00E6673C">
              <w:rPr>
                <w:rFonts w:asciiTheme="minorHAnsi" w:hAnsiTheme="minorHAnsi" w:cs="Helvetica"/>
                <w:b/>
                <w:sz w:val="24"/>
                <w:szCs w:val="24"/>
                <w:shd w:val="clear" w:color="auto" w:fill="FFFFFF"/>
              </w:rPr>
              <w:t>.1</w:t>
            </w:r>
          </w:p>
        </w:tc>
        <w:tc>
          <w:tcPr>
            <w:tcW w:w="3751" w:type="pct"/>
          </w:tcPr>
          <w:p w14:paraId="0E65F300" w14:textId="051E2CC0" w:rsidR="00993EFE" w:rsidRPr="00E6673C" w:rsidRDefault="00993EFE" w:rsidP="00B07816">
            <w:pPr>
              <w:tabs>
                <w:tab w:val="left" w:pos="5101"/>
              </w:tabs>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Não foi encontrada</w:t>
            </w:r>
            <w:r w:rsidR="00972D7B" w:rsidRPr="00E6673C">
              <w:rPr>
                <w:rFonts w:asciiTheme="minorHAnsi" w:hAnsiTheme="minorHAnsi" w:cs="Helvetica"/>
                <w:sz w:val="24"/>
                <w:szCs w:val="24"/>
                <w:shd w:val="clear" w:color="auto" w:fill="FFFFFF"/>
              </w:rPr>
              <w:t xml:space="preserve">, na seção </w:t>
            </w:r>
            <w:r w:rsidR="00B07816" w:rsidRPr="00E6673C">
              <w:rPr>
                <w:rFonts w:asciiTheme="minorHAnsi" w:hAnsiTheme="minorHAnsi" w:cs="Helvetica"/>
                <w:sz w:val="24"/>
                <w:szCs w:val="24"/>
                <w:shd w:val="clear" w:color="auto" w:fill="FFFFFF"/>
              </w:rPr>
              <w:t>‘</w:t>
            </w:r>
            <w:r w:rsidR="00972D7B" w:rsidRPr="00E6673C">
              <w:rPr>
                <w:rFonts w:asciiTheme="minorHAnsi" w:hAnsiTheme="minorHAnsi" w:cs="Helvetica"/>
                <w:sz w:val="24"/>
                <w:szCs w:val="24"/>
                <w:shd w:val="clear" w:color="auto" w:fill="FFFFFF"/>
              </w:rPr>
              <w:t>Acesso à Informação</w:t>
            </w:r>
            <w:r w:rsidR="00B07816" w:rsidRPr="00E6673C">
              <w:rPr>
                <w:rFonts w:asciiTheme="minorHAnsi" w:hAnsiTheme="minorHAnsi" w:cs="Helvetica"/>
                <w:sz w:val="24"/>
                <w:szCs w:val="24"/>
                <w:shd w:val="clear" w:color="auto" w:fill="FFFFFF"/>
              </w:rPr>
              <w:t>’</w:t>
            </w:r>
            <w:r w:rsidR="00972D7B" w:rsidRPr="00E6673C">
              <w:rPr>
                <w:rFonts w:asciiTheme="minorHAnsi" w:hAnsiTheme="minorHAnsi" w:cs="Helvetica"/>
                <w:sz w:val="24"/>
                <w:szCs w:val="24"/>
                <w:shd w:val="clear" w:color="auto" w:fill="FFFFFF"/>
              </w:rPr>
              <w:t xml:space="preserve"> &gt; subseção </w:t>
            </w:r>
            <w:r w:rsidR="00B07816" w:rsidRPr="00E6673C">
              <w:rPr>
                <w:rFonts w:asciiTheme="minorHAnsi" w:hAnsiTheme="minorHAnsi" w:cs="Helvetica"/>
                <w:sz w:val="24"/>
                <w:szCs w:val="24"/>
                <w:shd w:val="clear" w:color="auto" w:fill="FFFFFF"/>
              </w:rPr>
              <w:t>‘</w:t>
            </w:r>
            <w:r w:rsidR="00972D7B" w:rsidRPr="00E6673C">
              <w:rPr>
                <w:rFonts w:asciiTheme="minorHAnsi" w:hAnsiTheme="minorHAnsi" w:cs="Helvetica"/>
                <w:sz w:val="24"/>
                <w:szCs w:val="24"/>
                <w:shd w:val="clear" w:color="auto" w:fill="FFFFFF"/>
              </w:rPr>
              <w:t>Receitas e Despesas</w:t>
            </w:r>
            <w:r w:rsidR="00B07816" w:rsidRPr="00E6673C">
              <w:rPr>
                <w:rFonts w:asciiTheme="minorHAnsi" w:hAnsiTheme="minorHAnsi" w:cs="Helvetica"/>
                <w:sz w:val="24"/>
                <w:szCs w:val="24"/>
                <w:shd w:val="clear" w:color="auto" w:fill="FFFFFF"/>
              </w:rPr>
              <w:t>’</w:t>
            </w:r>
            <w:r w:rsidR="00972D7B" w:rsidRPr="00E6673C">
              <w:rPr>
                <w:rFonts w:asciiTheme="minorHAnsi" w:hAnsiTheme="minorHAnsi" w:cs="Helvetica"/>
                <w:sz w:val="24"/>
                <w:szCs w:val="24"/>
                <w:shd w:val="clear" w:color="auto" w:fill="FFFFFF"/>
              </w:rPr>
              <w:t xml:space="preserve">, informações sobre a </w:t>
            </w:r>
            <w:r w:rsidRPr="00E6673C">
              <w:rPr>
                <w:rFonts w:asciiTheme="minorHAnsi" w:hAnsiTheme="minorHAnsi" w:cs="Helvetica"/>
                <w:sz w:val="24"/>
                <w:szCs w:val="24"/>
                <w:shd w:val="clear" w:color="auto" w:fill="FFFFFF"/>
              </w:rPr>
              <w:t>receita</w:t>
            </w:r>
            <w:r w:rsidR="00972D7B" w:rsidRPr="00E6673C">
              <w:rPr>
                <w:rFonts w:asciiTheme="minorHAnsi" w:hAnsiTheme="minorHAnsi" w:cs="Helvetica"/>
                <w:sz w:val="24"/>
                <w:szCs w:val="24"/>
                <w:shd w:val="clear" w:color="auto" w:fill="FFFFFF"/>
              </w:rPr>
              <w:t xml:space="preserve"> do órgão</w:t>
            </w:r>
            <w:r w:rsidRPr="00E6673C">
              <w:rPr>
                <w:rFonts w:asciiTheme="minorHAnsi" w:hAnsiTheme="minorHAnsi" w:cs="Helvetica"/>
                <w:sz w:val="24"/>
                <w:szCs w:val="24"/>
                <w:shd w:val="clear" w:color="auto" w:fill="FFFFFF"/>
              </w:rPr>
              <w:t xml:space="preserve">. </w:t>
            </w:r>
          </w:p>
        </w:tc>
      </w:tr>
      <w:tr w:rsidR="00E6673C" w:rsidRPr="00E6673C" w14:paraId="45570D76" w14:textId="77777777" w:rsidTr="008113B0">
        <w:tc>
          <w:tcPr>
            <w:tcW w:w="1249" w:type="pct"/>
          </w:tcPr>
          <w:p w14:paraId="4682A75A" w14:textId="5074CDA1" w:rsidR="00972D7B" w:rsidRPr="00E6673C" w:rsidRDefault="00972D7B" w:rsidP="00F064ED">
            <w:pPr>
              <w:tabs>
                <w:tab w:val="left" w:pos="5101"/>
              </w:tabs>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6.1</w:t>
            </w:r>
          </w:p>
        </w:tc>
        <w:tc>
          <w:tcPr>
            <w:tcW w:w="3751" w:type="pct"/>
          </w:tcPr>
          <w:p w14:paraId="238E69AD" w14:textId="33762C4B" w:rsidR="006604EE" w:rsidRPr="00E6673C" w:rsidRDefault="006604EE" w:rsidP="00F064ED">
            <w:pPr>
              <w:tabs>
                <w:tab w:val="left" w:pos="5101"/>
              </w:tabs>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 órgão deve alterar o nome da subseção </w:t>
            </w:r>
            <w:r w:rsidR="00B07816"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Despesas</w:t>
            </w:r>
            <w:r w:rsidR="00B07816"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 para </w:t>
            </w:r>
            <w:r w:rsidR="00B07816"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Receitas e Despesas</w:t>
            </w:r>
            <w:r w:rsidR="00B07816" w:rsidRPr="00E6673C">
              <w:rPr>
                <w:rFonts w:asciiTheme="minorHAnsi" w:hAnsiTheme="minorHAnsi" w:cs="Helvetica"/>
                <w:sz w:val="24"/>
                <w:szCs w:val="24"/>
                <w:shd w:val="clear" w:color="auto" w:fill="FFFFFF"/>
              </w:rPr>
              <w:t>’ e disponibilizar ao menos o conjunto mínimo de informações sobre o tema</w:t>
            </w:r>
            <w:r w:rsidRPr="00E6673C">
              <w:rPr>
                <w:rFonts w:asciiTheme="minorHAnsi" w:hAnsiTheme="minorHAnsi" w:cs="Helvetica"/>
                <w:sz w:val="24"/>
                <w:szCs w:val="24"/>
                <w:shd w:val="clear" w:color="auto" w:fill="FFFFFF"/>
              </w:rPr>
              <w:t>. Para publicar as informações relativas às receitas, o órgão deve disponibilizar link para a seção de receitas do Portal da Transparência: www.portaldatransparencia.gov.br/receitas. É necessário</w:t>
            </w:r>
            <w:r w:rsidR="003143E7">
              <w:rPr>
                <w:rFonts w:asciiTheme="minorHAnsi" w:hAnsiTheme="minorHAnsi" w:cs="Helvetica"/>
                <w:sz w:val="24"/>
                <w:szCs w:val="24"/>
                <w:shd w:val="clear" w:color="auto" w:fill="FFFFFF"/>
              </w:rPr>
              <w:t>, ainda,</w:t>
            </w:r>
            <w:r w:rsidRPr="00E6673C">
              <w:rPr>
                <w:rFonts w:asciiTheme="minorHAnsi" w:hAnsiTheme="minorHAnsi" w:cs="Helvetica"/>
                <w:sz w:val="24"/>
                <w:szCs w:val="24"/>
                <w:shd w:val="clear" w:color="auto" w:fill="FFFFFF"/>
              </w:rPr>
              <w:t xml:space="preserve"> que seja apresentado um passo-a-passo para encontrar a informação desejada.</w:t>
            </w:r>
          </w:p>
          <w:p w14:paraId="250750F5" w14:textId="79323C9B" w:rsidR="00AC691C"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Orientação implementada.</w:t>
            </w:r>
          </w:p>
          <w:p w14:paraId="1D54A454" w14:textId="77777777" w:rsidR="00AC691C" w:rsidRDefault="00AC691C" w:rsidP="00F064ED">
            <w:pPr>
              <w:tabs>
                <w:tab w:val="left" w:pos="5101"/>
              </w:tabs>
              <w:jc w:val="both"/>
              <w:rPr>
                <w:rFonts w:asciiTheme="minorHAnsi" w:hAnsiTheme="minorHAnsi" w:cs="Helvetica"/>
                <w:sz w:val="24"/>
                <w:szCs w:val="24"/>
                <w:shd w:val="clear" w:color="auto" w:fill="FFFFFF"/>
              </w:rPr>
            </w:pPr>
          </w:p>
          <w:p w14:paraId="1D5AF433" w14:textId="347C3D9E" w:rsidR="00AC691C" w:rsidRPr="00E6673C" w:rsidRDefault="00AC691C" w:rsidP="00F064ED">
            <w:pPr>
              <w:tabs>
                <w:tab w:val="left" w:pos="5101"/>
              </w:tabs>
              <w:jc w:val="both"/>
              <w:rPr>
                <w:rFonts w:asciiTheme="minorHAnsi" w:hAnsiTheme="minorHAnsi" w:cs="Helvetica"/>
                <w:sz w:val="24"/>
                <w:szCs w:val="24"/>
                <w:shd w:val="clear" w:color="auto" w:fill="FFFFFF"/>
              </w:rPr>
            </w:pPr>
          </w:p>
        </w:tc>
      </w:tr>
      <w:tr w:rsidR="00E6673C" w:rsidRPr="00E6673C" w14:paraId="52F8EEC6" w14:textId="77777777" w:rsidTr="008113B0">
        <w:tc>
          <w:tcPr>
            <w:tcW w:w="1249" w:type="pct"/>
          </w:tcPr>
          <w:p w14:paraId="0C69F2F4" w14:textId="3E250998" w:rsidR="00972D7B" w:rsidRPr="00E6673C" w:rsidRDefault="00972D7B" w:rsidP="00972D7B">
            <w:pPr>
              <w:tabs>
                <w:tab w:val="left" w:pos="5101"/>
              </w:tabs>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6.2</w:t>
            </w:r>
          </w:p>
        </w:tc>
        <w:tc>
          <w:tcPr>
            <w:tcW w:w="3751" w:type="pct"/>
          </w:tcPr>
          <w:p w14:paraId="579A3BE7" w14:textId="2EC51CFB" w:rsidR="006604EE" w:rsidRPr="00E6673C" w:rsidRDefault="006604EE" w:rsidP="005F23FC">
            <w:pPr>
              <w:tabs>
                <w:tab w:val="left" w:pos="5101"/>
              </w:tabs>
              <w:jc w:val="both"/>
              <w:rPr>
                <w:rFonts w:asciiTheme="minorHAnsi" w:eastAsia="Times New Roman" w:hAnsiTheme="minorHAnsi" w:cs="Arial"/>
                <w:sz w:val="16"/>
                <w:szCs w:val="16"/>
                <w:lang w:eastAsia="pt-BR"/>
              </w:rPr>
            </w:pPr>
            <w:r w:rsidRPr="00E6673C">
              <w:rPr>
                <w:rFonts w:cs="Helvetica"/>
                <w:sz w:val="24"/>
                <w:szCs w:val="24"/>
                <w:shd w:val="clear" w:color="auto" w:fill="FFFFFF"/>
              </w:rPr>
              <w:t xml:space="preserve">As informações acerca da execução financeira do órgão foram localizadas na seção adequada. </w:t>
            </w:r>
          </w:p>
        </w:tc>
      </w:tr>
      <w:tr w:rsidR="00445E2F" w:rsidRPr="00E6673C" w14:paraId="0EB6475E" w14:textId="77777777" w:rsidTr="008113B0">
        <w:tc>
          <w:tcPr>
            <w:tcW w:w="1249" w:type="pct"/>
          </w:tcPr>
          <w:p w14:paraId="111529E4" w14:textId="6890758D" w:rsidR="00445E2F" w:rsidRPr="00E6673C" w:rsidRDefault="00445E2F" w:rsidP="00445E2F">
            <w:pPr>
              <w:tabs>
                <w:tab w:val="left" w:pos="5101"/>
              </w:tabs>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Orientação 6.2</w:t>
            </w:r>
          </w:p>
        </w:tc>
        <w:tc>
          <w:tcPr>
            <w:tcW w:w="3751" w:type="pct"/>
          </w:tcPr>
          <w:p w14:paraId="077C74F7" w14:textId="593245B6" w:rsidR="00445E2F" w:rsidRDefault="00445E2F" w:rsidP="00445E2F">
            <w:pPr>
              <w:tabs>
                <w:tab w:val="left" w:pos="5101"/>
              </w:tabs>
              <w:jc w:val="both"/>
              <w:rPr>
                <w:rFonts w:cs="Helvetica"/>
                <w:sz w:val="24"/>
                <w:szCs w:val="24"/>
                <w:shd w:val="clear" w:color="auto" w:fill="FFFFFF"/>
              </w:rPr>
            </w:pPr>
            <w:r w:rsidRPr="003143E7">
              <w:rPr>
                <w:rFonts w:cs="Helvetica"/>
                <w:sz w:val="24"/>
                <w:szCs w:val="24"/>
                <w:shd w:val="clear" w:color="auto" w:fill="FFFFFF"/>
              </w:rPr>
              <w:t xml:space="preserve">Orienta-se </w:t>
            </w:r>
            <w:r>
              <w:rPr>
                <w:rFonts w:cs="Helvetica"/>
                <w:sz w:val="24"/>
                <w:szCs w:val="24"/>
                <w:shd w:val="clear" w:color="auto" w:fill="FFFFFF"/>
              </w:rPr>
              <w:t xml:space="preserve">que seja </w:t>
            </w:r>
            <w:r w:rsidRPr="00445E2F">
              <w:rPr>
                <w:rFonts w:cs="Helvetica"/>
                <w:sz w:val="24"/>
                <w:szCs w:val="24"/>
                <w:shd w:val="clear" w:color="auto" w:fill="FFFFFF"/>
              </w:rPr>
              <w:t>disponibilizado</w:t>
            </w:r>
            <w:r>
              <w:rPr>
                <w:rFonts w:cs="Helvetica"/>
                <w:sz w:val="24"/>
                <w:szCs w:val="24"/>
                <w:shd w:val="clear" w:color="auto" w:fill="FFFFFF"/>
              </w:rPr>
              <w:t>, também,</w:t>
            </w:r>
            <w:r w:rsidRPr="005F23FC">
              <w:rPr>
                <w:rFonts w:cs="Helvetica"/>
                <w:sz w:val="24"/>
                <w:szCs w:val="24"/>
                <w:shd w:val="clear" w:color="auto" w:fill="FFFFFF"/>
              </w:rPr>
              <w:t xml:space="preserve"> link</w:t>
            </w:r>
            <w:r w:rsidRPr="00445E2F">
              <w:rPr>
                <w:rFonts w:cs="Helvetica"/>
                <w:sz w:val="24"/>
                <w:szCs w:val="24"/>
                <w:shd w:val="clear" w:color="auto" w:fill="FFFFFF"/>
              </w:rPr>
              <w:t xml:space="preserve"> para o Portal da Transparência </w:t>
            </w:r>
            <w:r>
              <w:rPr>
                <w:rFonts w:cs="Helvetica"/>
                <w:sz w:val="24"/>
                <w:szCs w:val="24"/>
                <w:shd w:val="clear" w:color="auto" w:fill="FFFFFF"/>
              </w:rPr>
              <w:t>(</w:t>
            </w:r>
            <w:r w:rsidRPr="005F23FC">
              <w:rPr>
                <w:rFonts w:cs="Helvetica"/>
                <w:sz w:val="24"/>
                <w:szCs w:val="24"/>
                <w:shd w:val="clear" w:color="auto" w:fill="FFFFFF"/>
              </w:rPr>
              <w:t>http://www. portaltransparencia.gov.br/</w:t>
            </w:r>
            <w:r w:rsidR="00C841AC" w:rsidRPr="005F23FC">
              <w:rPr>
                <w:rFonts w:cs="Helvetica"/>
                <w:sz w:val="24"/>
                <w:szCs w:val="24"/>
                <w:shd w:val="clear" w:color="auto" w:fill="FFFFFF"/>
              </w:rPr>
              <w:t>despesasdiárias</w:t>
            </w:r>
            <w:r w:rsidRPr="005F23FC">
              <w:rPr>
                <w:rFonts w:cs="Helvetica"/>
                <w:sz w:val="24"/>
                <w:szCs w:val="24"/>
                <w:shd w:val="clear" w:color="auto" w:fill="FFFFFF"/>
              </w:rPr>
              <w:t>/</w:t>
            </w:r>
            <w:r w:rsidRPr="00445E2F">
              <w:rPr>
                <w:rFonts w:cs="Helvetica"/>
                <w:sz w:val="24"/>
                <w:szCs w:val="24"/>
                <w:shd w:val="clear" w:color="auto" w:fill="FFFFFF"/>
              </w:rPr>
              <w:t>).</w:t>
            </w:r>
            <w:r>
              <w:rPr>
                <w:rFonts w:cs="Helvetica"/>
                <w:sz w:val="24"/>
                <w:szCs w:val="24"/>
                <w:shd w:val="clear" w:color="auto" w:fill="FFFFFF"/>
              </w:rPr>
              <w:t xml:space="preserve"> </w:t>
            </w:r>
            <w:r w:rsidRPr="005F23FC">
              <w:rPr>
                <w:rFonts w:cs="Helvetica"/>
                <w:sz w:val="24"/>
                <w:szCs w:val="24"/>
                <w:shd w:val="clear" w:color="auto" w:fill="FFFFFF"/>
              </w:rPr>
              <w:t xml:space="preserve"> É necessário que seja apresentado um passo-a</w:t>
            </w:r>
            <w:r w:rsidR="005F23FC">
              <w:rPr>
                <w:rFonts w:cs="Helvetica"/>
                <w:sz w:val="24"/>
                <w:szCs w:val="24"/>
                <w:shd w:val="clear" w:color="auto" w:fill="FFFFFF"/>
              </w:rPr>
              <w:t>-</w:t>
            </w:r>
            <w:r w:rsidRPr="005F23FC">
              <w:rPr>
                <w:rFonts w:cs="Helvetica"/>
                <w:sz w:val="24"/>
                <w:szCs w:val="24"/>
                <w:shd w:val="clear" w:color="auto" w:fill="FFFFFF"/>
              </w:rPr>
              <w:t xml:space="preserve">passo que facilite a localização da informação desejada. </w:t>
            </w:r>
          </w:p>
          <w:p w14:paraId="58F4317D" w14:textId="77777777" w:rsidR="008A791D"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Orientação implementada.</w:t>
            </w:r>
          </w:p>
          <w:p w14:paraId="73F4BAFC" w14:textId="77777777" w:rsidR="005F23FC" w:rsidRPr="00E6673C" w:rsidRDefault="005F23FC" w:rsidP="00445E2F">
            <w:pPr>
              <w:tabs>
                <w:tab w:val="left" w:pos="5101"/>
              </w:tabs>
              <w:jc w:val="both"/>
              <w:rPr>
                <w:rFonts w:cs="Helvetica"/>
                <w:sz w:val="24"/>
                <w:szCs w:val="24"/>
                <w:shd w:val="clear" w:color="auto" w:fill="FFFFFF"/>
              </w:rPr>
            </w:pPr>
          </w:p>
        </w:tc>
      </w:tr>
      <w:tr w:rsidR="00445E2F" w:rsidRPr="00E6673C" w14:paraId="00E2570A" w14:textId="77777777" w:rsidTr="008113B0">
        <w:tc>
          <w:tcPr>
            <w:tcW w:w="1249" w:type="pct"/>
          </w:tcPr>
          <w:p w14:paraId="6D998B2E" w14:textId="56DABA26" w:rsidR="00445E2F" w:rsidRPr="00E6673C" w:rsidRDefault="00445E2F" w:rsidP="00445E2F">
            <w:pPr>
              <w:tabs>
                <w:tab w:val="left" w:pos="5101"/>
              </w:tabs>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6.3</w:t>
            </w:r>
          </w:p>
        </w:tc>
        <w:tc>
          <w:tcPr>
            <w:tcW w:w="3751" w:type="pct"/>
          </w:tcPr>
          <w:p w14:paraId="50B86260" w14:textId="6499CA73" w:rsidR="00445E2F" w:rsidRPr="00E6673C" w:rsidRDefault="00445E2F" w:rsidP="00445E2F">
            <w:pPr>
              <w:tabs>
                <w:tab w:val="left" w:pos="5101"/>
              </w:tabs>
              <w:jc w:val="both"/>
              <w:rPr>
                <w:rFonts w:cs="Helvetica"/>
                <w:sz w:val="24"/>
                <w:szCs w:val="24"/>
                <w:shd w:val="clear" w:color="auto" w:fill="FFFFFF"/>
              </w:rPr>
            </w:pPr>
            <w:r w:rsidRPr="00E6673C">
              <w:rPr>
                <w:rFonts w:cs="Helvetica"/>
                <w:sz w:val="24"/>
                <w:szCs w:val="24"/>
                <w:shd w:val="clear" w:color="auto" w:fill="FFFFFF"/>
              </w:rPr>
              <w:t xml:space="preserve">As informações acerca da execução orçamentária foram localizadas na seção adequada. </w:t>
            </w:r>
          </w:p>
          <w:p w14:paraId="367D52E8" w14:textId="16EC3903" w:rsidR="00445E2F" w:rsidRPr="00E6673C" w:rsidRDefault="00445E2F" w:rsidP="00445E2F">
            <w:pPr>
              <w:tabs>
                <w:tab w:val="left" w:pos="5101"/>
              </w:tabs>
              <w:jc w:val="both"/>
              <w:rPr>
                <w:rFonts w:asciiTheme="minorHAnsi" w:hAnsiTheme="minorHAnsi" w:cs="Helvetica"/>
                <w:sz w:val="24"/>
                <w:szCs w:val="24"/>
                <w:shd w:val="clear" w:color="auto" w:fill="FFFFFF"/>
              </w:rPr>
            </w:pPr>
          </w:p>
        </w:tc>
      </w:tr>
      <w:tr w:rsidR="00445E2F" w:rsidRPr="00E6673C" w14:paraId="36D4AB49" w14:textId="77777777" w:rsidTr="008113B0">
        <w:tc>
          <w:tcPr>
            <w:tcW w:w="1249" w:type="pct"/>
          </w:tcPr>
          <w:p w14:paraId="32E5F34B" w14:textId="0127F9F6" w:rsidR="00445E2F" w:rsidRPr="00E6673C" w:rsidRDefault="00445E2F" w:rsidP="00445E2F">
            <w:pPr>
              <w:tabs>
                <w:tab w:val="left" w:pos="5101"/>
              </w:tabs>
              <w:jc w:val="both"/>
              <w:rPr>
                <w:rFonts w:asciiTheme="minorHAnsi" w:hAnsiTheme="minorHAnsi" w:cs="Helvetica"/>
                <w:sz w:val="24"/>
                <w:szCs w:val="24"/>
                <w:shd w:val="clear" w:color="auto" w:fill="FFFFFF"/>
              </w:rPr>
            </w:pPr>
            <w:r w:rsidRPr="00E6673C">
              <w:rPr>
                <w:rFonts w:asciiTheme="minorHAnsi" w:hAnsiTheme="minorHAnsi" w:cs="Helvetica"/>
                <w:b/>
                <w:sz w:val="24"/>
                <w:szCs w:val="24"/>
                <w:shd w:val="clear" w:color="auto" w:fill="FFFFFF"/>
              </w:rPr>
              <w:t>Constatação 6.4</w:t>
            </w:r>
          </w:p>
        </w:tc>
        <w:tc>
          <w:tcPr>
            <w:tcW w:w="3751" w:type="pct"/>
          </w:tcPr>
          <w:p w14:paraId="2B45FBAB" w14:textId="38CF563B" w:rsidR="00445E2F" w:rsidRPr="00E6673C" w:rsidRDefault="00445E2F" w:rsidP="00445E2F">
            <w:pPr>
              <w:tabs>
                <w:tab w:val="left" w:pos="5101"/>
              </w:tabs>
              <w:jc w:val="both"/>
              <w:rPr>
                <w:rFonts w:asciiTheme="minorHAnsi" w:hAnsiTheme="minorHAnsi" w:cs="Helvetica"/>
                <w:sz w:val="24"/>
                <w:szCs w:val="24"/>
                <w:shd w:val="clear" w:color="auto" w:fill="FFFFFF"/>
              </w:rPr>
            </w:pPr>
            <w:r w:rsidRPr="00E6673C">
              <w:rPr>
                <w:rFonts w:cs="Helvetica"/>
                <w:sz w:val="24"/>
                <w:szCs w:val="24"/>
                <w:shd w:val="clear" w:color="auto" w:fill="FFFFFF"/>
              </w:rPr>
              <w:t xml:space="preserve">As informações acerca das despesas com diárias e passagens foram localizadas na seção adequada. </w:t>
            </w:r>
          </w:p>
        </w:tc>
      </w:tr>
    </w:tbl>
    <w:p w14:paraId="32CB9265" w14:textId="22933C4A" w:rsidR="008A791D" w:rsidRDefault="008A791D" w:rsidP="008A791D">
      <w:pPr>
        <w:jc w:val="both"/>
        <w:rPr>
          <w:rFonts w:asciiTheme="minorHAnsi" w:hAnsiTheme="minorHAnsi" w:cs="Helvetica"/>
          <w:sz w:val="24"/>
          <w:szCs w:val="24"/>
          <w:shd w:val="clear" w:color="auto" w:fill="FFFFFF"/>
        </w:rPr>
      </w:pPr>
      <w:r>
        <w:t xml:space="preserve">                                           </w:t>
      </w:r>
    </w:p>
    <w:p w14:paraId="0A7BFA1D" w14:textId="2E3E860A" w:rsidR="005F23FC" w:rsidRDefault="005F23FC"/>
    <w:p w14:paraId="5DE722D8" w14:textId="0299A954" w:rsidR="00993EFE" w:rsidRPr="0059363B" w:rsidRDefault="008859D0" w:rsidP="00551336">
      <w:pPr>
        <w:pStyle w:val="Estilo2"/>
        <w:numPr>
          <w:ilvl w:val="0"/>
          <w:numId w:val="34"/>
        </w:numPr>
        <w:ind w:left="357" w:hanging="357"/>
      </w:pPr>
      <w:bookmarkStart w:id="880" w:name="_Toc479074210"/>
      <w:bookmarkStart w:id="881" w:name="_Toc487705681"/>
      <w:bookmarkStart w:id="882" w:name="_Toc478395341"/>
      <w:bookmarkStart w:id="883" w:name="LICITACOESECONTRATOS"/>
      <w:bookmarkEnd w:id="880"/>
      <w:r w:rsidRPr="0059363B">
        <w:lastRenderedPageBreak/>
        <w:t>LICITAÇÕES E CONTRATOS</w:t>
      </w:r>
      <w:bookmarkEnd w:id="881"/>
      <w:r w:rsidRPr="0059363B">
        <w:t xml:space="preserve"> </w:t>
      </w:r>
      <w:bookmarkStart w:id="884" w:name="_Toc476232500"/>
      <w:bookmarkEnd w:id="882"/>
      <w:bookmarkEnd w:id="883"/>
    </w:p>
    <w:p w14:paraId="39CC342B" w14:textId="77777777" w:rsidR="00CA7FA2" w:rsidRPr="00E6673C" w:rsidRDefault="00CA7FA2" w:rsidP="00CA7FA2">
      <w:pPr>
        <w:jc w:val="both"/>
        <w:rPr>
          <w:rFonts w:asciiTheme="minorHAnsi" w:eastAsia="Times New Roman" w:hAnsiTheme="minorHAnsi" w:cs="Calibri"/>
          <w:sz w:val="24"/>
          <w:szCs w:val="24"/>
          <w:lang w:eastAsia="pt-BR"/>
        </w:rPr>
      </w:pPr>
    </w:p>
    <w:bookmarkEnd w:id="884"/>
    <w:p w14:paraId="01AE5E30" w14:textId="77777777" w:rsidR="009126EF" w:rsidRDefault="009126EF" w:rsidP="009126EF">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0715A1CE" w14:textId="77777777" w:rsidR="00A555B8" w:rsidRPr="00E6673C" w:rsidRDefault="00A555B8" w:rsidP="00CA7FA2">
      <w:pPr>
        <w:rPr>
          <w:rFonts w:asciiTheme="minorHAnsi" w:eastAsia="Times New Roman" w:hAnsiTheme="minorHAnsi" w:cs="Calibri"/>
          <w:sz w:val="24"/>
          <w:szCs w:val="24"/>
          <w:lang w:eastAsia="pt-BR"/>
        </w:rPr>
      </w:pPr>
    </w:p>
    <w:tbl>
      <w:tblPr>
        <w:tblStyle w:val="TabeladeGrade1Clara-nfase1"/>
        <w:tblW w:w="5000" w:type="pct"/>
        <w:tblLook w:val="04A0" w:firstRow="1" w:lastRow="0" w:firstColumn="1" w:lastColumn="0" w:noHBand="0" w:noVBand="1"/>
      </w:tblPr>
      <w:tblGrid>
        <w:gridCol w:w="2487"/>
        <w:gridCol w:w="2487"/>
        <w:gridCol w:w="3520"/>
      </w:tblGrid>
      <w:tr w:rsidR="009126EF" w:rsidRPr="00E6673C" w14:paraId="43D13F79" w14:textId="77777777" w:rsidTr="009126EF">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5EBF6689" w14:textId="77777777" w:rsidR="009126EF" w:rsidRPr="00E6673C" w:rsidRDefault="009126EF"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Subitem</w:t>
            </w:r>
          </w:p>
        </w:tc>
        <w:tc>
          <w:tcPr>
            <w:tcW w:w="1667" w:type="pct"/>
          </w:tcPr>
          <w:p w14:paraId="6FCD8975" w14:textId="77777777" w:rsidR="009126EF" w:rsidRPr="00E6673C" w:rsidRDefault="009126EF"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3B1F38BA" w14:textId="77777777" w:rsidR="009126EF" w:rsidRPr="00E6673C" w:rsidRDefault="009126EF"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9126EF" w:rsidRPr="00E6673C" w14:paraId="15EC05F1" w14:textId="77777777" w:rsidTr="009126EF">
        <w:tc>
          <w:tcPr>
            <w:cnfStyle w:val="001000000000" w:firstRow="0" w:lastRow="0" w:firstColumn="1" w:lastColumn="0" w:oddVBand="0" w:evenVBand="0" w:oddHBand="0" w:evenHBand="0" w:firstRowFirstColumn="0" w:firstRowLastColumn="0" w:lastRowFirstColumn="0" w:lastRowLastColumn="0"/>
            <w:tcW w:w="1667" w:type="pct"/>
            <w:hideMark/>
          </w:tcPr>
          <w:p w14:paraId="4D7CD940" w14:textId="2B71062C" w:rsidR="009126EF" w:rsidRPr="00E6673C" w:rsidRDefault="009126EF" w:rsidP="009126EF">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7.1. </w:t>
            </w:r>
            <w:r w:rsidRPr="009126EF">
              <w:rPr>
                <w:rFonts w:asciiTheme="minorHAnsi" w:eastAsia="Times New Roman" w:hAnsiTheme="minorHAnsi" w:cs="Arial"/>
                <w:b w:val="0"/>
                <w:sz w:val="16"/>
                <w:szCs w:val="16"/>
                <w:lang w:eastAsia="pt-BR"/>
              </w:rPr>
              <w:t>O órgão ou entidade divulga informações sobre suas licitações?</w:t>
            </w:r>
          </w:p>
        </w:tc>
        <w:tc>
          <w:tcPr>
            <w:tcW w:w="1667" w:type="pct"/>
            <w:vMerge w:val="restart"/>
            <w:vAlign w:val="center"/>
          </w:tcPr>
          <w:p w14:paraId="49A7535A" w14:textId="78561A3E" w:rsidR="009126EF" w:rsidRPr="00E6673C" w:rsidRDefault="009126EF" w:rsidP="009126E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V</w:t>
            </w:r>
          </w:p>
        </w:tc>
        <w:tc>
          <w:tcPr>
            <w:tcW w:w="1666" w:type="pct"/>
            <w:hideMark/>
          </w:tcPr>
          <w:p w14:paraId="33357B23" w14:textId="38F4D649" w:rsidR="009126EF" w:rsidRPr="00E6673C" w:rsidRDefault="009126EF" w:rsidP="00F064E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C6BC9">
              <w:rPr>
                <w:rFonts w:asciiTheme="minorHAnsi" w:eastAsia="Times New Roman" w:hAnsiTheme="minorHAnsi" w:cs="Arial"/>
                <w:sz w:val="16"/>
                <w:szCs w:val="16"/>
                <w:lang w:eastAsia="pt-BR"/>
              </w:rPr>
              <w:t>http://www.mma.gov.br/licita%C3%A7%C3%B5es-e-contratos</w:t>
            </w:r>
          </w:p>
        </w:tc>
      </w:tr>
      <w:tr w:rsidR="009126EF" w:rsidRPr="00E6673C" w14:paraId="62A0E2D8" w14:textId="77777777" w:rsidTr="009126EF">
        <w:tc>
          <w:tcPr>
            <w:cnfStyle w:val="001000000000" w:firstRow="0" w:lastRow="0" w:firstColumn="1" w:lastColumn="0" w:oddVBand="0" w:evenVBand="0" w:oddHBand="0" w:evenHBand="0" w:firstRowFirstColumn="0" w:firstRowLastColumn="0" w:lastRowFirstColumn="0" w:lastRowLastColumn="0"/>
            <w:tcW w:w="1667" w:type="pct"/>
            <w:hideMark/>
          </w:tcPr>
          <w:p w14:paraId="1AACB0CA" w14:textId="1F5DB1DA" w:rsidR="009126EF" w:rsidRPr="00E6673C" w:rsidRDefault="009126EF" w:rsidP="009126EF">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7.2. </w:t>
            </w:r>
            <w:r w:rsidRPr="009126EF">
              <w:rPr>
                <w:rFonts w:asciiTheme="minorHAnsi" w:eastAsia="Times New Roman" w:hAnsiTheme="minorHAnsi" w:cs="Arial"/>
                <w:b w:val="0"/>
                <w:sz w:val="16"/>
                <w:szCs w:val="16"/>
                <w:lang w:eastAsia="pt-BR"/>
              </w:rPr>
              <w:t>O órgão ou entidade divulga informações sobre seus contratos?</w:t>
            </w:r>
          </w:p>
        </w:tc>
        <w:tc>
          <w:tcPr>
            <w:tcW w:w="1667" w:type="pct"/>
            <w:vMerge/>
          </w:tcPr>
          <w:p w14:paraId="6E06FEBC" w14:textId="77777777" w:rsidR="009126EF" w:rsidRPr="00E6673C" w:rsidRDefault="009126EF" w:rsidP="00F064ED">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hideMark/>
          </w:tcPr>
          <w:p w14:paraId="1D676BD5" w14:textId="37D4E336" w:rsidR="009126EF" w:rsidRPr="00E6673C" w:rsidRDefault="009126EF" w:rsidP="00F064E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C6BC9">
              <w:rPr>
                <w:rFonts w:asciiTheme="minorHAnsi" w:eastAsia="Times New Roman" w:hAnsiTheme="minorHAnsi" w:cs="Arial"/>
                <w:sz w:val="16"/>
                <w:szCs w:val="16"/>
                <w:lang w:eastAsia="pt-BR"/>
              </w:rPr>
              <w:t>http://www.mma.gov.br/licita%C3%A7%C3%B5es-e-contratos</w:t>
            </w:r>
          </w:p>
        </w:tc>
      </w:tr>
    </w:tbl>
    <w:p w14:paraId="512B69D6" w14:textId="79011AF2" w:rsidR="00993EFE" w:rsidRDefault="00993EFE" w:rsidP="00993EFE">
      <w:pPr>
        <w:jc w:val="both"/>
        <w:rPr>
          <w:rFonts w:asciiTheme="minorHAnsi" w:eastAsia="Times New Roman" w:hAnsiTheme="minorHAnsi" w:cs="Calibri"/>
          <w:sz w:val="24"/>
          <w:szCs w:val="24"/>
          <w:lang w:eastAsia="pt-BR"/>
        </w:rPr>
      </w:pPr>
    </w:p>
    <w:p w14:paraId="7B94D149" w14:textId="77777777" w:rsidR="00203367" w:rsidRPr="00380DBF" w:rsidRDefault="00203367" w:rsidP="00203367">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42EB6192" w14:textId="77777777" w:rsidR="00993EFE" w:rsidRPr="00E6673C" w:rsidRDefault="00993EFE" w:rsidP="00993EFE">
      <w:pPr>
        <w:ind w:left="1843" w:hanging="1843"/>
        <w:jc w:val="both"/>
        <w:rPr>
          <w:rFonts w:asciiTheme="minorHAnsi" w:hAnsiTheme="minorHAnsi" w:cs="Helvetica"/>
          <w:sz w:val="24"/>
          <w:szCs w:val="24"/>
          <w:shd w:val="clear" w:color="auto" w:fill="FFFFFF"/>
        </w:rPr>
      </w:pPr>
    </w:p>
    <w:tbl>
      <w:tblPr>
        <w:tblW w:w="5000" w:type="pct"/>
        <w:tblLook w:val="04A0" w:firstRow="1" w:lastRow="0" w:firstColumn="1" w:lastColumn="0" w:noHBand="0" w:noVBand="1"/>
      </w:tblPr>
      <w:tblGrid>
        <w:gridCol w:w="1840"/>
        <w:gridCol w:w="6664"/>
      </w:tblGrid>
      <w:tr w:rsidR="009A441F" w14:paraId="63A1C35D" w14:textId="77777777" w:rsidTr="00303B1D">
        <w:tc>
          <w:tcPr>
            <w:tcW w:w="1082" w:type="pct"/>
          </w:tcPr>
          <w:p w14:paraId="5A14FD2F" w14:textId="77777777" w:rsidR="009A441F" w:rsidRDefault="009A441F" w:rsidP="00303B1D">
            <w:pPr>
              <w:jc w:val="both"/>
              <w:rPr>
                <w:rStyle w:val="Hyperlink"/>
                <w:rFonts w:asciiTheme="minorHAnsi" w:hAnsiTheme="minorHAnsi" w:cs="Helvetica"/>
                <w:sz w:val="24"/>
                <w:szCs w:val="24"/>
                <w:shd w:val="clear" w:color="auto" w:fill="FFFFFF"/>
              </w:rPr>
            </w:pPr>
            <w:r w:rsidRPr="00C45AAE">
              <w:rPr>
                <w:rFonts w:asciiTheme="minorHAnsi" w:hAnsiTheme="minorHAnsi" w:cs="Helvetica"/>
                <w:b/>
                <w:sz w:val="24"/>
                <w:szCs w:val="24"/>
                <w:shd w:val="clear" w:color="auto" w:fill="FFFFFF"/>
              </w:rPr>
              <w:t>Constatação 7</w:t>
            </w:r>
            <w:r>
              <w:rPr>
                <w:rFonts w:asciiTheme="minorHAnsi" w:hAnsiTheme="minorHAnsi" w:cs="Helvetica"/>
                <w:b/>
                <w:sz w:val="24"/>
                <w:szCs w:val="24"/>
                <w:shd w:val="clear" w:color="auto" w:fill="FFFFFF"/>
              </w:rPr>
              <w:t>.1</w:t>
            </w:r>
          </w:p>
        </w:tc>
        <w:tc>
          <w:tcPr>
            <w:tcW w:w="3918" w:type="pct"/>
          </w:tcPr>
          <w:p w14:paraId="7241DBFF" w14:textId="51B4B488" w:rsidR="003A41D3" w:rsidRDefault="009A441F" w:rsidP="00203367">
            <w:pPr>
              <w:jc w:val="both"/>
              <w:rPr>
                <w:rStyle w:val="Hyperlink"/>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Na seção ‘Acesso à Informação’ &gt; ‘Licitações e Contratos’, foram encontradas informações sobre as licitações promovidas pelo órgão.</w:t>
            </w:r>
            <w:r w:rsidDel="004F7767">
              <w:rPr>
                <w:rFonts w:asciiTheme="minorHAnsi" w:hAnsiTheme="minorHAnsi" w:cs="Helvetica"/>
                <w:sz w:val="24"/>
                <w:szCs w:val="24"/>
                <w:shd w:val="clear" w:color="auto" w:fill="FFFFFF"/>
              </w:rPr>
              <w:t xml:space="preserve"> </w:t>
            </w:r>
          </w:p>
        </w:tc>
      </w:tr>
      <w:tr w:rsidR="003A41D3" w14:paraId="58BAEAC6" w14:textId="77777777" w:rsidTr="00303B1D">
        <w:tc>
          <w:tcPr>
            <w:tcW w:w="1082" w:type="pct"/>
          </w:tcPr>
          <w:p w14:paraId="68E9D15C" w14:textId="78D5055B" w:rsidR="003A41D3" w:rsidRPr="00C45AAE" w:rsidRDefault="003A41D3" w:rsidP="00303B1D">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Orientação 7.1</w:t>
            </w:r>
          </w:p>
        </w:tc>
        <w:tc>
          <w:tcPr>
            <w:tcW w:w="3918" w:type="pct"/>
          </w:tcPr>
          <w:p w14:paraId="25AE0A23" w14:textId="77777777" w:rsidR="00F61BA3" w:rsidRPr="00E6673C" w:rsidRDefault="003A41D3" w:rsidP="00F61BA3">
            <w:pPr>
              <w:tabs>
                <w:tab w:val="left" w:pos="5101"/>
              </w:tabs>
              <w:jc w:val="both"/>
              <w:rPr>
                <w:rFonts w:asciiTheme="minorHAnsi" w:hAnsiTheme="minorHAnsi" w:cs="Helvetica"/>
                <w:sz w:val="24"/>
                <w:szCs w:val="24"/>
                <w:shd w:val="clear" w:color="auto" w:fill="FFFFFF"/>
              </w:rPr>
            </w:pPr>
            <w:r w:rsidRPr="005F23FC">
              <w:rPr>
                <w:rFonts w:asciiTheme="minorHAnsi" w:hAnsiTheme="minorHAnsi" w:cs="Helvetica"/>
                <w:sz w:val="24"/>
                <w:szCs w:val="24"/>
                <w:shd w:val="clear" w:color="auto" w:fill="FFFFFF"/>
              </w:rPr>
              <w:t xml:space="preserve">Sugere-se que o órgão disponibilize, ainda, link para Página de Transparência do MMA remetendo para a área (licitações) onde as informações já estão disponíveis.  </w:t>
            </w:r>
            <w:r w:rsidR="00F61BA3" w:rsidRPr="00E6673C">
              <w:rPr>
                <w:rFonts w:asciiTheme="minorHAnsi" w:hAnsiTheme="minorHAnsi" w:cs="Helvetica"/>
                <w:sz w:val="24"/>
                <w:szCs w:val="24"/>
                <w:shd w:val="clear" w:color="auto" w:fill="FFFFFF"/>
              </w:rPr>
              <w:t>É necessário</w:t>
            </w:r>
            <w:r w:rsidR="00F61BA3">
              <w:rPr>
                <w:rFonts w:asciiTheme="minorHAnsi" w:hAnsiTheme="minorHAnsi" w:cs="Helvetica"/>
                <w:sz w:val="24"/>
                <w:szCs w:val="24"/>
                <w:shd w:val="clear" w:color="auto" w:fill="FFFFFF"/>
              </w:rPr>
              <w:t>, ainda,</w:t>
            </w:r>
            <w:r w:rsidR="00F61BA3" w:rsidRPr="00E6673C">
              <w:rPr>
                <w:rFonts w:asciiTheme="minorHAnsi" w:hAnsiTheme="minorHAnsi" w:cs="Helvetica"/>
                <w:sz w:val="24"/>
                <w:szCs w:val="24"/>
                <w:shd w:val="clear" w:color="auto" w:fill="FFFFFF"/>
              </w:rPr>
              <w:t xml:space="preserve"> que seja apresentado um passo-a-passo para encontrar a informação desejada.</w:t>
            </w:r>
          </w:p>
          <w:p w14:paraId="2EC7CE7B" w14:textId="7F42C954" w:rsidR="008A791D"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C841AC">
              <w:rPr>
                <w:rFonts w:asciiTheme="minorHAnsi" w:hAnsiTheme="minorHAnsi" w:cs="Helvetica"/>
                <w:sz w:val="24"/>
                <w:szCs w:val="24"/>
                <w:shd w:val="clear" w:color="auto" w:fill="FFFFFF"/>
              </w:rPr>
              <w:t>Orientação Implementada.</w:t>
            </w:r>
          </w:p>
          <w:p w14:paraId="39094971" w14:textId="77777777" w:rsidR="003A41D3" w:rsidRDefault="003A41D3" w:rsidP="003A41D3">
            <w:pPr>
              <w:jc w:val="both"/>
              <w:rPr>
                <w:rFonts w:asciiTheme="minorHAnsi" w:hAnsiTheme="minorHAnsi" w:cs="Helvetica"/>
                <w:sz w:val="24"/>
                <w:szCs w:val="24"/>
                <w:shd w:val="clear" w:color="auto" w:fill="FFFFFF"/>
              </w:rPr>
            </w:pPr>
          </w:p>
          <w:p w14:paraId="6D11A384" w14:textId="0A2C28F0" w:rsidR="00AC691C" w:rsidRDefault="00AC691C" w:rsidP="003A41D3">
            <w:pPr>
              <w:jc w:val="both"/>
              <w:rPr>
                <w:rFonts w:asciiTheme="minorHAnsi" w:hAnsiTheme="minorHAnsi" w:cs="Helvetica"/>
                <w:sz w:val="24"/>
                <w:szCs w:val="24"/>
                <w:shd w:val="clear" w:color="auto" w:fill="FFFFFF"/>
              </w:rPr>
            </w:pPr>
          </w:p>
        </w:tc>
      </w:tr>
      <w:tr w:rsidR="009A441F" w14:paraId="3ED18DE4" w14:textId="77777777" w:rsidTr="00A255EF">
        <w:trPr>
          <w:trHeight w:val="60"/>
        </w:trPr>
        <w:tc>
          <w:tcPr>
            <w:tcW w:w="1082" w:type="pct"/>
          </w:tcPr>
          <w:p w14:paraId="4FD0BF32" w14:textId="77777777" w:rsidR="009A441F" w:rsidRPr="00C45AAE" w:rsidRDefault="009A441F" w:rsidP="00303B1D">
            <w:pPr>
              <w:jc w:val="both"/>
              <w:rPr>
                <w:rFonts w:asciiTheme="minorHAnsi" w:hAnsiTheme="minorHAnsi" w:cs="Helvetica"/>
                <w:b/>
                <w:sz w:val="24"/>
                <w:szCs w:val="24"/>
                <w:shd w:val="clear" w:color="auto" w:fill="FFFFFF"/>
              </w:rPr>
            </w:pPr>
          </w:p>
        </w:tc>
        <w:tc>
          <w:tcPr>
            <w:tcW w:w="3918" w:type="pct"/>
          </w:tcPr>
          <w:p w14:paraId="1643B709" w14:textId="77777777" w:rsidR="009A441F" w:rsidRDefault="009A441F" w:rsidP="00303B1D">
            <w:pPr>
              <w:jc w:val="both"/>
              <w:rPr>
                <w:rFonts w:asciiTheme="minorHAnsi" w:hAnsiTheme="minorHAnsi" w:cs="Helvetica"/>
                <w:sz w:val="24"/>
                <w:szCs w:val="24"/>
                <w:shd w:val="clear" w:color="auto" w:fill="FFFFFF"/>
              </w:rPr>
            </w:pPr>
          </w:p>
        </w:tc>
      </w:tr>
      <w:tr w:rsidR="009A441F" w14:paraId="2730CAF6" w14:textId="77777777" w:rsidTr="00303B1D">
        <w:tc>
          <w:tcPr>
            <w:tcW w:w="1082" w:type="pct"/>
          </w:tcPr>
          <w:p w14:paraId="083D3175" w14:textId="77777777" w:rsidR="009A441F" w:rsidRPr="00C45AAE" w:rsidRDefault="009A441F" w:rsidP="00303B1D">
            <w:pPr>
              <w:jc w:val="both"/>
              <w:rPr>
                <w:rFonts w:asciiTheme="minorHAnsi" w:hAnsiTheme="minorHAnsi" w:cs="Helvetica"/>
                <w:b/>
                <w:sz w:val="24"/>
                <w:szCs w:val="24"/>
                <w:shd w:val="clear" w:color="auto" w:fill="FFFFFF"/>
              </w:rPr>
            </w:pPr>
            <w:bookmarkStart w:id="885" w:name="_Hlk489284094"/>
            <w:r w:rsidRPr="00C45AAE">
              <w:rPr>
                <w:rFonts w:asciiTheme="minorHAnsi" w:hAnsiTheme="minorHAnsi" w:cs="Helvetica"/>
                <w:b/>
                <w:sz w:val="24"/>
                <w:szCs w:val="24"/>
                <w:shd w:val="clear" w:color="auto" w:fill="FFFFFF"/>
              </w:rPr>
              <w:t>Constatação 7</w:t>
            </w:r>
            <w:r>
              <w:rPr>
                <w:rFonts w:asciiTheme="minorHAnsi" w:hAnsiTheme="minorHAnsi" w:cs="Helvetica"/>
                <w:b/>
                <w:sz w:val="24"/>
                <w:szCs w:val="24"/>
                <w:shd w:val="clear" w:color="auto" w:fill="FFFFFF"/>
              </w:rPr>
              <w:t>.2</w:t>
            </w:r>
          </w:p>
        </w:tc>
        <w:tc>
          <w:tcPr>
            <w:tcW w:w="3918" w:type="pct"/>
          </w:tcPr>
          <w:p w14:paraId="2E9F0FE0" w14:textId="5F0D9983" w:rsidR="009A441F" w:rsidRDefault="009A441F" w:rsidP="0020336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Foram encontrados os registros dos contratos na seção adequada.</w:t>
            </w:r>
          </w:p>
        </w:tc>
      </w:tr>
      <w:tr w:rsidR="003A41D3" w14:paraId="5605DDDE" w14:textId="77777777" w:rsidTr="00303B1D">
        <w:tc>
          <w:tcPr>
            <w:tcW w:w="1082" w:type="pct"/>
          </w:tcPr>
          <w:p w14:paraId="1C7DE0CC" w14:textId="38F3F5F2" w:rsidR="003A41D3" w:rsidRPr="00C45AAE" w:rsidRDefault="003A41D3" w:rsidP="003A41D3">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Orientação 7.2</w:t>
            </w:r>
          </w:p>
        </w:tc>
        <w:tc>
          <w:tcPr>
            <w:tcW w:w="3918" w:type="pct"/>
          </w:tcPr>
          <w:p w14:paraId="6C2DC371" w14:textId="77777777" w:rsidR="00F61BA3" w:rsidRPr="00E6673C" w:rsidRDefault="003A41D3" w:rsidP="00F61BA3">
            <w:pPr>
              <w:tabs>
                <w:tab w:val="left" w:pos="5101"/>
              </w:tabs>
              <w:jc w:val="both"/>
              <w:rPr>
                <w:rFonts w:asciiTheme="minorHAnsi" w:hAnsiTheme="minorHAnsi" w:cs="Helvetica"/>
                <w:sz w:val="24"/>
                <w:szCs w:val="24"/>
                <w:shd w:val="clear" w:color="auto" w:fill="FFFFFF"/>
              </w:rPr>
            </w:pPr>
            <w:r w:rsidRPr="005F23FC">
              <w:rPr>
                <w:rFonts w:asciiTheme="minorHAnsi" w:hAnsiTheme="minorHAnsi" w:cs="Helvetica"/>
                <w:sz w:val="24"/>
                <w:szCs w:val="24"/>
                <w:shd w:val="clear" w:color="auto" w:fill="FFFFFF"/>
              </w:rPr>
              <w:t xml:space="preserve">Sugere-se que o órgão disponibilize, ainda, link para Página de Transparência do MMA remetendo para a área (contratos) onde as informações já estão disponíveis.  </w:t>
            </w:r>
            <w:r w:rsidR="00F61BA3" w:rsidRPr="00E6673C">
              <w:rPr>
                <w:rFonts w:asciiTheme="minorHAnsi" w:hAnsiTheme="minorHAnsi" w:cs="Helvetica"/>
                <w:sz w:val="24"/>
                <w:szCs w:val="24"/>
                <w:shd w:val="clear" w:color="auto" w:fill="FFFFFF"/>
              </w:rPr>
              <w:t>É necessário</w:t>
            </w:r>
            <w:r w:rsidR="00F61BA3">
              <w:rPr>
                <w:rFonts w:asciiTheme="minorHAnsi" w:hAnsiTheme="minorHAnsi" w:cs="Helvetica"/>
                <w:sz w:val="24"/>
                <w:szCs w:val="24"/>
                <w:shd w:val="clear" w:color="auto" w:fill="FFFFFF"/>
              </w:rPr>
              <w:t>, ainda,</w:t>
            </w:r>
            <w:r w:rsidR="00F61BA3" w:rsidRPr="00E6673C">
              <w:rPr>
                <w:rFonts w:asciiTheme="minorHAnsi" w:hAnsiTheme="minorHAnsi" w:cs="Helvetica"/>
                <w:sz w:val="24"/>
                <w:szCs w:val="24"/>
                <w:shd w:val="clear" w:color="auto" w:fill="FFFFFF"/>
              </w:rPr>
              <w:t xml:space="preserve"> que seja apresentado um passo-a-passo para encontrar a informação desejada.</w:t>
            </w:r>
          </w:p>
          <w:p w14:paraId="2425B7B8" w14:textId="006DF158" w:rsidR="003A41D3" w:rsidRDefault="003A41D3" w:rsidP="003A41D3">
            <w:pPr>
              <w:jc w:val="both"/>
              <w:rPr>
                <w:rFonts w:asciiTheme="minorHAnsi" w:hAnsiTheme="minorHAnsi" w:cs="Helvetica"/>
                <w:sz w:val="24"/>
                <w:szCs w:val="24"/>
                <w:shd w:val="clear" w:color="auto" w:fill="FFFFFF"/>
              </w:rPr>
            </w:pPr>
          </w:p>
        </w:tc>
      </w:tr>
    </w:tbl>
    <w:bookmarkEnd w:id="885"/>
    <w:p w14:paraId="6BD2B424" w14:textId="56777F54" w:rsidR="00C841AC" w:rsidRDefault="00C841AC" w:rsidP="00C841AC">
      <w:pPr>
        <w:jc w:val="both"/>
        <w:rPr>
          <w:rFonts w:asciiTheme="minorHAnsi" w:hAnsiTheme="minorHAnsi" w:cs="Helvetica"/>
          <w:sz w:val="24"/>
          <w:szCs w:val="24"/>
          <w:shd w:val="clear" w:color="auto" w:fill="FFFFFF"/>
        </w:rPr>
      </w:pPr>
      <w:r>
        <w:rPr>
          <w:rFonts w:asciiTheme="minorHAnsi" w:hAnsiTheme="minorHAnsi" w:cs="Helvetica"/>
          <w:b/>
          <w:sz w:val="24"/>
          <w:szCs w:val="24"/>
          <w:shd w:val="clear" w:color="auto" w:fill="FFFFFF"/>
        </w:rPr>
        <w:t xml:space="preserve">                                  </w:t>
      </w:r>
      <w:r w:rsidR="008A791D" w:rsidRPr="00B04349">
        <w:rPr>
          <w:rFonts w:asciiTheme="minorHAnsi" w:hAnsiTheme="minorHAnsi" w:cs="Helvetica"/>
          <w:b/>
          <w:sz w:val="24"/>
          <w:szCs w:val="24"/>
          <w:shd w:val="clear" w:color="auto" w:fill="FFFFFF"/>
        </w:rPr>
        <w:t>Providência adotadas:</w:t>
      </w:r>
      <w:r w:rsidR="008A791D">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Orientação Implementada.</w:t>
      </w:r>
    </w:p>
    <w:p w14:paraId="7D9A6381" w14:textId="4307AA25" w:rsidR="008A791D" w:rsidRDefault="008A791D" w:rsidP="008A791D">
      <w:pPr>
        <w:ind w:left="1985"/>
        <w:jc w:val="both"/>
        <w:rPr>
          <w:rFonts w:asciiTheme="minorHAnsi" w:hAnsiTheme="minorHAnsi" w:cs="Helvetica"/>
          <w:sz w:val="24"/>
          <w:szCs w:val="24"/>
          <w:shd w:val="clear" w:color="auto" w:fill="FFFFFF"/>
        </w:rPr>
      </w:pPr>
    </w:p>
    <w:p w14:paraId="7A6CF275" w14:textId="6D01713F" w:rsidR="00993EFE" w:rsidRPr="00E6673C" w:rsidRDefault="00993EFE" w:rsidP="008A791D">
      <w:pPr>
        <w:jc w:val="both"/>
        <w:rPr>
          <w:rStyle w:val="Hyperlink"/>
          <w:rFonts w:asciiTheme="minorHAnsi" w:hAnsiTheme="minorHAnsi" w:cs="Helvetica"/>
          <w:color w:val="auto"/>
          <w:sz w:val="24"/>
          <w:szCs w:val="24"/>
          <w:shd w:val="clear" w:color="auto" w:fill="FFFFFF"/>
        </w:rPr>
      </w:pPr>
    </w:p>
    <w:p w14:paraId="409E68BE" w14:textId="77777777" w:rsidR="00993EFE" w:rsidRPr="00E6673C" w:rsidRDefault="00993EFE" w:rsidP="00993EFE">
      <w:pPr>
        <w:spacing w:after="200" w:line="276" w:lineRule="auto"/>
        <w:rPr>
          <w:rFonts w:ascii="Myriad Pro" w:eastAsiaTheme="majorEastAsia" w:hAnsi="Myriad Pro" w:cs="Miriam"/>
          <w:b/>
          <w:bCs/>
          <w:sz w:val="24"/>
          <w:szCs w:val="24"/>
          <w:lang w:eastAsia="pt-BR"/>
        </w:rPr>
      </w:pPr>
      <w:r w:rsidRPr="00E6673C">
        <w:br w:type="page"/>
      </w:r>
    </w:p>
    <w:p w14:paraId="6008B475" w14:textId="5788746B" w:rsidR="00AB14CA" w:rsidRPr="0059363B" w:rsidRDefault="008859D0" w:rsidP="00551336">
      <w:pPr>
        <w:pStyle w:val="Estilo2"/>
        <w:numPr>
          <w:ilvl w:val="0"/>
          <w:numId w:val="34"/>
        </w:numPr>
        <w:ind w:left="357" w:hanging="357"/>
      </w:pPr>
      <w:bookmarkStart w:id="886" w:name="_Toc478395342"/>
      <w:bookmarkStart w:id="887" w:name="_Toc487705682"/>
      <w:bookmarkStart w:id="888" w:name="SERVIDORES"/>
      <w:r w:rsidRPr="0059363B">
        <w:lastRenderedPageBreak/>
        <w:t>SERVIDORES</w:t>
      </w:r>
      <w:bookmarkEnd w:id="886"/>
      <w:bookmarkEnd w:id="887"/>
    </w:p>
    <w:p w14:paraId="3009691F" w14:textId="77777777" w:rsidR="00BB6E77" w:rsidRPr="00E6673C" w:rsidRDefault="00BB6E77" w:rsidP="00FE3ABD">
      <w:pPr>
        <w:jc w:val="both"/>
        <w:rPr>
          <w:rFonts w:asciiTheme="minorHAnsi" w:eastAsia="Times New Roman" w:hAnsiTheme="minorHAnsi" w:cs="Calibri"/>
          <w:sz w:val="24"/>
          <w:szCs w:val="24"/>
          <w:lang w:eastAsia="pt-BR"/>
        </w:rPr>
      </w:pPr>
      <w:bookmarkStart w:id="889" w:name="_Toc476232505"/>
      <w:bookmarkEnd w:id="888"/>
    </w:p>
    <w:bookmarkEnd w:id="889"/>
    <w:p w14:paraId="2CCE90D7" w14:textId="3C40C7E3" w:rsidR="00ED7A91" w:rsidRDefault="00ED7A91" w:rsidP="00ED7A91">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1C411EE4" w14:textId="77777777" w:rsidR="00ED7A91" w:rsidRDefault="00ED7A91" w:rsidP="00ED7A91">
      <w:pPr>
        <w:jc w:val="both"/>
        <w:rPr>
          <w:rFonts w:asciiTheme="minorHAnsi" w:eastAsia="Times New Roman" w:hAnsiTheme="minorHAnsi" w:cs="Calibri"/>
          <w:b/>
          <w:sz w:val="24"/>
          <w:szCs w:val="24"/>
          <w:lang w:eastAsia="pt-BR"/>
        </w:rPr>
      </w:pPr>
    </w:p>
    <w:tbl>
      <w:tblPr>
        <w:tblStyle w:val="TabeladeGrade1Clara-nfase1"/>
        <w:tblW w:w="5000" w:type="pct"/>
        <w:tblLook w:val="04A0" w:firstRow="1" w:lastRow="0" w:firstColumn="1" w:lastColumn="0" w:noHBand="0" w:noVBand="1"/>
      </w:tblPr>
      <w:tblGrid>
        <w:gridCol w:w="2804"/>
        <w:gridCol w:w="2805"/>
        <w:gridCol w:w="2885"/>
      </w:tblGrid>
      <w:tr w:rsidR="00ED7A91" w:rsidRPr="00E6673C" w14:paraId="416EB2C6" w14:textId="77777777" w:rsidTr="00ED7A9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1A75F6C" w14:textId="77777777" w:rsidR="00ED7A91" w:rsidRPr="00E6673C" w:rsidRDefault="00ED7A91"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Subitem</w:t>
            </w:r>
          </w:p>
        </w:tc>
        <w:tc>
          <w:tcPr>
            <w:tcW w:w="1667" w:type="pct"/>
          </w:tcPr>
          <w:p w14:paraId="2D048149" w14:textId="77777777" w:rsidR="00ED7A91" w:rsidRPr="00E6673C" w:rsidRDefault="00ED7A9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20E09933" w14:textId="77777777" w:rsidR="00ED7A91" w:rsidRPr="00E6673C" w:rsidRDefault="00ED7A91"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ED7A91" w:rsidRPr="00E6673C" w14:paraId="7EEFFD7E" w14:textId="77777777" w:rsidTr="00ED7A91">
        <w:tc>
          <w:tcPr>
            <w:cnfStyle w:val="001000000000" w:firstRow="0" w:lastRow="0" w:firstColumn="1" w:lastColumn="0" w:oddVBand="0" w:evenVBand="0" w:oddHBand="0" w:evenHBand="0" w:firstRowFirstColumn="0" w:firstRowLastColumn="0" w:lastRowFirstColumn="0" w:lastRowLastColumn="0"/>
            <w:tcW w:w="1667" w:type="pct"/>
            <w:hideMark/>
          </w:tcPr>
          <w:p w14:paraId="4ECD2A13" w14:textId="3B074E3E" w:rsidR="00ED7A91" w:rsidRPr="00E6673C" w:rsidRDefault="00ED7A91" w:rsidP="00ED7A91">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8.1.</w:t>
            </w:r>
            <w:r>
              <w:rPr>
                <w:rFonts w:asciiTheme="minorHAnsi" w:eastAsia="Times New Roman" w:hAnsiTheme="minorHAnsi" w:cs="Arial"/>
                <w:sz w:val="16"/>
                <w:szCs w:val="16"/>
                <w:lang w:eastAsia="pt-BR"/>
              </w:rPr>
              <w:t xml:space="preserve"> </w:t>
            </w:r>
            <w:r w:rsidRPr="00ED7A91">
              <w:rPr>
                <w:rFonts w:asciiTheme="minorHAnsi" w:eastAsia="Times New Roman" w:hAnsiTheme="minorHAnsi" w:cs="Arial"/>
                <w:b w:val="0"/>
                <w:sz w:val="16"/>
                <w:szCs w:val="16"/>
                <w:lang w:eastAsia="pt-BR"/>
              </w:rPr>
              <w:t>O órgão ou entidade divulga informações sobre seus servidores?</w:t>
            </w:r>
          </w:p>
        </w:tc>
        <w:tc>
          <w:tcPr>
            <w:tcW w:w="1667" w:type="pct"/>
            <w:vMerge w:val="restart"/>
            <w:vAlign w:val="center"/>
          </w:tcPr>
          <w:p w14:paraId="2FD3F411" w14:textId="1B4A304C" w:rsidR="00ED7A91" w:rsidRPr="00E6673C"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 2012, art. 7º, § 3º, VI</w:t>
            </w:r>
          </w:p>
          <w:p w14:paraId="71470FDB" w14:textId="39C6E353" w:rsidR="00ED7A91" w:rsidRPr="00E6673C"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Portaria Interministerial nº 233/2012</w:t>
            </w:r>
          </w:p>
        </w:tc>
        <w:tc>
          <w:tcPr>
            <w:tcW w:w="1666" w:type="pct"/>
            <w:vAlign w:val="center"/>
            <w:hideMark/>
          </w:tcPr>
          <w:p w14:paraId="4E384309" w14:textId="66F1A41F" w:rsidR="00ED7A91" w:rsidRPr="00E6673C"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E6305">
              <w:rPr>
                <w:rFonts w:asciiTheme="minorHAnsi" w:eastAsia="Times New Roman" w:hAnsiTheme="minorHAnsi" w:cs="Arial"/>
                <w:sz w:val="16"/>
                <w:szCs w:val="16"/>
                <w:lang w:eastAsia="pt-BR"/>
              </w:rPr>
              <w:t>http://www.mma.gov.br/servidores</w:t>
            </w:r>
          </w:p>
        </w:tc>
      </w:tr>
      <w:tr w:rsidR="00ED7A91" w:rsidRPr="00E6673C" w14:paraId="0329C561" w14:textId="77777777" w:rsidTr="00ED7A91">
        <w:tc>
          <w:tcPr>
            <w:cnfStyle w:val="001000000000" w:firstRow="0" w:lastRow="0" w:firstColumn="1" w:lastColumn="0" w:oddVBand="0" w:evenVBand="0" w:oddHBand="0" w:evenHBand="0" w:firstRowFirstColumn="0" w:firstRowLastColumn="0" w:lastRowFirstColumn="0" w:lastRowLastColumn="0"/>
            <w:tcW w:w="1667" w:type="pct"/>
            <w:hideMark/>
          </w:tcPr>
          <w:p w14:paraId="57DCB6BE" w14:textId="2F604085" w:rsidR="00ED7A91" w:rsidRPr="00E6673C" w:rsidRDefault="00ED7A91" w:rsidP="00ED7A91">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8.2.</w:t>
            </w:r>
            <w:r>
              <w:rPr>
                <w:rFonts w:asciiTheme="minorHAnsi" w:eastAsia="Times New Roman" w:hAnsiTheme="minorHAnsi" w:cs="Arial"/>
                <w:sz w:val="16"/>
                <w:szCs w:val="16"/>
                <w:lang w:eastAsia="pt-BR"/>
              </w:rPr>
              <w:t xml:space="preserve"> </w:t>
            </w:r>
            <w:r w:rsidRPr="00ED7A91">
              <w:rPr>
                <w:rFonts w:asciiTheme="minorHAnsi" w:eastAsia="Times New Roman" w:hAnsiTheme="minorHAnsi" w:cs="Arial"/>
                <w:b w:val="0"/>
                <w:sz w:val="16"/>
                <w:szCs w:val="16"/>
                <w:lang w:eastAsia="pt-BR"/>
              </w:rPr>
              <w:t>O órgão ou entidade divulga as íntegras dos editais de concursos públicos para provimento de cargos realizados?</w:t>
            </w:r>
          </w:p>
        </w:tc>
        <w:tc>
          <w:tcPr>
            <w:tcW w:w="1667" w:type="pct"/>
            <w:vMerge/>
            <w:vAlign w:val="center"/>
          </w:tcPr>
          <w:p w14:paraId="495B8D7C" w14:textId="77777777" w:rsidR="00ED7A91" w:rsidRPr="00E6673C" w:rsidRDefault="00ED7A91" w:rsidP="00ED7A91">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584FAE8E" w14:textId="733463A1" w:rsidR="00ED7A91" w:rsidRPr="00E6673C"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E6305">
              <w:rPr>
                <w:rFonts w:asciiTheme="minorHAnsi" w:eastAsia="Times New Roman" w:hAnsiTheme="minorHAnsi" w:cs="Arial"/>
                <w:sz w:val="16"/>
                <w:szCs w:val="16"/>
                <w:lang w:eastAsia="pt-BR"/>
              </w:rPr>
              <w:t>http://www.mma.gov.br/o-ministerio/concursos-publicos</w:t>
            </w:r>
          </w:p>
        </w:tc>
      </w:tr>
      <w:tr w:rsidR="00ED7A91" w:rsidRPr="00E6673C" w14:paraId="78D244B7" w14:textId="77777777" w:rsidTr="00ED7A91">
        <w:trPr>
          <w:trHeight w:val="518"/>
        </w:trPr>
        <w:tc>
          <w:tcPr>
            <w:cnfStyle w:val="001000000000" w:firstRow="0" w:lastRow="0" w:firstColumn="1" w:lastColumn="0" w:oddVBand="0" w:evenVBand="0" w:oddHBand="0" w:evenHBand="0" w:firstRowFirstColumn="0" w:firstRowLastColumn="0" w:lastRowFirstColumn="0" w:lastRowLastColumn="0"/>
            <w:tcW w:w="1667" w:type="pct"/>
            <w:hideMark/>
          </w:tcPr>
          <w:p w14:paraId="7485BD14" w14:textId="41035CA5" w:rsidR="00ED7A91" w:rsidRPr="00E6673C" w:rsidRDefault="00ED7A91" w:rsidP="00ED7A91">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8.3.</w:t>
            </w:r>
            <w:r>
              <w:rPr>
                <w:rFonts w:asciiTheme="minorHAnsi" w:eastAsia="Times New Roman" w:hAnsiTheme="minorHAnsi" w:cs="Arial"/>
                <w:sz w:val="16"/>
                <w:szCs w:val="16"/>
                <w:lang w:eastAsia="pt-BR"/>
              </w:rPr>
              <w:t xml:space="preserve"> </w:t>
            </w:r>
            <w:r w:rsidRPr="00ED7A91">
              <w:rPr>
                <w:rFonts w:asciiTheme="minorHAnsi" w:eastAsia="Times New Roman" w:hAnsiTheme="minorHAnsi" w:cs="Arial"/>
                <w:b w:val="0"/>
                <w:sz w:val="16"/>
                <w:szCs w:val="16"/>
                <w:lang w:eastAsia="pt-BR"/>
              </w:rPr>
              <w:t>O órgão ou entidade divulga a relação completa de empregados terceirizados?</w:t>
            </w:r>
          </w:p>
        </w:tc>
        <w:tc>
          <w:tcPr>
            <w:tcW w:w="1667" w:type="pct"/>
            <w:vAlign w:val="center"/>
          </w:tcPr>
          <w:p w14:paraId="093C6FE9" w14:textId="4BEC0CD6" w:rsidR="00ED7A91" w:rsidRPr="00E6673C" w:rsidRDefault="00ED7A91" w:rsidP="00ED7A91">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sz w:val="16"/>
                <w:szCs w:val="16"/>
              </w:rPr>
              <w:t>Lei nº 13.408/2016, art. 133</w:t>
            </w:r>
          </w:p>
        </w:tc>
        <w:tc>
          <w:tcPr>
            <w:tcW w:w="1666" w:type="pct"/>
            <w:vAlign w:val="center"/>
          </w:tcPr>
          <w:p w14:paraId="6E9E0353" w14:textId="77777777" w:rsidR="00ED7A91" w:rsidRPr="00E6673C" w:rsidRDefault="00ED7A91" w:rsidP="00ED7A9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http://www.cgu.gov.br/sobre/servidores</w:t>
            </w:r>
          </w:p>
        </w:tc>
      </w:tr>
    </w:tbl>
    <w:p w14:paraId="35A32A59" w14:textId="2522B895" w:rsidR="00993EFE" w:rsidRPr="00E6673C" w:rsidRDefault="00993EFE" w:rsidP="00993EFE">
      <w:pPr>
        <w:jc w:val="both"/>
        <w:rPr>
          <w:rFonts w:asciiTheme="minorHAnsi" w:eastAsia="Times New Roman" w:hAnsiTheme="minorHAnsi" w:cs="Calibri"/>
          <w:sz w:val="24"/>
          <w:szCs w:val="24"/>
          <w:lang w:eastAsia="pt-BR"/>
        </w:rPr>
      </w:pPr>
      <w:r w:rsidRPr="00E6673C">
        <w:rPr>
          <w:rFonts w:asciiTheme="minorHAnsi" w:eastAsia="Times New Roman" w:hAnsiTheme="minorHAnsi" w:cs="Calibri"/>
          <w:sz w:val="24"/>
          <w:szCs w:val="24"/>
          <w:lang w:eastAsia="pt-BR"/>
        </w:rPr>
        <w:t xml:space="preserve"> </w:t>
      </w:r>
    </w:p>
    <w:p w14:paraId="01CB0D07" w14:textId="77777777" w:rsidR="0091148F" w:rsidRPr="00380DBF" w:rsidRDefault="0091148F" w:rsidP="0091148F">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2197012D" w14:textId="77777777" w:rsidR="00993EFE" w:rsidRPr="00E6673C" w:rsidRDefault="00993EFE" w:rsidP="00993EFE">
      <w:pPr>
        <w:rPr>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380"/>
      </w:tblGrid>
      <w:tr w:rsidR="00E6673C" w:rsidRPr="00E6673C" w14:paraId="67AF3D42" w14:textId="77777777" w:rsidTr="001675C0">
        <w:tc>
          <w:tcPr>
            <w:tcW w:w="1249" w:type="pct"/>
          </w:tcPr>
          <w:p w14:paraId="3914ED2C" w14:textId="54A27740" w:rsidR="00993EFE" w:rsidRPr="00E6673C" w:rsidRDefault="00993EFE">
            <w:pPr>
              <w:jc w:val="both"/>
              <w:rPr>
                <w:lang w:eastAsia="pt-BR"/>
              </w:rPr>
            </w:pPr>
            <w:r w:rsidRPr="00E6673C">
              <w:rPr>
                <w:rFonts w:asciiTheme="minorHAnsi" w:hAnsiTheme="minorHAnsi" w:cs="Helvetica"/>
                <w:b/>
                <w:sz w:val="24"/>
                <w:szCs w:val="24"/>
                <w:shd w:val="clear" w:color="auto" w:fill="FFFFFF"/>
              </w:rPr>
              <w:t>Constatação 8</w:t>
            </w:r>
            <w:r w:rsidR="00996734" w:rsidRPr="00E6673C">
              <w:rPr>
                <w:rFonts w:asciiTheme="minorHAnsi" w:hAnsiTheme="minorHAnsi" w:cs="Helvetica"/>
                <w:b/>
                <w:sz w:val="24"/>
                <w:szCs w:val="24"/>
                <w:shd w:val="clear" w:color="auto" w:fill="FFFFFF"/>
              </w:rPr>
              <w:t>.1</w:t>
            </w:r>
          </w:p>
        </w:tc>
        <w:tc>
          <w:tcPr>
            <w:tcW w:w="3751" w:type="pct"/>
          </w:tcPr>
          <w:p w14:paraId="2C842DEA" w14:textId="7C7F7528" w:rsidR="00F75585" w:rsidRPr="00E6673C" w:rsidRDefault="00993EFE" w:rsidP="00F064ED">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As informações sobre os servidores foram localizadas na seção de acesso a informação.</w:t>
            </w:r>
            <w:r w:rsidR="00F75585" w:rsidRPr="00E6673C">
              <w:rPr>
                <w:rFonts w:asciiTheme="minorHAnsi" w:hAnsiTheme="minorHAnsi" w:cs="Helvetica"/>
                <w:sz w:val="24"/>
                <w:szCs w:val="24"/>
                <w:shd w:val="clear" w:color="auto" w:fill="FFFFFF"/>
              </w:rPr>
              <w:t xml:space="preserve">  </w:t>
            </w:r>
          </w:p>
          <w:p w14:paraId="72DB71F2" w14:textId="474E93AD" w:rsidR="00F75585" w:rsidRPr="00E6673C" w:rsidRDefault="00F75585" w:rsidP="00F064ED">
            <w:pPr>
              <w:jc w:val="both"/>
              <w:rPr>
                <w:lang w:eastAsia="pt-BR"/>
              </w:rPr>
            </w:pPr>
          </w:p>
        </w:tc>
      </w:tr>
      <w:tr w:rsidR="00E6673C" w:rsidRPr="00E6673C" w14:paraId="5FE949BA" w14:textId="77777777" w:rsidTr="001675C0">
        <w:tc>
          <w:tcPr>
            <w:tcW w:w="1249" w:type="pct"/>
          </w:tcPr>
          <w:p w14:paraId="13D0BF6A" w14:textId="6E03F577" w:rsidR="00F75585" w:rsidRPr="00E6673C" w:rsidRDefault="00723849">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8.2</w:t>
            </w:r>
          </w:p>
        </w:tc>
        <w:tc>
          <w:tcPr>
            <w:tcW w:w="3751" w:type="pct"/>
          </w:tcPr>
          <w:p w14:paraId="6D4CAECD" w14:textId="77777777" w:rsidR="000B331D" w:rsidRDefault="00FE3ABD">
            <w:pPr>
              <w:jc w:val="both"/>
              <w:rPr>
                <w:rFonts w:asciiTheme="minorHAnsi" w:hAnsiTheme="minorHAnsi" w:cs="Helvetica"/>
                <w:sz w:val="24"/>
                <w:szCs w:val="24"/>
                <w:shd w:val="clear" w:color="auto" w:fill="FFFFFF"/>
              </w:rPr>
            </w:pPr>
            <w:r w:rsidRPr="00386EDF">
              <w:rPr>
                <w:rFonts w:asciiTheme="minorHAnsi" w:hAnsiTheme="minorHAnsi" w:cs="Helvetica"/>
                <w:sz w:val="24"/>
                <w:szCs w:val="24"/>
                <w:shd w:val="clear" w:color="auto" w:fill="FFFFFF"/>
              </w:rPr>
              <w:t>O órgão publica a informação n</w:t>
            </w:r>
            <w:r>
              <w:rPr>
                <w:rFonts w:asciiTheme="minorHAnsi" w:hAnsiTheme="minorHAnsi" w:cs="Helvetica"/>
                <w:sz w:val="24"/>
                <w:szCs w:val="24"/>
                <w:shd w:val="clear" w:color="auto" w:fill="FFFFFF"/>
              </w:rPr>
              <w:t>a seção específica ‘Acesso à Informação’</w:t>
            </w:r>
            <w:r w:rsidR="000B331D" w:rsidRPr="00E6673C">
              <w:rPr>
                <w:rFonts w:asciiTheme="minorHAnsi" w:hAnsiTheme="minorHAnsi" w:cs="Helvetica"/>
                <w:sz w:val="24"/>
                <w:szCs w:val="24"/>
                <w:shd w:val="clear" w:color="auto" w:fill="FFFFFF"/>
              </w:rPr>
              <w:t xml:space="preserve">. </w:t>
            </w:r>
          </w:p>
          <w:p w14:paraId="4A4BFB02" w14:textId="00699383" w:rsidR="00FE3ABD" w:rsidRPr="00E6673C" w:rsidRDefault="00FE3ABD">
            <w:pPr>
              <w:jc w:val="both"/>
              <w:rPr>
                <w:rFonts w:asciiTheme="minorHAnsi" w:hAnsiTheme="minorHAnsi" w:cs="Helvetica"/>
                <w:sz w:val="24"/>
                <w:szCs w:val="24"/>
                <w:shd w:val="clear" w:color="auto" w:fill="FFFFFF"/>
              </w:rPr>
            </w:pPr>
          </w:p>
        </w:tc>
      </w:tr>
      <w:tr w:rsidR="00E6673C" w:rsidRPr="00E6673C" w14:paraId="0A410F3D" w14:textId="77777777" w:rsidTr="001675C0">
        <w:tc>
          <w:tcPr>
            <w:tcW w:w="1249" w:type="pct"/>
          </w:tcPr>
          <w:p w14:paraId="48CDFFFE" w14:textId="17231B55" w:rsidR="00993EFE" w:rsidRPr="00E6673C" w:rsidRDefault="000B331D">
            <w:pPr>
              <w:jc w:val="both"/>
              <w:rPr>
                <w:lang w:eastAsia="pt-BR"/>
              </w:rPr>
            </w:pPr>
            <w:r w:rsidRPr="00E6673C">
              <w:rPr>
                <w:rFonts w:asciiTheme="minorHAnsi" w:hAnsiTheme="minorHAnsi" w:cs="Helvetica"/>
                <w:b/>
                <w:sz w:val="24"/>
                <w:szCs w:val="24"/>
                <w:shd w:val="clear" w:color="auto" w:fill="FFFFFF"/>
              </w:rPr>
              <w:t>Constatação 8.3</w:t>
            </w:r>
          </w:p>
        </w:tc>
        <w:tc>
          <w:tcPr>
            <w:tcW w:w="3751" w:type="pct"/>
          </w:tcPr>
          <w:p w14:paraId="21E28625" w14:textId="1D7E132A" w:rsidR="00993EFE" w:rsidRPr="00E6673C" w:rsidRDefault="00FE3ABD" w:rsidP="00FE3ABD">
            <w:pPr>
              <w:jc w:val="both"/>
              <w:rPr>
                <w:rFonts w:asciiTheme="minorHAnsi" w:hAnsiTheme="minorHAnsi" w:cs="Helvetica"/>
                <w:sz w:val="24"/>
                <w:szCs w:val="24"/>
                <w:shd w:val="clear" w:color="auto" w:fill="FFFFFF"/>
              </w:rPr>
            </w:pPr>
            <w:r w:rsidRPr="00FE3ABD">
              <w:rPr>
                <w:rFonts w:asciiTheme="minorHAnsi" w:hAnsiTheme="minorHAnsi" w:cs="Helvetica"/>
                <w:sz w:val="24"/>
                <w:szCs w:val="24"/>
                <w:shd w:val="clear" w:color="auto" w:fill="FFFFFF"/>
              </w:rPr>
              <w:t>Foi localizada a relação dos empregados terceirizados em exercício no ministério, mas o órgão não disponibiliza a informação na subseção ‘Servidores’.</w:t>
            </w:r>
            <w:r w:rsidR="00DA17B0" w:rsidRPr="00E6673C">
              <w:rPr>
                <w:rFonts w:asciiTheme="minorHAnsi" w:hAnsiTheme="minorHAnsi" w:cs="Helvetica"/>
                <w:sz w:val="24"/>
                <w:szCs w:val="24"/>
                <w:shd w:val="clear" w:color="auto" w:fill="FFFFFF"/>
              </w:rPr>
              <w:t xml:space="preserve"> </w:t>
            </w:r>
          </w:p>
        </w:tc>
      </w:tr>
      <w:tr w:rsidR="000B331D" w:rsidRPr="00E6673C" w14:paraId="59A322AD" w14:textId="77777777" w:rsidTr="001675C0">
        <w:tc>
          <w:tcPr>
            <w:tcW w:w="1249" w:type="pct"/>
          </w:tcPr>
          <w:p w14:paraId="510F99FD" w14:textId="5BCC3F50" w:rsidR="000B331D" w:rsidRPr="00E6673C" w:rsidRDefault="00DA17B0">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8.3</w:t>
            </w:r>
          </w:p>
        </w:tc>
        <w:tc>
          <w:tcPr>
            <w:tcW w:w="3751" w:type="pct"/>
          </w:tcPr>
          <w:p w14:paraId="680B6EAA" w14:textId="77777777" w:rsidR="008D7C13" w:rsidRDefault="00DA17B0" w:rsidP="007543E2">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Orienta-se que o órgão </w:t>
            </w:r>
            <w:r w:rsidR="00FE3ABD">
              <w:rPr>
                <w:rFonts w:asciiTheme="minorHAnsi" w:hAnsiTheme="minorHAnsi" w:cs="Helvetica"/>
                <w:sz w:val="24"/>
                <w:szCs w:val="24"/>
                <w:shd w:val="clear" w:color="auto" w:fill="FFFFFF"/>
              </w:rPr>
              <w:t xml:space="preserve">publique, na subseção </w:t>
            </w:r>
            <w:r w:rsidR="007543E2">
              <w:rPr>
                <w:rFonts w:asciiTheme="minorHAnsi" w:hAnsiTheme="minorHAnsi" w:cs="Helvetica"/>
                <w:sz w:val="24"/>
                <w:szCs w:val="24"/>
                <w:shd w:val="clear" w:color="auto" w:fill="FFFFFF"/>
              </w:rPr>
              <w:t>mencionada</w:t>
            </w:r>
            <w:r w:rsidR="00FE3ABD">
              <w:rPr>
                <w:rFonts w:asciiTheme="minorHAnsi" w:hAnsiTheme="minorHAnsi" w:cs="Helvetica"/>
                <w:sz w:val="24"/>
                <w:szCs w:val="24"/>
                <w:shd w:val="clear" w:color="auto" w:fill="FFFFFF"/>
              </w:rPr>
              <w:t>, a relação dos empregados terceirizados</w:t>
            </w:r>
            <w:r w:rsidR="006123BB" w:rsidRPr="00E6673C">
              <w:rPr>
                <w:rFonts w:asciiTheme="minorHAnsi" w:hAnsiTheme="minorHAnsi" w:cs="Helvetica"/>
                <w:sz w:val="24"/>
                <w:szCs w:val="24"/>
                <w:shd w:val="clear" w:color="auto" w:fill="FFFFFF"/>
              </w:rPr>
              <w:t>.</w:t>
            </w:r>
            <w:r w:rsidR="00FB24AD">
              <w:rPr>
                <w:rFonts w:asciiTheme="minorHAnsi" w:hAnsiTheme="minorHAnsi" w:cs="Helvetica"/>
                <w:sz w:val="24"/>
                <w:szCs w:val="24"/>
                <w:shd w:val="clear" w:color="auto" w:fill="FFFFFF"/>
              </w:rPr>
              <w:t xml:space="preserve"> Como o órgão já disponibiliza a informação em outra parte do site, pode colocar um link para a área específica.</w:t>
            </w:r>
            <w:r w:rsidR="002B33C7">
              <w:rPr>
                <w:rFonts w:asciiTheme="minorHAnsi" w:hAnsiTheme="minorHAnsi" w:cs="Helvetica"/>
                <w:sz w:val="24"/>
                <w:szCs w:val="24"/>
                <w:shd w:val="clear" w:color="auto" w:fill="FFFFFF"/>
              </w:rPr>
              <w:t xml:space="preserve"> Destaca-se ainda a necessidade de atualização quadrimestral dessas informações, conforme determinação legal, portanto orienta-se que a tabela traga a data da última atualização.</w:t>
            </w:r>
          </w:p>
          <w:p w14:paraId="028D43D4" w14:textId="11460199" w:rsidR="008A791D" w:rsidRDefault="008A791D" w:rsidP="008A791D">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C841AC">
              <w:rPr>
                <w:rFonts w:asciiTheme="minorHAnsi" w:hAnsiTheme="minorHAnsi" w:cs="Helvetica"/>
                <w:sz w:val="24"/>
                <w:szCs w:val="24"/>
                <w:shd w:val="clear" w:color="auto" w:fill="FFFFFF"/>
              </w:rPr>
              <w:t>Orientação Implementada.</w:t>
            </w:r>
          </w:p>
          <w:p w14:paraId="5E9372AC" w14:textId="5C1D3873" w:rsidR="008A791D" w:rsidRPr="00E6673C" w:rsidDel="000B331D" w:rsidRDefault="008A791D" w:rsidP="007543E2">
            <w:pPr>
              <w:jc w:val="both"/>
              <w:rPr>
                <w:rFonts w:asciiTheme="minorHAnsi" w:hAnsiTheme="minorHAnsi" w:cs="Helvetica"/>
                <w:sz w:val="24"/>
                <w:szCs w:val="24"/>
                <w:shd w:val="clear" w:color="auto" w:fill="FFFFFF"/>
              </w:rPr>
            </w:pPr>
          </w:p>
        </w:tc>
      </w:tr>
    </w:tbl>
    <w:p w14:paraId="7CF249CF" w14:textId="77777777" w:rsidR="00993EFE" w:rsidRPr="00E6673C" w:rsidRDefault="00993EFE" w:rsidP="00993EFE">
      <w:pPr>
        <w:ind w:left="1843" w:hanging="1843"/>
        <w:jc w:val="both"/>
        <w:rPr>
          <w:lang w:eastAsia="pt-BR"/>
        </w:rPr>
      </w:pPr>
    </w:p>
    <w:p w14:paraId="37704F22" w14:textId="199B8665" w:rsidR="0091148F" w:rsidRDefault="0091148F">
      <w:pPr>
        <w:spacing w:after="200" w:line="276" w:lineRule="auto"/>
        <w:rPr>
          <w:rFonts w:asciiTheme="minorHAnsi" w:eastAsia="Times New Roman" w:hAnsiTheme="minorHAnsi" w:cs="Miriam"/>
          <w:b/>
          <w:bCs/>
          <w:color w:val="1F497D" w:themeColor="text2"/>
          <w:sz w:val="24"/>
          <w:szCs w:val="24"/>
          <w:lang w:eastAsia="pt-BR"/>
        </w:rPr>
      </w:pPr>
      <w:bookmarkStart w:id="890" w:name="_Toc478395343"/>
      <w:bookmarkStart w:id="891" w:name="INFORMACOESCLASSIFICADAS"/>
      <w:r>
        <w:rPr>
          <w:rFonts w:eastAsia="Times New Roman"/>
          <w:color w:val="1F497D" w:themeColor="text2"/>
        </w:rPr>
        <w:br w:type="page"/>
      </w:r>
    </w:p>
    <w:p w14:paraId="316ADB8D" w14:textId="370B87A5" w:rsidR="00993EFE" w:rsidRPr="0059363B" w:rsidRDefault="008859D0" w:rsidP="00551336">
      <w:pPr>
        <w:pStyle w:val="Estilo2"/>
        <w:numPr>
          <w:ilvl w:val="0"/>
          <w:numId w:val="34"/>
        </w:numPr>
        <w:ind w:left="357" w:hanging="357"/>
      </w:pPr>
      <w:bookmarkStart w:id="892" w:name="_Toc487705683"/>
      <w:r w:rsidRPr="0059363B">
        <w:lastRenderedPageBreak/>
        <w:t>INFORMAÇÕES CLASSIFICADAS</w:t>
      </w:r>
      <w:bookmarkStart w:id="893" w:name="_Toc479074215"/>
      <w:bookmarkStart w:id="894" w:name="_Toc479074717"/>
      <w:bookmarkStart w:id="895" w:name="_Toc479079576"/>
      <w:bookmarkEnd w:id="890"/>
      <w:bookmarkEnd w:id="891"/>
      <w:bookmarkEnd w:id="892"/>
      <w:bookmarkEnd w:id="893"/>
      <w:bookmarkEnd w:id="894"/>
      <w:bookmarkEnd w:id="895"/>
    </w:p>
    <w:p w14:paraId="194F969D" w14:textId="77777777" w:rsidR="00B55789" w:rsidRPr="00E6673C" w:rsidRDefault="00B55789" w:rsidP="004C78F0">
      <w:pPr>
        <w:jc w:val="both"/>
        <w:rPr>
          <w:rFonts w:asciiTheme="minorHAnsi" w:eastAsia="Times New Roman" w:hAnsiTheme="minorHAnsi" w:cs="Calibri"/>
          <w:sz w:val="24"/>
          <w:szCs w:val="24"/>
          <w:lang w:eastAsia="pt-BR"/>
        </w:rPr>
      </w:pPr>
    </w:p>
    <w:p w14:paraId="67404735" w14:textId="77777777" w:rsidR="00717D87" w:rsidRDefault="00717D87" w:rsidP="00717D87">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63FF962D" w14:textId="77777777" w:rsidR="00993EFE" w:rsidRPr="00E6673C" w:rsidRDefault="00993EFE" w:rsidP="00993EFE">
      <w:pPr>
        <w:jc w:val="both"/>
        <w:rPr>
          <w:rFonts w:asciiTheme="minorHAnsi" w:eastAsia="Times New Roman" w:hAnsiTheme="minorHAnsi" w:cs="Calibri"/>
          <w:sz w:val="24"/>
          <w:szCs w:val="24"/>
          <w:lang w:eastAsia="pt-BR"/>
        </w:rPr>
      </w:pPr>
    </w:p>
    <w:tbl>
      <w:tblPr>
        <w:tblStyle w:val="TabeladeGrade1Clara-nfase1"/>
        <w:tblW w:w="5000" w:type="pct"/>
        <w:tblLook w:val="04A0" w:firstRow="1" w:lastRow="0" w:firstColumn="1" w:lastColumn="0" w:noHBand="0" w:noVBand="1"/>
      </w:tblPr>
      <w:tblGrid>
        <w:gridCol w:w="2832"/>
        <w:gridCol w:w="2832"/>
        <w:gridCol w:w="2830"/>
      </w:tblGrid>
      <w:tr w:rsidR="00717D87" w:rsidRPr="00E6673C" w14:paraId="538E95F7" w14:textId="77777777" w:rsidTr="00717D8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13D70B4" w14:textId="77777777" w:rsidR="00717D87" w:rsidRPr="00E6673C" w:rsidRDefault="00717D87"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Subitem</w:t>
            </w:r>
          </w:p>
        </w:tc>
        <w:tc>
          <w:tcPr>
            <w:tcW w:w="1667" w:type="pct"/>
          </w:tcPr>
          <w:p w14:paraId="4D197E22" w14:textId="77777777" w:rsidR="00717D87" w:rsidRPr="00E6673C" w:rsidRDefault="00717D8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6608C8E6" w14:textId="77777777" w:rsidR="00717D87" w:rsidRPr="00E6673C" w:rsidRDefault="00717D8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717D87" w:rsidRPr="00E6673C" w14:paraId="3DA8EA39"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201BF9C7" w14:textId="657FD0F6" w:rsidR="00717D87" w:rsidRPr="00E6673C" w:rsidRDefault="00717D87" w:rsidP="00717D8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9.1.</w:t>
            </w:r>
            <w:r>
              <w:rPr>
                <w:rFonts w:asciiTheme="minorHAnsi" w:eastAsia="Times New Roman" w:hAnsiTheme="minorHAnsi" w:cs="Arial"/>
                <w:sz w:val="16"/>
                <w:szCs w:val="16"/>
                <w:lang w:eastAsia="pt-BR"/>
              </w:rPr>
              <w:t xml:space="preserve"> </w:t>
            </w:r>
            <w:r w:rsidRPr="00576630">
              <w:rPr>
                <w:rFonts w:asciiTheme="minorHAnsi" w:eastAsia="Times New Roman" w:hAnsiTheme="minorHAnsi" w:cs="Arial"/>
                <w:b w:val="0"/>
                <w:sz w:val="16"/>
                <w:szCs w:val="16"/>
                <w:lang w:eastAsia="pt-BR"/>
              </w:rPr>
              <w:t>O órgão ou entidade divulga o rol das informações classificadas em cada grau de sigilo?</w:t>
            </w:r>
          </w:p>
        </w:tc>
        <w:tc>
          <w:tcPr>
            <w:tcW w:w="1667" w:type="pct"/>
            <w:vMerge w:val="restart"/>
            <w:vAlign w:val="center"/>
          </w:tcPr>
          <w:p w14:paraId="6C4A00FC" w14:textId="693ED54E" w:rsidR="00717D87" w:rsidRPr="00E6673C" w:rsidRDefault="00717D87" w:rsidP="00576630">
            <w:pPr>
              <w:pStyle w:val="PargrafodaLista"/>
              <w:tabs>
                <w:tab w:val="left" w:pos="346"/>
              </w:tabs>
              <w:ind w:left="0" w:right="143"/>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45, I e II</w:t>
            </w:r>
          </w:p>
        </w:tc>
        <w:tc>
          <w:tcPr>
            <w:tcW w:w="1666" w:type="pct"/>
            <w:vAlign w:val="center"/>
            <w:hideMark/>
          </w:tcPr>
          <w:p w14:paraId="6E14BE80" w14:textId="50636F62" w:rsidR="00717D87" w:rsidRPr="00E6673C"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22917">
              <w:rPr>
                <w:rFonts w:asciiTheme="minorHAnsi" w:eastAsia="Times New Roman" w:hAnsiTheme="minorHAnsi" w:cs="Arial"/>
                <w:sz w:val="16"/>
                <w:szCs w:val="16"/>
                <w:lang w:eastAsia="pt-BR"/>
              </w:rPr>
              <w:t> </w:t>
            </w:r>
            <w:r w:rsidRPr="00CC0531">
              <w:rPr>
                <w:rFonts w:asciiTheme="minorHAnsi" w:eastAsia="Times New Roman" w:hAnsiTheme="minorHAnsi" w:cs="Arial"/>
                <w:sz w:val="16"/>
                <w:szCs w:val="16"/>
                <w:lang w:eastAsia="pt-BR"/>
              </w:rPr>
              <w:t>http://www.mma.gov.br/informacoes-classificadas</w:t>
            </w:r>
          </w:p>
        </w:tc>
      </w:tr>
      <w:tr w:rsidR="00717D87" w:rsidRPr="00E6673C" w14:paraId="273E369A"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142E69EC" w14:textId="54747378" w:rsidR="00717D87" w:rsidRPr="00E6673C" w:rsidRDefault="00717D87" w:rsidP="00717D8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9.2.</w:t>
            </w:r>
            <w:r>
              <w:rPr>
                <w:rFonts w:asciiTheme="minorHAnsi" w:eastAsia="Times New Roman" w:hAnsiTheme="minorHAnsi" w:cs="Arial"/>
                <w:sz w:val="16"/>
                <w:szCs w:val="16"/>
                <w:lang w:eastAsia="pt-BR"/>
              </w:rPr>
              <w:t xml:space="preserve"> </w:t>
            </w:r>
            <w:r w:rsidRPr="00576630">
              <w:rPr>
                <w:rFonts w:asciiTheme="minorHAnsi" w:eastAsia="Times New Roman" w:hAnsiTheme="minorHAnsi" w:cs="Arial"/>
                <w:b w:val="0"/>
                <w:sz w:val="16"/>
                <w:szCs w:val="16"/>
                <w:lang w:eastAsia="pt-BR"/>
              </w:rPr>
              <w:t>O órgão ou entidade divulga o rol das informações desclassificadas, nos últimos doze meses, em cada grau de sigilo?</w:t>
            </w:r>
          </w:p>
        </w:tc>
        <w:tc>
          <w:tcPr>
            <w:tcW w:w="1667" w:type="pct"/>
            <w:vMerge/>
            <w:vAlign w:val="center"/>
          </w:tcPr>
          <w:p w14:paraId="53A234B6" w14:textId="77777777" w:rsidR="00717D87" w:rsidRPr="00E6673C" w:rsidRDefault="00717D87" w:rsidP="00576630">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hideMark/>
          </w:tcPr>
          <w:p w14:paraId="10CD09E1" w14:textId="643A188C" w:rsidR="00717D87" w:rsidRPr="00E6673C"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22917">
              <w:rPr>
                <w:rFonts w:asciiTheme="minorHAnsi" w:eastAsia="Times New Roman" w:hAnsiTheme="minorHAnsi" w:cs="Arial"/>
                <w:sz w:val="16"/>
                <w:szCs w:val="16"/>
                <w:lang w:eastAsia="pt-BR"/>
              </w:rPr>
              <w:t> </w:t>
            </w:r>
            <w:r w:rsidRPr="00CC0531">
              <w:rPr>
                <w:rFonts w:asciiTheme="minorHAnsi" w:eastAsia="Times New Roman" w:hAnsiTheme="minorHAnsi" w:cs="Arial"/>
                <w:sz w:val="16"/>
                <w:szCs w:val="16"/>
                <w:lang w:eastAsia="pt-BR"/>
              </w:rPr>
              <w:t>http://www.mma.gov.br/informacoes-classificadas</w:t>
            </w:r>
          </w:p>
        </w:tc>
      </w:tr>
      <w:tr w:rsidR="00717D87" w:rsidRPr="00E6673C" w14:paraId="6050786D" w14:textId="77777777" w:rsidTr="00576630">
        <w:tc>
          <w:tcPr>
            <w:cnfStyle w:val="001000000000" w:firstRow="0" w:lastRow="0" w:firstColumn="1" w:lastColumn="0" w:oddVBand="0" w:evenVBand="0" w:oddHBand="0" w:evenHBand="0" w:firstRowFirstColumn="0" w:firstRowLastColumn="0" w:lastRowFirstColumn="0" w:lastRowLastColumn="0"/>
            <w:tcW w:w="1667" w:type="pct"/>
            <w:hideMark/>
          </w:tcPr>
          <w:p w14:paraId="18C17768" w14:textId="05BCAAFA" w:rsidR="00717D87" w:rsidRPr="00E6673C" w:rsidRDefault="00717D87" w:rsidP="00717D8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9.3.</w:t>
            </w:r>
            <w:r>
              <w:rPr>
                <w:rFonts w:asciiTheme="minorHAnsi" w:eastAsia="Times New Roman" w:hAnsiTheme="minorHAnsi" w:cs="Arial"/>
                <w:sz w:val="16"/>
                <w:szCs w:val="16"/>
                <w:lang w:eastAsia="pt-BR"/>
              </w:rPr>
              <w:t xml:space="preserve"> </w:t>
            </w:r>
            <w:r w:rsidRPr="00576630">
              <w:rPr>
                <w:rFonts w:asciiTheme="minorHAnsi" w:eastAsia="Times New Roman" w:hAnsiTheme="minorHAnsi" w:cs="Arial"/>
                <w:b w:val="0"/>
                <w:sz w:val="16"/>
                <w:szCs w:val="16"/>
                <w:lang w:eastAsia="pt-BR"/>
              </w:rPr>
              <w:t>O órgão ou entidade disponibiliza o formulário de pedido de desclassificação e recurso referente a pedido de desclassificação?</w:t>
            </w:r>
          </w:p>
        </w:tc>
        <w:tc>
          <w:tcPr>
            <w:tcW w:w="1667" w:type="pct"/>
            <w:vAlign w:val="center"/>
          </w:tcPr>
          <w:p w14:paraId="510E92DE" w14:textId="6D850D63" w:rsidR="00717D87" w:rsidRPr="00E6673C" w:rsidRDefault="00717D87" w:rsidP="0057663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Resolução CMRI nº 2/2016</w:t>
            </w:r>
          </w:p>
        </w:tc>
        <w:tc>
          <w:tcPr>
            <w:tcW w:w="1666" w:type="pct"/>
            <w:vAlign w:val="center"/>
            <w:hideMark/>
          </w:tcPr>
          <w:p w14:paraId="3725306E" w14:textId="222D21E3" w:rsidR="00717D87" w:rsidRPr="00E6673C" w:rsidRDefault="00717D87" w:rsidP="0057663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Não encontrada na seção específica ‘Acesso à Informação’.</w:t>
            </w:r>
          </w:p>
        </w:tc>
      </w:tr>
    </w:tbl>
    <w:p w14:paraId="0A28E38A" w14:textId="4ECAD257" w:rsidR="00993EFE" w:rsidRPr="00E6673C" w:rsidRDefault="00993EFE" w:rsidP="00993EFE">
      <w:pPr>
        <w:jc w:val="both"/>
        <w:rPr>
          <w:rFonts w:asciiTheme="minorHAnsi" w:eastAsia="Times New Roman" w:hAnsiTheme="minorHAnsi" w:cs="Arial"/>
          <w:sz w:val="24"/>
          <w:szCs w:val="24"/>
          <w:lang w:eastAsia="pt-BR"/>
        </w:rPr>
      </w:pPr>
    </w:p>
    <w:p w14:paraId="1663EC61" w14:textId="77777777" w:rsidR="00576630" w:rsidRPr="00380DBF" w:rsidRDefault="00576630" w:rsidP="00576630">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5AE21CD3" w14:textId="77777777" w:rsidR="00993EFE" w:rsidRPr="00E6673C" w:rsidRDefault="00993EFE" w:rsidP="00993EFE">
      <w:pPr>
        <w:jc w:val="both"/>
        <w:rPr>
          <w:rFonts w:asciiTheme="minorHAnsi" w:eastAsia="Times New Roman" w:hAnsiTheme="minorHAnsi" w:cs="Arial"/>
          <w:sz w:val="24"/>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6380"/>
      </w:tblGrid>
      <w:tr w:rsidR="00E6673C" w:rsidRPr="00E6673C" w14:paraId="62B565FE" w14:textId="77777777" w:rsidTr="00AB14CA">
        <w:tc>
          <w:tcPr>
            <w:tcW w:w="1249" w:type="pct"/>
          </w:tcPr>
          <w:p w14:paraId="2F78AC96" w14:textId="41DFE920" w:rsidR="00993EFE" w:rsidRPr="00E6673C" w:rsidRDefault="00784E6F" w:rsidP="00F064ED">
            <w:pPr>
              <w:jc w:val="both"/>
            </w:pPr>
            <w:r w:rsidRPr="00E6673C">
              <w:rPr>
                <w:rFonts w:asciiTheme="minorHAnsi" w:hAnsiTheme="minorHAnsi" w:cs="Helvetica"/>
                <w:b/>
                <w:sz w:val="24"/>
                <w:szCs w:val="24"/>
                <w:shd w:val="clear" w:color="auto" w:fill="FFFFFF"/>
              </w:rPr>
              <w:t>Constatação 9.1</w:t>
            </w:r>
          </w:p>
        </w:tc>
        <w:tc>
          <w:tcPr>
            <w:tcW w:w="3751" w:type="pct"/>
          </w:tcPr>
          <w:p w14:paraId="4381B97A" w14:textId="5FEB8728" w:rsidR="00993EFE" w:rsidRPr="00E6673C" w:rsidRDefault="002B33C7" w:rsidP="002B33C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Apesar do </w:t>
            </w:r>
            <w:r w:rsidR="00742699" w:rsidRPr="00E6673C">
              <w:rPr>
                <w:rFonts w:asciiTheme="minorHAnsi" w:hAnsiTheme="minorHAnsi" w:cs="Helvetica"/>
                <w:sz w:val="24"/>
                <w:szCs w:val="24"/>
                <w:shd w:val="clear" w:color="auto" w:fill="FFFFFF"/>
              </w:rPr>
              <w:t xml:space="preserve">órgão </w:t>
            </w:r>
            <w:r w:rsidR="00784E6F" w:rsidRPr="00E6673C">
              <w:rPr>
                <w:rFonts w:asciiTheme="minorHAnsi" w:hAnsiTheme="minorHAnsi" w:cs="Helvetica"/>
                <w:sz w:val="24"/>
                <w:szCs w:val="24"/>
                <w:shd w:val="clear" w:color="auto" w:fill="FFFFFF"/>
              </w:rPr>
              <w:t>divulga</w:t>
            </w:r>
            <w:r>
              <w:rPr>
                <w:rFonts w:asciiTheme="minorHAnsi" w:hAnsiTheme="minorHAnsi" w:cs="Helvetica"/>
                <w:sz w:val="24"/>
                <w:szCs w:val="24"/>
                <w:shd w:val="clear" w:color="auto" w:fill="FFFFFF"/>
              </w:rPr>
              <w:t>r</w:t>
            </w:r>
            <w:r w:rsidR="00784E6F" w:rsidRPr="00E6673C">
              <w:rPr>
                <w:rFonts w:asciiTheme="minorHAnsi" w:hAnsiTheme="minorHAnsi" w:cs="Helvetica"/>
                <w:sz w:val="24"/>
                <w:szCs w:val="24"/>
                <w:shd w:val="clear" w:color="auto" w:fill="FFFFFF"/>
              </w:rPr>
              <w:t xml:space="preserve"> </w:t>
            </w:r>
            <w:r w:rsidR="004C78F0">
              <w:rPr>
                <w:rFonts w:asciiTheme="minorHAnsi" w:hAnsiTheme="minorHAnsi" w:cs="Helvetica"/>
                <w:sz w:val="24"/>
                <w:szCs w:val="24"/>
                <w:shd w:val="clear" w:color="auto" w:fill="FFFFFF"/>
              </w:rPr>
              <w:t xml:space="preserve">que não possui </w:t>
            </w:r>
            <w:r w:rsidR="00784E6F" w:rsidRPr="00E6673C">
              <w:rPr>
                <w:rFonts w:asciiTheme="minorHAnsi" w:hAnsiTheme="minorHAnsi" w:cs="Helvetica"/>
                <w:sz w:val="24"/>
                <w:szCs w:val="24"/>
                <w:shd w:val="clear" w:color="auto" w:fill="FFFFFF"/>
              </w:rPr>
              <w:t>informações classificadas</w:t>
            </w:r>
            <w:r>
              <w:rPr>
                <w:rFonts w:asciiTheme="minorHAnsi" w:hAnsiTheme="minorHAnsi" w:cs="Helvetica"/>
                <w:sz w:val="24"/>
                <w:szCs w:val="24"/>
                <w:shd w:val="clear" w:color="auto" w:fill="FFFFFF"/>
              </w:rPr>
              <w:t xml:space="preserve">, ele não indica a data da última atualização. </w:t>
            </w:r>
          </w:p>
        </w:tc>
      </w:tr>
      <w:tr w:rsidR="002B33C7" w:rsidRPr="00EF1B92" w14:paraId="23BB92ED" w14:textId="77777777" w:rsidTr="00AB14CA">
        <w:tc>
          <w:tcPr>
            <w:tcW w:w="1249" w:type="pct"/>
          </w:tcPr>
          <w:p w14:paraId="455F9E26" w14:textId="3C697E5E" w:rsidR="002B33C7" w:rsidRPr="00E6673C" w:rsidRDefault="002B33C7" w:rsidP="002B33C7">
            <w:pPr>
              <w:jc w:val="both"/>
              <w:rPr>
                <w:rFonts w:asciiTheme="minorHAnsi" w:hAnsiTheme="minorHAnsi" w:cs="Helvetica"/>
                <w:b/>
                <w:sz w:val="24"/>
                <w:szCs w:val="24"/>
                <w:shd w:val="clear" w:color="auto" w:fill="FFFFFF"/>
              </w:rPr>
            </w:pPr>
            <w:r w:rsidRPr="0050579F">
              <w:rPr>
                <w:rFonts w:asciiTheme="minorHAnsi" w:hAnsiTheme="minorHAnsi" w:cs="Helvetica"/>
                <w:b/>
                <w:sz w:val="24"/>
                <w:szCs w:val="24"/>
                <w:shd w:val="clear" w:color="auto" w:fill="FFFFFF"/>
              </w:rPr>
              <w:t xml:space="preserve">Orientação </w:t>
            </w:r>
            <w:r>
              <w:rPr>
                <w:rFonts w:asciiTheme="minorHAnsi" w:hAnsiTheme="minorHAnsi" w:cs="Helvetica"/>
                <w:b/>
                <w:sz w:val="24"/>
                <w:szCs w:val="24"/>
                <w:shd w:val="clear" w:color="auto" w:fill="FFFFFF"/>
              </w:rPr>
              <w:t>9.1</w:t>
            </w:r>
          </w:p>
        </w:tc>
        <w:tc>
          <w:tcPr>
            <w:tcW w:w="3751" w:type="pct"/>
          </w:tcPr>
          <w:p w14:paraId="5CA92009" w14:textId="166830CA" w:rsidR="002B33C7" w:rsidRDefault="002B33C7" w:rsidP="002B33C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O órgão deve informar a data da última atualização do conteúdo na seção. </w:t>
            </w:r>
          </w:p>
          <w:p w14:paraId="07CF923B" w14:textId="1BBED49E" w:rsidR="004B1002" w:rsidRDefault="004B1002" w:rsidP="004B1002">
            <w:pPr>
              <w:jc w:val="both"/>
              <w:rPr>
                <w:rFonts w:asciiTheme="minorHAnsi" w:hAnsiTheme="minorHAnsi" w:cs="Helvetica"/>
                <w:sz w:val="24"/>
                <w:szCs w:val="24"/>
                <w:shd w:val="clear" w:color="auto" w:fill="FFFFFF"/>
              </w:rPr>
            </w:pPr>
            <w:r w:rsidRPr="00EF1B92">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EF1B92">
              <w:rPr>
                <w:rFonts w:asciiTheme="minorHAnsi" w:hAnsiTheme="minorHAnsi" w:cs="Helvetica"/>
                <w:sz w:val="24"/>
                <w:szCs w:val="24"/>
                <w:shd w:val="clear" w:color="auto" w:fill="FFFFFF"/>
              </w:rPr>
              <w:t xml:space="preserve">Foi inserido, no site do MMA, a data de junho de 2017, em função do Decreto </w:t>
            </w:r>
            <w:r w:rsidR="00EF1B92" w:rsidRPr="00EF1B92">
              <w:rPr>
                <w:rFonts w:asciiTheme="minorHAnsi" w:hAnsiTheme="minorHAnsi" w:cs="Helvetica"/>
                <w:sz w:val="24"/>
                <w:szCs w:val="24"/>
                <w:shd w:val="clear" w:color="auto" w:fill="FFFFFF"/>
              </w:rPr>
              <w:t>7724/2012 estipular em seu artigo 45 que junho é a data para atualização desta informação. É importante ressaltar que foi também e</w:t>
            </w:r>
            <w:r>
              <w:rPr>
                <w:rFonts w:asciiTheme="minorHAnsi" w:hAnsiTheme="minorHAnsi" w:cs="Helvetica"/>
                <w:sz w:val="24"/>
                <w:szCs w:val="24"/>
                <w:shd w:val="clear" w:color="auto" w:fill="FFFFFF"/>
              </w:rPr>
              <w:t xml:space="preserve">nviado </w:t>
            </w:r>
            <w:r w:rsidR="00565BB6">
              <w:rPr>
                <w:rFonts w:asciiTheme="minorHAnsi" w:hAnsiTheme="minorHAnsi" w:cs="Helvetica"/>
                <w:sz w:val="24"/>
                <w:szCs w:val="24"/>
                <w:shd w:val="clear" w:color="auto" w:fill="FFFFFF"/>
              </w:rPr>
              <w:t>memorando para todos os órgãos do Ministério do Meio Ambiente solicitando informa</w:t>
            </w:r>
            <w:r w:rsidR="00EF1B92">
              <w:rPr>
                <w:rFonts w:asciiTheme="minorHAnsi" w:hAnsiTheme="minorHAnsi" w:cs="Helvetica"/>
                <w:sz w:val="24"/>
                <w:szCs w:val="24"/>
                <w:shd w:val="clear" w:color="auto" w:fill="FFFFFF"/>
              </w:rPr>
              <w:t>r</w:t>
            </w:r>
            <w:r w:rsidR="00565BB6">
              <w:rPr>
                <w:rFonts w:asciiTheme="minorHAnsi" w:hAnsiTheme="minorHAnsi" w:cs="Helvetica"/>
                <w:sz w:val="24"/>
                <w:szCs w:val="24"/>
                <w:shd w:val="clear" w:color="auto" w:fill="FFFFFF"/>
              </w:rPr>
              <w:t xml:space="preserve"> se existem informações classificadas </w:t>
            </w:r>
            <w:r w:rsidR="00EF1B92">
              <w:rPr>
                <w:rFonts w:asciiTheme="minorHAnsi" w:hAnsiTheme="minorHAnsi" w:cs="Helvetica"/>
                <w:sz w:val="24"/>
                <w:szCs w:val="24"/>
                <w:shd w:val="clear" w:color="auto" w:fill="FFFFFF"/>
              </w:rPr>
              <w:t>dentro de suas respectivas áreas de atuação.</w:t>
            </w:r>
            <w:r>
              <w:rPr>
                <w:rFonts w:asciiTheme="minorHAnsi" w:hAnsiTheme="minorHAnsi" w:cs="Helvetica"/>
                <w:sz w:val="24"/>
                <w:szCs w:val="24"/>
                <w:shd w:val="clear" w:color="auto" w:fill="FFFFFF"/>
              </w:rPr>
              <w:t xml:space="preserve"> </w:t>
            </w:r>
          </w:p>
          <w:p w14:paraId="0042F4F2" w14:textId="2B8D0943" w:rsidR="002B33C7" w:rsidRDefault="002B33C7" w:rsidP="002B33C7">
            <w:pPr>
              <w:jc w:val="both"/>
              <w:rPr>
                <w:rFonts w:asciiTheme="minorHAnsi" w:hAnsiTheme="minorHAnsi" w:cs="Helvetica"/>
                <w:sz w:val="24"/>
                <w:szCs w:val="24"/>
                <w:shd w:val="clear" w:color="auto" w:fill="FFFFFF"/>
              </w:rPr>
            </w:pPr>
          </w:p>
        </w:tc>
      </w:tr>
      <w:tr w:rsidR="002B33C7" w:rsidRPr="00E6673C" w14:paraId="3FA0FF8D" w14:textId="77777777" w:rsidTr="00AB14CA">
        <w:tc>
          <w:tcPr>
            <w:tcW w:w="1249" w:type="pct"/>
          </w:tcPr>
          <w:p w14:paraId="6416B7F5" w14:textId="6E0C2149" w:rsidR="002B33C7" w:rsidRPr="00E6673C" w:rsidRDefault="002B33C7" w:rsidP="002B33C7">
            <w:pPr>
              <w:jc w:val="both"/>
            </w:pPr>
            <w:r w:rsidRPr="00E6673C">
              <w:rPr>
                <w:rFonts w:asciiTheme="minorHAnsi" w:hAnsiTheme="minorHAnsi" w:cs="Helvetica"/>
                <w:b/>
                <w:sz w:val="24"/>
                <w:szCs w:val="24"/>
                <w:shd w:val="clear" w:color="auto" w:fill="FFFFFF"/>
              </w:rPr>
              <w:t>Constatação 9.2</w:t>
            </w:r>
          </w:p>
        </w:tc>
        <w:tc>
          <w:tcPr>
            <w:tcW w:w="3751" w:type="pct"/>
          </w:tcPr>
          <w:p w14:paraId="569C276A" w14:textId="564FA670" w:rsidR="002B33C7" w:rsidRPr="00E6673C" w:rsidRDefault="002B33C7" w:rsidP="002B33C7">
            <w:pPr>
              <w:jc w:val="both"/>
            </w:pPr>
            <w:r>
              <w:rPr>
                <w:rFonts w:asciiTheme="minorHAnsi" w:hAnsiTheme="minorHAnsi" w:cs="Helvetica"/>
                <w:sz w:val="24"/>
                <w:szCs w:val="24"/>
                <w:shd w:val="clear" w:color="auto" w:fill="FFFFFF"/>
              </w:rPr>
              <w:t>Apesar do</w:t>
            </w:r>
            <w:r w:rsidR="005F23FC">
              <w:rPr>
                <w:rFonts w:asciiTheme="minorHAnsi" w:hAnsiTheme="minorHAnsi" w:cs="Helvetica"/>
                <w:sz w:val="24"/>
                <w:szCs w:val="24"/>
                <w:shd w:val="clear" w:color="auto" w:fill="FFFFFF"/>
              </w:rPr>
              <w:t xml:space="preserve"> </w:t>
            </w:r>
            <w:r w:rsidRPr="00E6673C">
              <w:rPr>
                <w:rFonts w:asciiTheme="minorHAnsi" w:hAnsiTheme="minorHAnsi" w:cs="Helvetica"/>
                <w:sz w:val="24"/>
                <w:szCs w:val="24"/>
                <w:shd w:val="clear" w:color="auto" w:fill="FFFFFF"/>
              </w:rPr>
              <w:t>órgão divulga</w:t>
            </w:r>
            <w:r>
              <w:rPr>
                <w:rFonts w:asciiTheme="minorHAnsi" w:hAnsiTheme="minorHAnsi" w:cs="Helvetica"/>
                <w:sz w:val="24"/>
                <w:szCs w:val="24"/>
                <w:shd w:val="clear" w:color="auto" w:fill="FFFFFF"/>
              </w:rPr>
              <w:t>r</w:t>
            </w:r>
            <w:r w:rsidRPr="00E6673C">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 xml:space="preserve">que não possui </w:t>
            </w:r>
            <w:r w:rsidRPr="00E6673C">
              <w:rPr>
                <w:rFonts w:asciiTheme="minorHAnsi" w:hAnsiTheme="minorHAnsi" w:cs="Helvetica"/>
                <w:sz w:val="24"/>
                <w:szCs w:val="24"/>
                <w:shd w:val="clear" w:color="auto" w:fill="FFFFFF"/>
              </w:rPr>
              <w:t>informações desclas</w:t>
            </w:r>
            <w:r>
              <w:rPr>
                <w:rFonts w:asciiTheme="minorHAnsi" w:hAnsiTheme="minorHAnsi" w:cs="Helvetica"/>
                <w:sz w:val="24"/>
                <w:szCs w:val="24"/>
                <w:shd w:val="clear" w:color="auto" w:fill="FFFFFF"/>
              </w:rPr>
              <w:t xml:space="preserve">sificadas, ele não informa a data da última atualização. </w:t>
            </w:r>
          </w:p>
        </w:tc>
      </w:tr>
      <w:tr w:rsidR="002B33C7" w:rsidRPr="00E6673C" w14:paraId="218DB832" w14:textId="77777777" w:rsidTr="00AB14CA">
        <w:tc>
          <w:tcPr>
            <w:tcW w:w="1249" w:type="pct"/>
          </w:tcPr>
          <w:p w14:paraId="2C114541" w14:textId="2CE1D4AE" w:rsidR="002B33C7" w:rsidRPr="00E6673C" w:rsidRDefault="002B33C7" w:rsidP="002B33C7">
            <w:pPr>
              <w:jc w:val="both"/>
              <w:rPr>
                <w:rFonts w:asciiTheme="minorHAnsi" w:hAnsiTheme="minorHAnsi" w:cs="Helvetica"/>
                <w:b/>
                <w:sz w:val="24"/>
                <w:szCs w:val="24"/>
                <w:shd w:val="clear" w:color="auto" w:fill="FFFFFF"/>
              </w:rPr>
            </w:pPr>
            <w:r w:rsidRPr="0050579F">
              <w:rPr>
                <w:rFonts w:asciiTheme="minorHAnsi" w:hAnsiTheme="minorHAnsi" w:cs="Helvetica"/>
                <w:b/>
                <w:sz w:val="24"/>
                <w:szCs w:val="24"/>
                <w:shd w:val="clear" w:color="auto" w:fill="FFFFFF"/>
              </w:rPr>
              <w:t xml:space="preserve">Orientação </w:t>
            </w:r>
            <w:r>
              <w:rPr>
                <w:rFonts w:asciiTheme="minorHAnsi" w:hAnsiTheme="minorHAnsi" w:cs="Helvetica"/>
                <w:b/>
                <w:sz w:val="24"/>
                <w:szCs w:val="24"/>
                <w:shd w:val="clear" w:color="auto" w:fill="FFFFFF"/>
              </w:rPr>
              <w:t>9.2</w:t>
            </w:r>
          </w:p>
        </w:tc>
        <w:tc>
          <w:tcPr>
            <w:tcW w:w="3751" w:type="pct"/>
          </w:tcPr>
          <w:p w14:paraId="3A4E4E70" w14:textId="21C4C91D" w:rsidR="002B33C7" w:rsidRDefault="002B33C7" w:rsidP="002B33C7">
            <w:pPr>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 xml:space="preserve">O órgão deve informar a data da última atualização do conteúdo na seção. </w:t>
            </w:r>
          </w:p>
          <w:p w14:paraId="6B27D8CF" w14:textId="0404A406" w:rsidR="00EF1B92" w:rsidRDefault="00EF1B92" w:rsidP="00EF1B92">
            <w:pPr>
              <w:jc w:val="both"/>
              <w:rPr>
                <w:rFonts w:asciiTheme="minorHAnsi" w:hAnsiTheme="minorHAnsi" w:cs="Helvetica"/>
                <w:sz w:val="24"/>
                <w:szCs w:val="24"/>
                <w:shd w:val="clear" w:color="auto" w:fill="FFFFFF"/>
              </w:rPr>
            </w:pPr>
            <w:r w:rsidRPr="00EF1B92">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Foi inserido, no site do MMA, a data de junho de 2017, em função do Decreto </w:t>
            </w:r>
            <w:r w:rsidRPr="00EF1B92">
              <w:rPr>
                <w:rFonts w:asciiTheme="minorHAnsi" w:hAnsiTheme="minorHAnsi" w:cs="Helvetica"/>
                <w:sz w:val="24"/>
                <w:szCs w:val="24"/>
                <w:shd w:val="clear" w:color="auto" w:fill="FFFFFF"/>
              </w:rPr>
              <w:t>7724/2012 estipular em seu artigo 45 que junho é a data para atualização desta informação. É importante ressaltar que foi também e</w:t>
            </w:r>
            <w:r>
              <w:rPr>
                <w:rFonts w:asciiTheme="minorHAnsi" w:hAnsiTheme="minorHAnsi" w:cs="Helvetica"/>
                <w:sz w:val="24"/>
                <w:szCs w:val="24"/>
                <w:shd w:val="clear" w:color="auto" w:fill="FFFFFF"/>
              </w:rPr>
              <w:t xml:space="preserve">nviado memorando para todos os órgãos do Ministério do Meio Ambiente solicitando informar se existem informações desclassificadas dentro de suas respectivas áreas de atuação. </w:t>
            </w:r>
          </w:p>
          <w:p w14:paraId="1564326F" w14:textId="1CB0790F" w:rsidR="00AC691C" w:rsidRDefault="00AC691C" w:rsidP="002B33C7">
            <w:pPr>
              <w:jc w:val="both"/>
              <w:rPr>
                <w:rFonts w:asciiTheme="minorHAnsi" w:hAnsiTheme="minorHAnsi" w:cs="Helvetica"/>
                <w:sz w:val="24"/>
                <w:szCs w:val="24"/>
                <w:shd w:val="clear" w:color="auto" w:fill="FFFFFF"/>
              </w:rPr>
            </w:pPr>
          </w:p>
          <w:p w14:paraId="2D9AAA8D" w14:textId="77777777" w:rsidR="002B33C7" w:rsidRDefault="002B33C7" w:rsidP="002B33C7">
            <w:pPr>
              <w:jc w:val="both"/>
              <w:rPr>
                <w:rFonts w:asciiTheme="minorHAnsi" w:hAnsiTheme="minorHAnsi" w:cs="Helvetica"/>
                <w:sz w:val="24"/>
                <w:szCs w:val="24"/>
                <w:shd w:val="clear" w:color="auto" w:fill="FFFFFF"/>
              </w:rPr>
            </w:pPr>
          </w:p>
        </w:tc>
      </w:tr>
      <w:tr w:rsidR="002B33C7" w:rsidRPr="00E6673C" w14:paraId="70F528F8" w14:textId="77777777" w:rsidTr="00AB14CA">
        <w:tc>
          <w:tcPr>
            <w:tcW w:w="1249" w:type="pct"/>
          </w:tcPr>
          <w:p w14:paraId="004CF017" w14:textId="7E67545F" w:rsidR="002B33C7" w:rsidRPr="00E6673C" w:rsidRDefault="002B33C7" w:rsidP="002B33C7">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Constatação 9.3</w:t>
            </w:r>
          </w:p>
        </w:tc>
        <w:tc>
          <w:tcPr>
            <w:tcW w:w="3751" w:type="pct"/>
          </w:tcPr>
          <w:p w14:paraId="22A3620C" w14:textId="73351C35" w:rsidR="002B33C7" w:rsidRPr="00E6673C" w:rsidRDefault="002B33C7" w:rsidP="00342917">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Não foram localizadas, na seção ‘Acesso à Informação’</w:t>
            </w:r>
            <w:r w:rsidR="00342917">
              <w:rPr>
                <w:rFonts w:asciiTheme="minorHAnsi" w:hAnsiTheme="minorHAnsi" w:cs="Helvetica"/>
                <w:sz w:val="24"/>
                <w:szCs w:val="24"/>
                <w:shd w:val="clear" w:color="auto" w:fill="FFFFFF"/>
              </w:rPr>
              <w:t xml:space="preserve"> </w:t>
            </w:r>
            <w:r w:rsidRPr="00E6673C">
              <w:rPr>
                <w:rFonts w:asciiTheme="minorHAnsi" w:hAnsiTheme="minorHAnsi" w:cs="Helvetica"/>
                <w:sz w:val="24"/>
                <w:szCs w:val="24"/>
                <w:shd w:val="clear" w:color="auto" w:fill="FFFFFF"/>
              </w:rPr>
              <w:t>&gt; ‘Informações classificadas’, formulário de pedido de desclassificação e recursos referente ao pedido de desclassificação.</w:t>
            </w:r>
          </w:p>
        </w:tc>
      </w:tr>
      <w:tr w:rsidR="002B33C7" w:rsidRPr="00E6673C" w14:paraId="271D8398" w14:textId="77777777" w:rsidTr="00AB14CA">
        <w:tc>
          <w:tcPr>
            <w:tcW w:w="1249" w:type="pct"/>
          </w:tcPr>
          <w:p w14:paraId="3EE5957B" w14:textId="4AC75C22" w:rsidR="002B33C7" w:rsidRPr="00E6673C" w:rsidRDefault="002B33C7" w:rsidP="002B33C7">
            <w:pPr>
              <w:jc w:val="both"/>
              <w:rPr>
                <w:rFonts w:asciiTheme="minorHAnsi" w:hAnsiTheme="minorHAnsi" w:cs="Helvetica"/>
                <w:b/>
                <w:sz w:val="24"/>
                <w:szCs w:val="24"/>
                <w:shd w:val="clear" w:color="auto" w:fill="FFFFFF"/>
              </w:rPr>
            </w:pPr>
            <w:r w:rsidRPr="00E6673C">
              <w:rPr>
                <w:rFonts w:asciiTheme="minorHAnsi" w:hAnsiTheme="minorHAnsi" w:cs="Helvetica"/>
                <w:b/>
                <w:sz w:val="24"/>
                <w:szCs w:val="24"/>
                <w:shd w:val="clear" w:color="auto" w:fill="FFFFFF"/>
              </w:rPr>
              <w:t>Orientação 9.3</w:t>
            </w:r>
          </w:p>
        </w:tc>
        <w:tc>
          <w:tcPr>
            <w:tcW w:w="3751" w:type="pct"/>
          </w:tcPr>
          <w:p w14:paraId="08A46E06" w14:textId="2C8D0A1F" w:rsidR="002B33C7" w:rsidRPr="00E6673C" w:rsidRDefault="002B33C7" w:rsidP="00342917">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 xml:space="preserve">Orienta-se que, na seção ‘Acesso à Informação’ &gt; ‘Informações Classificadas’ sejam disponibilizados os formulários para pedido </w:t>
            </w:r>
            <w:r w:rsidRPr="00E6673C">
              <w:rPr>
                <w:rFonts w:asciiTheme="minorHAnsi" w:hAnsiTheme="minorHAnsi" w:cs="Helvetica"/>
                <w:sz w:val="24"/>
                <w:szCs w:val="24"/>
                <w:shd w:val="clear" w:color="auto" w:fill="FFFFFF"/>
              </w:rPr>
              <w:lastRenderedPageBreak/>
              <w:t xml:space="preserve">de desclassificação e de recurso referente a pedido de desclassificação. </w:t>
            </w:r>
          </w:p>
        </w:tc>
      </w:tr>
    </w:tbl>
    <w:p w14:paraId="28D99F02" w14:textId="78B612AE" w:rsidR="00576630" w:rsidRPr="004B1002" w:rsidRDefault="004B1002" w:rsidP="004B1002">
      <w:pPr>
        <w:ind w:left="2124" w:firstLine="3"/>
        <w:jc w:val="both"/>
        <w:rPr>
          <w:rFonts w:asciiTheme="minorHAnsi" w:hAnsiTheme="minorHAnsi" w:cs="Helvetica"/>
          <w:b/>
          <w:sz w:val="24"/>
          <w:szCs w:val="24"/>
          <w:shd w:val="clear" w:color="auto" w:fill="FFFFFF"/>
        </w:rPr>
      </w:pPr>
      <w:bookmarkStart w:id="896" w:name="_Toc478395344"/>
      <w:bookmarkStart w:id="897" w:name="SERVICODEINFORMACAOAOCIDADAO"/>
      <w:r w:rsidRPr="004B1002">
        <w:rPr>
          <w:rFonts w:asciiTheme="minorHAnsi" w:hAnsiTheme="minorHAnsi" w:cs="Helvetica"/>
          <w:b/>
          <w:sz w:val="24"/>
          <w:szCs w:val="24"/>
          <w:shd w:val="clear" w:color="auto" w:fill="FFFFFF"/>
        </w:rPr>
        <w:lastRenderedPageBreak/>
        <w:t>Providências adotadas</w:t>
      </w:r>
      <w:r>
        <w:rPr>
          <w:rFonts w:asciiTheme="minorHAnsi" w:hAnsiTheme="minorHAnsi" w:cs="Helvetica"/>
          <w:b/>
          <w:sz w:val="24"/>
          <w:szCs w:val="24"/>
          <w:shd w:val="clear" w:color="auto" w:fill="FFFFFF"/>
        </w:rPr>
        <w:t xml:space="preserve">: </w:t>
      </w:r>
      <w:r w:rsidRPr="004B1002">
        <w:rPr>
          <w:rFonts w:asciiTheme="minorHAnsi" w:hAnsiTheme="minorHAnsi" w:cs="Helvetica"/>
          <w:sz w:val="24"/>
          <w:szCs w:val="24"/>
          <w:shd w:val="clear" w:color="auto" w:fill="FFFFFF"/>
        </w:rPr>
        <w:t xml:space="preserve">Conforme </w:t>
      </w:r>
      <w:r>
        <w:rPr>
          <w:rFonts w:asciiTheme="minorHAnsi" w:hAnsiTheme="minorHAnsi" w:cs="Helvetica"/>
          <w:sz w:val="24"/>
          <w:szCs w:val="24"/>
          <w:shd w:val="clear" w:color="auto" w:fill="FFFFFF"/>
        </w:rPr>
        <w:t>acordado em reunião, no dia 22/08</w:t>
      </w:r>
      <w:r w:rsidR="00B64E8A">
        <w:rPr>
          <w:rFonts w:asciiTheme="minorHAnsi" w:hAnsiTheme="minorHAnsi" w:cs="Helvetica"/>
          <w:sz w:val="24"/>
          <w:szCs w:val="24"/>
          <w:shd w:val="clear" w:color="auto" w:fill="FFFFFF"/>
        </w:rPr>
        <w:t>/</w:t>
      </w:r>
      <w:r>
        <w:rPr>
          <w:rFonts w:asciiTheme="minorHAnsi" w:hAnsiTheme="minorHAnsi" w:cs="Helvetica"/>
          <w:sz w:val="24"/>
          <w:szCs w:val="24"/>
          <w:shd w:val="clear" w:color="auto" w:fill="FFFFFF"/>
        </w:rPr>
        <w:t xml:space="preserve">2017, com </w:t>
      </w:r>
      <w:r w:rsidR="00EF1B92">
        <w:rPr>
          <w:rFonts w:asciiTheme="minorHAnsi" w:hAnsiTheme="minorHAnsi" w:cs="Helvetica"/>
          <w:sz w:val="24"/>
          <w:szCs w:val="24"/>
          <w:shd w:val="clear" w:color="auto" w:fill="FFFFFF"/>
        </w:rPr>
        <w:t>a participação</w:t>
      </w:r>
      <w:r>
        <w:rPr>
          <w:rFonts w:asciiTheme="minorHAnsi" w:hAnsiTheme="minorHAnsi" w:cs="Helvetica"/>
          <w:sz w:val="24"/>
          <w:szCs w:val="24"/>
          <w:shd w:val="clear" w:color="auto" w:fill="FFFFFF"/>
        </w:rPr>
        <w:t xml:space="preserve"> desta CGU, o MMA disponibilizará os supracitados formulários assim que o Órgão possuir informações classificadas. Como até o momento não possuímos informações classificadas esta orientação fica postergada.</w:t>
      </w:r>
    </w:p>
    <w:bookmarkEnd w:id="896"/>
    <w:bookmarkEnd w:id="897"/>
    <w:p w14:paraId="0DC37A77" w14:textId="65ECDBE2" w:rsidR="002810CA" w:rsidRDefault="002810CA" w:rsidP="00303B1D">
      <w:pPr>
        <w:jc w:val="both"/>
        <w:rPr>
          <w:rFonts w:asciiTheme="minorHAnsi" w:eastAsia="Times New Roman" w:hAnsiTheme="minorHAnsi" w:cs="Calibri"/>
          <w:sz w:val="24"/>
          <w:szCs w:val="24"/>
          <w:lang w:eastAsia="pt-BR"/>
        </w:rPr>
      </w:pPr>
    </w:p>
    <w:p w14:paraId="4ABC4BF6" w14:textId="77777777" w:rsidR="004B1002" w:rsidRPr="00E6673C" w:rsidRDefault="004B1002" w:rsidP="00303B1D">
      <w:pPr>
        <w:jc w:val="both"/>
        <w:rPr>
          <w:rFonts w:asciiTheme="minorHAnsi" w:eastAsia="Times New Roman" w:hAnsiTheme="minorHAnsi" w:cs="Calibri"/>
          <w:sz w:val="24"/>
          <w:szCs w:val="24"/>
          <w:lang w:eastAsia="pt-BR"/>
        </w:rPr>
      </w:pPr>
    </w:p>
    <w:p w14:paraId="0DF9D8F0" w14:textId="4A0C38CF" w:rsidR="00342917" w:rsidRDefault="00342917" w:rsidP="00342917">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51EC3D2E" w14:textId="77777777" w:rsidR="00342917" w:rsidRDefault="00342917" w:rsidP="00342917">
      <w:pPr>
        <w:jc w:val="both"/>
        <w:rPr>
          <w:rFonts w:asciiTheme="minorHAnsi" w:eastAsia="Times New Roman" w:hAnsiTheme="minorHAnsi" w:cs="Calibri"/>
          <w:b/>
          <w:sz w:val="24"/>
          <w:szCs w:val="24"/>
          <w:lang w:eastAsia="pt-BR"/>
        </w:rPr>
      </w:pPr>
    </w:p>
    <w:tbl>
      <w:tblPr>
        <w:tblStyle w:val="TabeladeGrade1Clara-nfase1"/>
        <w:tblW w:w="5000" w:type="pct"/>
        <w:tblLook w:val="04A0" w:firstRow="1" w:lastRow="0" w:firstColumn="1" w:lastColumn="0" w:noHBand="0" w:noVBand="1"/>
      </w:tblPr>
      <w:tblGrid>
        <w:gridCol w:w="2798"/>
        <w:gridCol w:w="2798"/>
        <w:gridCol w:w="2898"/>
      </w:tblGrid>
      <w:tr w:rsidR="00342917" w:rsidRPr="00E6673C" w14:paraId="1401B2C1" w14:textId="77777777" w:rsidTr="0034291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22DCF654" w14:textId="77777777" w:rsidR="00342917" w:rsidRPr="00E6673C" w:rsidRDefault="00342917"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Subitem</w:t>
            </w:r>
          </w:p>
        </w:tc>
        <w:tc>
          <w:tcPr>
            <w:tcW w:w="1667" w:type="pct"/>
          </w:tcPr>
          <w:p w14:paraId="11E2A7B2" w14:textId="77777777" w:rsidR="00342917" w:rsidRPr="00E6673C" w:rsidRDefault="0034291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6" w:type="pct"/>
            <w:hideMark/>
          </w:tcPr>
          <w:p w14:paraId="3F480D77" w14:textId="77777777" w:rsidR="00342917" w:rsidRPr="00E6673C" w:rsidRDefault="00342917"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342917" w:rsidRPr="00E6673C" w14:paraId="332F23FA"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20334997" w14:textId="498DEF6A" w:rsidR="00342917" w:rsidRPr="00E6673C" w:rsidRDefault="00342917" w:rsidP="0083248C">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10.1. </w:t>
            </w:r>
            <w:r w:rsidRPr="0083248C">
              <w:rPr>
                <w:rFonts w:asciiTheme="minorHAnsi" w:eastAsia="Times New Roman" w:hAnsiTheme="minorHAnsi" w:cs="Arial"/>
                <w:b w:val="0"/>
                <w:sz w:val="16"/>
                <w:szCs w:val="16"/>
                <w:lang w:eastAsia="pt-BR"/>
              </w:rPr>
              <w:t>O órgão ou 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w:t>
            </w:r>
            <w:r w:rsidR="0083248C">
              <w:rPr>
                <w:rFonts w:asciiTheme="minorHAnsi" w:eastAsia="Times New Roman" w:hAnsiTheme="minorHAnsi" w:cs="Arial"/>
                <w:b w:val="0"/>
                <w:sz w:val="16"/>
                <w:szCs w:val="16"/>
                <w:lang w:eastAsia="pt-BR"/>
              </w:rPr>
              <w:t>,</w:t>
            </w:r>
            <w:r w:rsidRPr="0083248C">
              <w:rPr>
                <w:rFonts w:asciiTheme="minorHAnsi" w:eastAsia="Times New Roman" w:hAnsiTheme="minorHAnsi" w:cs="Arial"/>
                <w:b w:val="0"/>
                <w:sz w:val="16"/>
                <w:szCs w:val="16"/>
                <w:lang w:eastAsia="pt-BR"/>
              </w:rPr>
              <w:t xml:space="preserve"> Lei 12.527/2011)?</w:t>
            </w:r>
          </w:p>
        </w:tc>
        <w:tc>
          <w:tcPr>
            <w:tcW w:w="1667" w:type="pct"/>
            <w:vMerge w:val="restart"/>
            <w:vAlign w:val="center"/>
          </w:tcPr>
          <w:p w14:paraId="6A9AF786" w14:textId="07E41355" w:rsidR="00342917" w:rsidRPr="00E6673C" w:rsidRDefault="00342917" w:rsidP="0083248C">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VIII</w:t>
            </w:r>
          </w:p>
        </w:tc>
        <w:tc>
          <w:tcPr>
            <w:tcW w:w="1666" w:type="pct"/>
            <w:vAlign w:val="center"/>
          </w:tcPr>
          <w:p w14:paraId="5616CF6E" w14:textId="55F1F5E8" w:rsidR="00342917" w:rsidRPr="00E6673C"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303B1D">
              <w:rPr>
                <w:rFonts w:asciiTheme="minorHAnsi" w:eastAsia="Times New Roman" w:hAnsiTheme="minorHAnsi" w:cs="Arial"/>
                <w:sz w:val="16"/>
                <w:szCs w:val="16"/>
                <w:lang w:eastAsia="pt-BR"/>
              </w:rPr>
              <w:t>http://www.mma.gov.br/servi%C3%A7o-de-informa%C3%A7%C3%A3o-ao-cidad%C3%A3o-sic</w:t>
            </w:r>
          </w:p>
        </w:tc>
      </w:tr>
      <w:tr w:rsidR="00342917" w:rsidRPr="00E6673C" w14:paraId="5497EB68"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3283F9CC" w14:textId="59B90F97" w:rsidR="00342917" w:rsidRPr="00E6673C" w:rsidRDefault="00342917" w:rsidP="0034291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10.2. </w:t>
            </w:r>
            <w:r w:rsidRPr="0083248C">
              <w:rPr>
                <w:rFonts w:asciiTheme="minorHAnsi" w:eastAsia="Times New Roman" w:hAnsiTheme="minorHAnsi" w:cs="Arial"/>
                <w:b w:val="0"/>
                <w:sz w:val="16"/>
                <w:szCs w:val="16"/>
                <w:lang w:eastAsia="pt-BR"/>
              </w:rPr>
              <w:t>O órgão ou entidade disponibiliza o modelo de formulário de solicitação de informação para aqueles que queiram apresentar o pedido em meio físico (papel) junto ao SIC?</w:t>
            </w:r>
          </w:p>
        </w:tc>
        <w:tc>
          <w:tcPr>
            <w:tcW w:w="1667" w:type="pct"/>
            <w:vMerge/>
            <w:vAlign w:val="center"/>
          </w:tcPr>
          <w:p w14:paraId="0C12E7FF" w14:textId="77777777" w:rsidR="00342917" w:rsidRPr="00E6673C" w:rsidRDefault="00342917" w:rsidP="0083248C">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4C5ACFCB" w14:textId="77C3D81A" w:rsidR="00342917" w:rsidRPr="00E6673C"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75E89">
              <w:rPr>
                <w:rFonts w:asciiTheme="minorHAnsi" w:eastAsia="Times New Roman" w:hAnsiTheme="minorHAnsi" w:cs="Arial"/>
                <w:sz w:val="16"/>
                <w:szCs w:val="16"/>
                <w:lang w:eastAsia="pt-BR"/>
              </w:rPr>
              <w:t>http://www.mma.gov.br/servi%C3%A7o-de-informa%C3%A7%C3%A3o-ao-cidad%C3%A3o-sic</w:t>
            </w:r>
          </w:p>
        </w:tc>
      </w:tr>
      <w:tr w:rsidR="00342917" w:rsidRPr="00E6673C" w14:paraId="074EA640"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632ECEC5" w14:textId="18745015" w:rsidR="00342917" w:rsidRPr="00E6673C" w:rsidRDefault="00342917" w:rsidP="0034291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10.3. </w:t>
            </w:r>
            <w:r w:rsidRPr="0083248C">
              <w:rPr>
                <w:rFonts w:asciiTheme="minorHAnsi" w:eastAsia="Times New Roman" w:hAnsiTheme="minorHAnsi" w:cs="Arial"/>
                <w:b w:val="0"/>
                <w:sz w:val="16"/>
                <w:szCs w:val="16"/>
                <w:lang w:eastAsia="pt-BR"/>
              </w:rPr>
              <w:t>O órgão ou entidade publica banner para o Sistema Eletrônico do Serviço de Informações ao Cidadão (e-SIC) do Poder Executivo Federal?</w:t>
            </w:r>
          </w:p>
        </w:tc>
        <w:tc>
          <w:tcPr>
            <w:tcW w:w="1667" w:type="pct"/>
            <w:vMerge/>
            <w:vAlign w:val="center"/>
          </w:tcPr>
          <w:p w14:paraId="15BF3B2E" w14:textId="77777777" w:rsidR="00342917" w:rsidRPr="00E6673C" w:rsidRDefault="00342917" w:rsidP="0083248C">
            <w:pPr>
              <w:pStyle w:val="PargrafodaLista"/>
              <w:numPr>
                <w:ilvl w:val="0"/>
                <w:numId w:val="27"/>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1666" w:type="pct"/>
            <w:vAlign w:val="center"/>
          </w:tcPr>
          <w:p w14:paraId="644DFE7E" w14:textId="10CFE6DC" w:rsidR="00342917" w:rsidRPr="00E6673C"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75E89">
              <w:rPr>
                <w:rFonts w:asciiTheme="minorHAnsi" w:eastAsia="Times New Roman" w:hAnsiTheme="minorHAnsi" w:cs="Arial"/>
                <w:sz w:val="16"/>
                <w:szCs w:val="16"/>
                <w:lang w:eastAsia="pt-BR"/>
              </w:rPr>
              <w:t>http://www.mma.gov.br/servi%C3%A7o-de-informa%C3%A7%C3%A3o-ao-cidad%C3%A3o-sic</w:t>
            </w:r>
          </w:p>
        </w:tc>
      </w:tr>
      <w:tr w:rsidR="00342917" w:rsidRPr="00E6673C" w14:paraId="2211F945" w14:textId="77777777" w:rsidTr="0083248C">
        <w:tc>
          <w:tcPr>
            <w:cnfStyle w:val="001000000000" w:firstRow="0" w:lastRow="0" w:firstColumn="1" w:lastColumn="0" w:oddVBand="0" w:evenVBand="0" w:oddHBand="0" w:evenHBand="0" w:firstRowFirstColumn="0" w:firstRowLastColumn="0" w:lastRowFirstColumn="0" w:lastRowLastColumn="0"/>
            <w:tcW w:w="1667" w:type="pct"/>
            <w:hideMark/>
          </w:tcPr>
          <w:p w14:paraId="6F4C8804" w14:textId="09DF9DE7" w:rsidR="00342917" w:rsidRPr="00E6673C" w:rsidRDefault="00342917" w:rsidP="00342917">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10.4. </w:t>
            </w:r>
            <w:r w:rsidRPr="0083248C">
              <w:rPr>
                <w:rFonts w:asciiTheme="minorHAnsi" w:eastAsia="Times New Roman" w:hAnsiTheme="minorHAnsi" w:cs="Arial"/>
                <w:b w:val="0"/>
                <w:sz w:val="16"/>
                <w:szCs w:val="16"/>
                <w:lang w:eastAsia="pt-BR"/>
              </w:rPr>
              <w:t>O órgão ou entidade divulga os relatórios estatísticos de atendimento à Lei de Acesso à Informação e informações estatísticas agregadas dos requerentes?</w:t>
            </w:r>
            <w:r w:rsidRPr="00E6673C">
              <w:rPr>
                <w:rFonts w:asciiTheme="minorHAnsi" w:eastAsia="Times New Roman" w:hAnsiTheme="minorHAnsi" w:cs="Arial"/>
                <w:sz w:val="16"/>
                <w:szCs w:val="16"/>
                <w:lang w:eastAsia="pt-BR"/>
              </w:rPr>
              <w:t xml:space="preserve"> </w:t>
            </w:r>
          </w:p>
        </w:tc>
        <w:tc>
          <w:tcPr>
            <w:tcW w:w="1667" w:type="pct"/>
            <w:vAlign w:val="center"/>
          </w:tcPr>
          <w:p w14:paraId="660AE614" w14:textId="53C76CFB" w:rsidR="00342917" w:rsidRPr="00E6673C" w:rsidRDefault="00342917" w:rsidP="0083248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Lei nº 12.527/2011, art. 30, III</w:t>
            </w:r>
          </w:p>
          <w:p w14:paraId="4B298B5F" w14:textId="4117A8C4" w:rsidR="00342917" w:rsidRPr="00E6673C" w:rsidRDefault="00342917" w:rsidP="0083248C">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45, III e IV</w:t>
            </w:r>
          </w:p>
        </w:tc>
        <w:tc>
          <w:tcPr>
            <w:tcW w:w="1666" w:type="pct"/>
            <w:vAlign w:val="center"/>
            <w:hideMark/>
          </w:tcPr>
          <w:p w14:paraId="13D489E4" w14:textId="5D9D3024" w:rsidR="00342917" w:rsidRPr="00E6673C" w:rsidRDefault="00342917" w:rsidP="0083248C">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Não encontrada na seção específica ‘Acesso à Informação’.</w:t>
            </w:r>
          </w:p>
        </w:tc>
      </w:tr>
    </w:tbl>
    <w:p w14:paraId="26948756" w14:textId="77777777" w:rsidR="00993EFE" w:rsidRPr="00E6673C" w:rsidRDefault="00993EFE" w:rsidP="00993EFE">
      <w:pPr>
        <w:rPr>
          <w:rFonts w:asciiTheme="minorHAnsi" w:hAnsiTheme="minorHAnsi" w:cs="Helvetica"/>
          <w:sz w:val="24"/>
          <w:szCs w:val="24"/>
          <w:shd w:val="clear" w:color="auto" w:fill="FFFFFF"/>
        </w:rPr>
      </w:pPr>
    </w:p>
    <w:p w14:paraId="00BF3416" w14:textId="77777777" w:rsidR="0083248C" w:rsidRPr="00380DBF" w:rsidRDefault="0083248C" w:rsidP="0083248C">
      <w:pPr>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1549E668" w14:textId="77777777" w:rsidR="00993EFE" w:rsidRPr="00E6673C" w:rsidRDefault="00993EFE" w:rsidP="00993EFE">
      <w:pPr>
        <w:rPr>
          <w:rFonts w:asciiTheme="minorHAnsi" w:hAnsiTheme="minorHAnsi" w:cs="Helvetica"/>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E6673C" w:rsidRPr="00E6673C" w14:paraId="5E58C8CF" w14:textId="77777777" w:rsidTr="00F064ED">
        <w:tc>
          <w:tcPr>
            <w:tcW w:w="1980" w:type="dxa"/>
          </w:tcPr>
          <w:p w14:paraId="4F18DA8E" w14:textId="77777777" w:rsidR="00993EFE" w:rsidRPr="00E6673C" w:rsidRDefault="00993EFE" w:rsidP="00F064ED">
            <w:pPr>
              <w:jc w:val="both"/>
              <w:rPr>
                <w:rFonts w:ascii="Myriad Pro" w:eastAsiaTheme="majorEastAsia" w:hAnsi="Myriad Pro" w:cs="Miriam"/>
                <w:b/>
                <w:bCs/>
                <w:sz w:val="24"/>
                <w:szCs w:val="24"/>
                <w:lang w:val="en-US" w:eastAsia="pt-BR"/>
              </w:rPr>
            </w:pPr>
            <w:r w:rsidRPr="00E6673C">
              <w:rPr>
                <w:rFonts w:asciiTheme="minorHAnsi" w:hAnsiTheme="minorHAnsi" w:cs="Helvetica"/>
                <w:b/>
                <w:sz w:val="24"/>
                <w:szCs w:val="24"/>
                <w:shd w:val="clear" w:color="auto" w:fill="FFFFFF"/>
              </w:rPr>
              <w:t>Constatação 10.1</w:t>
            </w:r>
          </w:p>
        </w:tc>
        <w:tc>
          <w:tcPr>
            <w:tcW w:w="6514" w:type="dxa"/>
          </w:tcPr>
          <w:p w14:paraId="1F997CE3" w14:textId="28A0DA42" w:rsidR="00993EFE" w:rsidRPr="00E6673C" w:rsidRDefault="00775E89" w:rsidP="00775E89">
            <w:pPr>
              <w:ind w:left="28"/>
              <w:jc w:val="both"/>
              <w:rPr>
                <w:rFonts w:ascii="Myriad Pro" w:eastAsiaTheme="majorEastAsia" w:hAnsi="Myriad Pro" w:cs="Miriam"/>
                <w:b/>
                <w:bCs/>
                <w:sz w:val="24"/>
                <w:szCs w:val="24"/>
                <w:lang w:eastAsia="pt-BR"/>
              </w:rPr>
            </w:pPr>
            <w:r w:rsidRPr="00775E89">
              <w:rPr>
                <w:rFonts w:asciiTheme="minorHAnsi" w:hAnsiTheme="minorHAnsi" w:cs="Helvetica"/>
                <w:sz w:val="24"/>
                <w:szCs w:val="24"/>
                <w:shd w:val="clear" w:color="auto" w:fill="FFFFFF"/>
              </w:rPr>
              <w:t xml:space="preserve">Informação parcialmente localizada, pois </w:t>
            </w:r>
            <w:r>
              <w:rPr>
                <w:rFonts w:asciiTheme="minorHAnsi" w:hAnsiTheme="minorHAnsi" w:cs="Helvetica"/>
                <w:sz w:val="24"/>
                <w:szCs w:val="24"/>
                <w:shd w:val="clear" w:color="auto" w:fill="FFFFFF"/>
              </w:rPr>
              <w:t>a subseção</w:t>
            </w:r>
            <w:r w:rsidRPr="00E6673C">
              <w:rPr>
                <w:rFonts w:asciiTheme="minorHAnsi" w:hAnsiTheme="minorHAnsi" w:cs="Helvetica"/>
                <w:sz w:val="24"/>
                <w:szCs w:val="24"/>
                <w:shd w:val="clear" w:color="auto" w:fill="FFFFFF"/>
              </w:rPr>
              <w:t xml:space="preserve"> </w:t>
            </w:r>
            <w:r>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xml:space="preserve">Serviço de Informação ao Cidadão </w:t>
            </w:r>
            <w:r>
              <w:rPr>
                <w:rFonts w:asciiTheme="minorHAnsi" w:hAnsiTheme="minorHAnsi" w:cs="Helvetica"/>
                <w:sz w:val="24"/>
                <w:szCs w:val="24"/>
                <w:shd w:val="clear" w:color="auto" w:fill="FFFFFF"/>
              </w:rPr>
              <w:t xml:space="preserve">– </w:t>
            </w:r>
            <w:r w:rsidRPr="00E6673C">
              <w:rPr>
                <w:rFonts w:asciiTheme="minorHAnsi" w:hAnsiTheme="minorHAnsi" w:cs="Helvetica"/>
                <w:sz w:val="24"/>
                <w:szCs w:val="24"/>
                <w:shd w:val="clear" w:color="auto" w:fill="FFFFFF"/>
              </w:rPr>
              <w:t>SIC</w:t>
            </w:r>
            <w:r>
              <w:rPr>
                <w:rFonts w:asciiTheme="minorHAnsi" w:hAnsiTheme="minorHAnsi" w:cs="Helvetica"/>
                <w:sz w:val="24"/>
                <w:szCs w:val="24"/>
                <w:shd w:val="clear" w:color="auto" w:fill="FFFFFF"/>
              </w:rPr>
              <w:t>’</w:t>
            </w:r>
            <w:r w:rsidRPr="00775E89">
              <w:rPr>
                <w:rFonts w:asciiTheme="minorHAnsi" w:hAnsiTheme="minorHAnsi" w:cs="Helvetica"/>
                <w:sz w:val="24"/>
                <w:szCs w:val="24"/>
                <w:shd w:val="clear" w:color="auto" w:fill="FFFFFF"/>
              </w:rPr>
              <w:t xml:space="preserve"> não apresenta informações sobre sua autoridade de monitoramento da Lei de Acesso à Informação.</w:t>
            </w:r>
            <w:r>
              <w:rPr>
                <w:rFonts w:asciiTheme="minorHAnsi" w:hAnsiTheme="minorHAnsi" w:cs="Helvetica"/>
                <w:sz w:val="24"/>
                <w:szCs w:val="24"/>
                <w:shd w:val="clear" w:color="auto" w:fill="FFFFFF"/>
              </w:rPr>
              <w:t xml:space="preserve"> </w:t>
            </w:r>
            <w:r w:rsidR="00CF4A9A" w:rsidRPr="00E6673C">
              <w:rPr>
                <w:rFonts w:asciiTheme="minorHAnsi" w:hAnsiTheme="minorHAnsi" w:cs="Helvetica"/>
                <w:sz w:val="24"/>
                <w:szCs w:val="24"/>
                <w:shd w:val="clear" w:color="auto" w:fill="FFFFFF"/>
              </w:rPr>
              <w:t xml:space="preserve">  </w:t>
            </w:r>
          </w:p>
        </w:tc>
      </w:tr>
      <w:tr w:rsidR="00775E89" w:rsidRPr="00E6673C" w14:paraId="57B079CF" w14:textId="77777777" w:rsidTr="00F064ED">
        <w:tc>
          <w:tcPr>
            <w:tcW w:w="1980" w:type="dxa"/>
          </w:tcPr>
          <w:p w14:paraId="390795F3" w14:textId="2288370F" w:rsidR="00775E89" w:rsidRPr="00E6673C" w:rsidRDefault="00775E89" w:rsidP="00F064ED">
            <w:pPr>
              <w:jc w:val="both"/>
              <w:rPr>
                <w:rFonts w:asciiTheme="minorHAnsi" w:hAnsiTheme="minorHAnsi" w:cs="Helvetica"/>
                <w:b/>
                <w:sz w:val="24"/>
                <w:szCs w:val="24"/>
                <w:shd w:val="clear" w:color="auto" w:fill="FFFFFF"/>
              </w:rPr>
            </w:pPr>
            <w:r>
              <w:rPr>
                <w:rFonts w:asciiTheme="minorHAnsi" w:hAnsiTheme="minorHAnsi" w:cs="Helvetica"/>
                <w:b/>
                <w:sz w:val="24"/>
                <w:szCs w:val="24"/>
                <w:shd w:val="clear" w:color="auto" w:fill="FFFFFF"/>
              </w:rPr>
              <w:t>Orientação 10.1</w:t>
            </w:r>
          </w:p>
        </w:tc>
        <w:tc>
          <w:tcPr>
            <w:tcW w:w="6514" w:type="dxa"/>
          </w:tcPr>
          <w:p w14:paraId="65FE8DBB" w14:textId="77777777" w:rsidR="00775E89" w:rsidRDefault="00775E89" w:rsidP="00F064ED">
            <w:pPr>
              <w:ind w:left="28"/>
              <w:jc w:val="both"/>
              <w:rPr>
                <w:rFonts w:asciiTheme="minorHAnsi" w:hAnsiTheme="minorHAnsi" w:cs="Helvetica"/>
                <w:sz w:val="24"/>
                <w:szCs w:val="24"/>
                <w:shd w:val="clear" w:color="auto" w:fill="FFFFFF"/>
              </w:rPr>
            </w:pPr>
            <w:r>
              <w:rPr>
                <w:rFonts w:asciiTheme="minorHAnsi" w:hAnsiTheme="minorHAnsi" w:cs="Helvetica"/>
                <w:sz w:val="24"/>
                <w:szCs w:val="24"/>
                <w:shd w:val="clear" w:color="auto" w:fill="FFFFFF"/>
              </w:rPr>
              <w:t>Incluir na subseção mencionada as informações sobre a autoridade de monitoramento da LAI do Ministério do Meio Ambiente.</w:t>
            </w:r>
          </w:p>
          <w:p w14:paraId="57918005" w14:textId="7C39A9B5" w:rsidR="004B1002" w:rsidRDefault="004B1002" w:rsidP="004B1002">
            <w:pPr>
              <w:jc w:val="both"/>
              <w:rPr>
                <w:rFonts w:asciiTheme="minorHAnsi" w:hAnsiTheme="minorHAnsi" w:cs="Helvetica"/>
                <w:sz w:val="24"/>
                <w:szCs w:val="24"/>
                <w:shd w:val="clear" w:color="auto" w:fill="FFFFFF"/>
              </w:rPr>
            </w:pPr>
            <w:r>
              <w:t xml:space="preserve"> </w:t>
            </w: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Orientação implementada.</w:t>
            </w:r>
          </w:p>
          <w:p w14:paraId="7310699C" w14:textId="375F81AD" w:rsidR="00775E89" w:rsidRPr="00E6673C" w:rsidRDefault="00775E89" w:rsidP="00F064ED">
            <w:pPr>
              <w:ind w:left="28"/>
              <w:jc w:val="both"/>
              <w:rPr>
                <w:rFonts w:asciiTheme="minorHAnsi" w:hAnsiTheme="minorHAnsi" w:cs="Helvetica"/>
                <w:sz w:val="24"/>
                <w:szCs w:val="24"/>
                <w:shd w:val="clear" w:color="auto" w:fill="FFFFFF"/>
              </w:rPr>
            </w:pPr>
          </w:p>
        </w:tc>
      </w:tr>
      <w:tr w:rsidR="00E6673C" w:rsidRPr="00E6673C" w14:paraId="2900B47D" w14:textId="77777777" w:rsidTr="00F064ED">
        <w:tc>
          <w:tcPr>
            <w:tcW w:w="1980" w:type="dxa"/>
          </w:tcPr>
          <w:p w14:paraId="0F1C9DD2" w14:textId="77777777" w:rsidR="00993EFE" w:rsidRPr="00E6673C" w:rsidRDefault="00993EFE" w:rsidP="00F064ED">
            <w:pPr>
              <w:jc w:val="both"/>
              <w:rPr>
                <w:rFonts w:ascii="Myriad Pro" w:eastAsiaTheme="majorEastAsia" w:hAnsi="Myriad Pro" w:cs="Miriam"/>
                <w:b/>
                <w:bCs/>
                <w:sz w:val="24"/>
                <w:szCs w:val="24"/>
                <w:lang w:val="en-US" w:eastAsia="pt-BR"/>
              </w:rPr>
            </w:pPr>
            <w:r w:rsidRPr="00E6673C">
              <w:rPr>
                <w:rFonts w:asciiTheme="minorHAnsi" w:hAnsiTheme="minorHAnsi" w:cs="Helvetica"/>
                <w:b/>
                <w:sz w:val="24"/>
                <w:szCs w:val="24"/>
                <w:shd w:val="clear" w:color="auto" w:fill="FFFFFF"/>
              </w:rPr>
              <w:t>Constatação 10.2</w:t>
            </w:r>
          </w:p>
        </w:tc>
        <w:tc>
          <w:tcPr>
            <w:tcW w:w="6514" w:type="dxa"/>
          </w:tcPr>
          <w:p w14:paraId="44ECE2D6" w14:textId="58ED8C88" w:rsidR="00993EFE" w:rsidRDefault="00775E89" w:rsidP="00775E89">
            <w:pPr>
              <w:ind w:left="28"/>
              <w:jc w:val="both"/>
              <w:rPr>
                <w:sz w:val="24"/>
                <w:szCs w:val="24"/>
              </w:rPr>
            </w:pPr>
            <w:r>
              <w:rPr>
                <w:rFonts w:asciiTheme="minorHAnsi" w:hAnsiTheme="minorHAnsi" w:cs="Helvetica"/>
                <w:sz w:val="24"/>
                <w:szCs w:val="24"/>
                <w:shd w:val="clear" w:color="auto" w:fill="FFFFFF"/>
              </w:rPr>
              <w:t>F</w:t>
            </w:r>
            <w:r w:rsidR="00993EFE" w:rsidRPr="00E6673C">
              <w:rPr>
                <w:rFonts w:asciiTheme="minorHAnsi" w:hAnsiTheme="minorHAnsi" w:cs="Helvetica"/>
                <w:sz w:val="24"/>
                <w:szCs w:val="24"/>
                <w:shd w:val="clear" w:color="auto" w:fill="FFFFFF"/>
              </w:rPr>
              <w:t>oi localizado</w:t>
            </w:r>
            <w:r w:rsidR="00107BBC" w:rsidRPr="00E6673C">
              <w:rPr>
                <w:rFonts w:asciiTheme="minorHAnsi" w:hAnsiTheme="minorHAnsi" w:cs="Helvetica"/>
                <w:sz w:val="24"/>
                <w:szCs w:val="24"/>
                <w:shd w:val="clear" w:color="auto" w:fill="FFFFFF"/>
              </w:rPr>
              <w:t xml:space="preserve">, na seção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Acesso à Informação</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 &gt;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Serviço de Informação ao Cidadão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 SIC</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 </w:t>
            </w:r>
            <w:r w:rsidR="00993EFE" w:rsidRPr="00E6673C">
              <w:rPr>
                <w:rFonts w:asciiTheme="minorHAnsi" w:hAnsiTheme="minorHAnsi" w:cs="Helvetica"/>
                <w:sz w:val="24"/>
                <w:szCs w:val="24"/>
                <w:shd w:val="clear" w:color="auto" w:fill="FFFFFF"/>
              </w:rPr>
              <w:t xml:space="preserve">o </w:t>
            </w:r>
            <w:r w:rsidR="00993EFE" w:rsidRPr="00E6673C">
              <w:rPr>
                <w:sz w:val="24"/>
                <w:szCs w:val="24"/>
              </w:rPr>
              <w:t xml:space="preserve">modelo de formulário de </w:t>
            </w:r>
            <w:r w:rsidR="00993EFE" w:rsidRPr="00E6673C">
              <w:rPr>
                <w:sz w:val="24"/>
                <w:szCs w:val="24"/>
              </w:rPr>
              <w:lastRenderedPageBreak/>
              <w:t xml:space="preserve">solicitação de informação para apresentação de pedido em meio físico (papel) junto ao SIC. </w:t>
            </w:r>
          </w:p>
          <w:p w14:paraId="57DF34FD" w14:textId="30A855B6" w:rsidR="00775E89" w:rsidRPr="00E6673C" w:rsidRDefault="00775E89" w:rsidP="00775E89">
            <w:pPr>
              <w:ind w:left="28"/>
              <w:jc w:val="both"/>
              <w:rPr>
                <w:rFonts w:ascii="Myriad Pro" w:eastAsiaTheme="majorEastAsia" w:hAnsi="Myriad Pro" w:cs="Miriam"/>
                <w:b/>
                <w:bCs/>
                <w:sz w:val="24"/>
                <w:szCs w:val="24"/>
                <w:lang w:eastAsia="pt-BR"/>
              </w:rPr>
            </w:pPr>
          </w:p>
        </w:tc>
      </w:tr>
      <w:tr w:rsidR="00E6673C" w:rsidRPr="00E6673C" w14:paraId="390FDE01" w14:textId="77777777" w:rsidTr="00F064ED">
        <w:tc>
          <w:tcPr>
            <w:tcW w:w="1980" w:type="dxa"/>
          </w:tcPr>
          <w:p w14:paraId="00E66C17" w14:textId="3FB48151" w:rsidR="00412704" w:rsidRPr="00E6673C" w:rsidRDefault="00412704" w:rsidP="00F064ED">
            <w:pPr>
              <w:jc w:val="both"/>
              <w:rPr>
                <w:rFonts w:asciiTheme="minorHAnsi" w:eastAsia="Times New Roman" w:hAnsiTheme="minorHAnsi" w:cs="Arial"/>
                <w:b/>
                <w:sz w:val="24"/>
                <w:szCs w:val="24"/>
                <w:lang w:eastAsia="pt-BR"/>
              </w:rPr>
            </w:pPr>
            <w:r w:rsidRPr="00E6673C">
              <w:rPr>
                <w:rFonts w:asciiTheme="minorHAnsi" w:eastAsia="Times New Roman" w:hAnsiTheme="minorHAnsi" w:cs="Arial"/>
                <w:b/>
                <w:sz w:val="24"/>
                <w:szCs w:val="24"/>
                <w:lang w:eastAsia="pt-BR"/>
              </w:rPr>
              <w:lastRenderedPageBreak/>
              <w:t>Constatação 10.3</w:t>
            </w:r>
          </w:p>
        </w:tc>
        <w:tc>
          <w:tcPr>
            <w:tcW w:w="6514" w:type="dxa"/>
          </w:tcPr>
          <w:p w14:paraId="6A301D9D" w14:textId="3648FB48" w:rsidR="00412704" w:rsidRPr="00E6673C" w:rsidRDefault="00412704" w:rsidP="00F064ED">
            <w:pPr>
              <w:ind w:left="28"/>
              <w:jc w:val="both"/>
              <w:rPr>
                <w:sz w:val="24"/>
                <w:szCs w:val="24"/>
                <w:lang w:eastAsia="pt-BR"/>
              </w:rPr>
            </w:pPr>
            <w:r w:rsidRPr="00E6673C">
              <w:rPr>
                <w:sz w:val="24"/>
                <w:szCs w:val="24"/>
                <w:lang w:eastAsia="pt-BR"/>
              </w:rPr>
              <w:t xml:space="preserve">O </w:t>
            </w:r>
            <w:r w:rsidR="00775E89">
              <w:rPr>
                <w:sz w:val="24"/>
                <w:szCs w:val="24"/>
                <w:lang w:eastAsia="pt-BR"/>
              </w:rPr>
              <w:t xml:space="preserve">órgão não publica </w:t>
            </w:r>
            <w:r w:rsidRPr="00E6673C">
              <w:rPr>
                <w:sz w:val="24"/>
                <w:szCs w:val="24"/>
                <w:lang w:eastAsia="pt-BR"/>
              </w:rPr>
              <w:t>banner</w:t>
            </w:r>
            <w:r w:rsidR="00775E89">
              <w:rPr>
                <w:sz w:val="24"/>
                <w:szCs w:val="24"/>
                <w:lang w:eastAsia="pt-BR"/>
              </w:rPr>
              <w:t>, mas o link</w:t>
            </w:r>
            <w:r w:rsidRPr="00E6673C">
              <w:rPr>
                <w:sz w:val="24"/>
                <w:szCs w:val="24"/>
                <w:lang w:eastAsia="pt-BR"/>
              </w:rPr>
              <w:t xml:space="preserve"> para o Sistema Eletrônico do Serviço de Informações ao Cidadão (e-SIC).</w:t>
            </w:r>
            <w:r w:rsidR="00107BBC" w:rsidRPr="00E6673C">
              <w:rPr>
                <w:sz w:val="24"/>
                <w:szCs w:val="24"/>
                <w:lang w:eastAsia="pt-BR"/>
              </w:rPr>
              <w:t xml:space="preserve"> </w:t>
            </w:r>
          </w:p>
          <w:p w14:paraId="22CD4D01" w14:textId="0A0B2FA9" w:rsidR="00107BBC" w:rsidRPr="00E6673C" w:rsidRDefault="00107BBC" w:rsidP="00F064ED">
            <w:pPr>
              <w:ind w:left="28"/>
              <w:jc w:val="both"/>
              <w:rPr>
                <w:sz w:val="24"/>
                <w:szCs w:val="24"/>
                <w:lang w:eastAsia="pt-BR"/>
              </w:rPr>
            </w:pPr>
          </w:p>
        </w:tc>
      </w:tr>
      <w:tr w:rsidR="00E6673C" w:rsidRPr="00E6673C" w14:paraId="17B70442" w14:textId="77777777" w:rsidTr="00F064ED">
        <w:tc>
          <w:tcPr>
            <w:tcW w:w="1980" w:type="dxa"/>
          </w:tcPr>
          <w:p w14:paraId="1C2A872E" w14:textId="77777777" w:rsidR="00993EFE" w:rsidRPr="00E6673C" w:rsidRDefault="00993EFE" w:rsidP="00F064ED">
            <w:pPr>
              <w:jc w:val="both"/>
              <w:rPr>
                <w:rFonts w:ascii="Myriad Pro" w:eastAsiaTheme="majorEastAsia" w:hAnsi="Myriad Pro" w:cs="Miriam"/>
                <w:b/>
                <w:bCs/>
                <w:sz w:val="24"/>
                <w:szCs w:val="24"/>
                <w:lang w:eastAsia="pt-BR"/>
              </w:rPr>
            </w:pPr>
            <w:r w:rsidRPr="00E6673C">
              <w:rPr>
                <w:rStyle w:val="Hyperlink"/>
                <w:rFonts w:asciiTheme="minorHAnsi" w:eastAsia="Times New Roman" w:hAnsiTheme="minorHAnsi" w:cs="Arial"/>
                <w:b/>
                <w:color w:val="auto"/>
                <w:sz w:val="24"/>
                <w:szCs w:val="24"/>
                <w:u w:val="none"/>
              </w:rPr>
              <w:t>Constatação 10.4</w:t>
            </w:r>
          </w:p>
        </w:tc>
        <w:tc>
          <w:tcPr>
            <w:tcW w:w="6514" w:type="dxa"/>
          </w:tcPr>
          <w:p w14:paraId="4939E1A7" w14:textId="77777777" w:rsidR="00993EFE" w:rsidRDefault="00775E89" w:rsidP="00775E89">
            <w:pPr>
              <w:ind w:left="28"/>
              <w:jc w:val="both"/>
              <w:rPr>
                <w:rStyle w:val="Hyperlink"/>
                <w:rFonts w:asciiTheme="minorHAnsi" w:eastAsia="Times New Roman" w:hAnsiTheme="minorHAnsi" w:cs="Arial"/>
                <w:color w:val="auto"/>
                <w:sz w:val="24"/>
                <w:szCs w:val="24"/>
                <w:u w:val="none"/>
              </w:rPr>
            </w:pPr>
            <w:r>
              <w:rPr>
                <w:rStyle w:val="Hyperlink"/>
                <w:rFonts w:asciiTheme="minorHAnsi" w:eastAsia="Times New Roman" w:hAnsiTheme="minorHAnsi" w:cs="Arial"/>
                <w:color w:val="auto"/>
                <w:sz w:val="24"/>
                <w:szCs w:val="24"/>
                <w:u w:val="none"/>
              </w:rPr>
              <w:t>O MMA</w:t>
            </w:r>
            <w:r w:rsidR="00993EFE" w:rsidRPr="00E6673C">
              <w:rPr>
                <w:rStyle w:val="Hyperlink"/>
                <w:rFonts w:asciiTheme="minorHAnsi" w:eastAsia="Times New Roman" w:hAnsiTheme="minorHAnsi" w:cs="Arial"/>
                <w:color w:val="auto"/>
                <w:sz w:val="24"/>
                <w:szCs w:val="24"/>
                <w:u w:val="none"/>
              </w:rPr>
              <w:t xml:space="preserve"> não disponibiliza link para os relatórios estatísticos do Sistema Eletrônico do Serviço de Atendimento ao Cidadão</w:t>
            </w:r>
            <w:r w:rsidR="002810CA" w:rsidRPr="00E6673C">
              <w:rPr>
                <w:rStyle w:val="Hyperlink"/>
                <w:rFonts w:asciiTheme="minorHAnsi" w:eastAsia="Times New Roman" w:hAnsiTheme="minorHAnsi" w:cs="Arial"/>
                <w:color w:val="auto"/>
                <w:sz w:val="24"/>
                <w:szCs w:val="24"/>
                <w:u w:val="none"/>
              </w:rPr>
              <w:t xml:space="preserve"> (</w:t>
            </w:r>
            <w:r w:rsidR="00BB6E77" w:rsidRPr="00E6673C">
              <w:rPr>
                <w:rStyle w:val="Hyperlink"/>
                <w:rFonts w:asciiTheme="minorHAnsi" w:eastAsia="Times New Roman" w:hAnsiTheme="minorHAnsi" w:cs="Arial"/>
                <w:color w:val="auto"/>
                <w:sz w:val="24"/>
                <w:szCs w:val="24"/>
                <w:u w:val="none"/>
              </w:rPr>
              <w:t>e</w:t>
            </w:r>
            <w:r w:rsidR="002810CA" w:rsidRPr="00E6673C">
              <w:rPr>
                <w:rStyle w:val="Hyperlink"/>
                <w:rFonts w:asciiTheme="minorHAnsi" w:eastAsia="Times New Roman" w:hAnsiTheme="minorHAnsi" w:cs="Arial"/>
                <w:color w:val="auto"/>
                <w:sz w:val="24"/>
                <w:szCs w:val="24"/>
                <w:u w:val="none"/>
              </w:rPr>
              <w:t>-SIC)</w:t>
            </w:r>
            <w:r w:rsidR="00993EFE" w:rsidRPr="00E6673C">
              <w:rPr>
                <w:rStyle w:val="Hyperlink"/>
                <w:rFonts w:asciiTheme="minorHAnsi" w:eastAsia="Times New Roman" w:hAnsiTheme="minorHAnsi" w:cs="Arial"/>
                <w:color w:val="auto"/>
                <w:sz w:val="24"/>
                <w:szCs w:val="24"/>
                <w:u w:val="none"/>
              </w:rPr>
              <w:t xml:space="preserve">. </w:t>
            </w:r>
          </w:p>
          <w:p w14:paraId="2690AFDA" w14:textId="1090193C" w:rsidR="00DB1C5A" w:rsidRPr="00E6673C" w:rsidRDefault="00DB1C5A" w:rsidP="00775E89">
            <w:pPr>
              <w:ind w:left="28"/>
              <w:jc w:val="both"/>
              <w:rPr>
                <w:rFonts w:ascii="Myriad Pro" w:eastAsiaTheme="majorEastAsia" w:hAnsi="Myriad Pro" w:cs="Miriam"/>
                <w:b/>
                <w:bCs/>
                <w:sz w:val="24"/>
                <w:szCs w:val="24"/>
                <w:lang w:eastAsia="pt-BR"/>
              </w:rPr>
            </w:pPr>
          </w:p>
        </w:tc>
      </w:tr>
      <w:tr w:rsidR="00993EFE" w:rsidRPr="00E6673C" w14:paraId="2C40063F" w14:textId="77777777" w:rsidTr="00F064ED">
        <w:tc>
          <w:tcPr>
            <w:tcW w:w="1980" w:type="dxa"/>
          </w:tcPr>
          <w:p w14:paraId="632B0515" w14:textId="77777777" w:rsidR="00993EFE" w:rsidRPr="00E6673C" w:rsidRDefault="00993EFE" w:rsidP="00F064ED">
            <w:pPr>
              <w:jc w:val="both"/>
              <w:rPr>
                <w:rFonts w:ascii="Myriad Pro" w:eastAsiaTheme="majorEastAsia" w:hAnsi="Myriad Pro" w:cs="Miriam"/>
                <w:b/>
                <w:bCs/>
                <w:sz w:val="24"/>
                <w:szCs w:val="24"/>
                <w:lang w:eastAsia="pt-BR"/>
              </w:rPr>
            </w:pPr>
            <w:r w:rsidRPr="00E6673C">
              <w:rPr>
                <w:b/>
                <w:sz w:val="24"/>
                <w:szCs w:val="24"/>
                <w:lang w:eastAsia="pt-BR"/>
              </w:rPr>
              <w:t>Orientaç</w:t>
            </w:r>
            <w:r w:rsidRPr="00E6673C">
              <w:rPr>
                <w:b/>
              </w:rPr>
              <w:t>ão 10.4</w:t>
            </w:r>
          </w:p>
        </w:tc>
        <w:tc>
          <w:tcPr>
            <w:tcW w:w="6514" w:type="dxa"/>
          </w:tcPr>
          <w:p w14:paraId="046EDDCF" w14:textId="05E1B42F" w:rsidR="00993EFE" w:rsidRPr="00E6673C" w:rsidRDefault="00993EFE" w:rsidP="0083248C">
            <w:pPr>
              <w:ind w:left="28"/>
              <w:jc w:val="both"/>
              <w:rPr>
                <w:rFonts w:ascii="Myriad Pro" w:eastAsiaTheme="majorEastAsia" w:hAnsi="Myriad Pro" w:cs="Miriam"/>
                <w:b/>
                <w:bCs/>
                <w:sz w:val="24"/>
                <w:szCs w:val="24"/>
                <w:lang w:eastAsia="pt-BR"/>
              </w:rPr>
            </w:pPr>
            <w:r w:rsidRPr="00E6673C">
              <w:rPr>
                <w:rStyle w:val="Hyperlink"/>
                <w:rFonts w:asciiTheme="minorHAnsi" w:eastAsia="Times New Roman" w:hAnsiTheme="minorHAnsi" w:cs="Arial"/>
                <w:color w:val="auto"/>
                <w:sz w:val="24"/>
                <w:szCs w:val="24"/>
                <w:u w:val="none"/>
              </w:rPr>
              <w:t xml:space="preserve">Orienta-se que </w:t>
            </w:r>
            <w:r w:rsidR="0094404D" w:rsidRPr="00E6673C">
              <w:rPr>
                <w:rStyle w:val="Hyperlink"/>
                <w:rFonts w:asciiTheme="minorHAnsi" w:eastAsia="Times New Roman" w:hAnsiTheme="minorHAnsi" w:cs="Arial"/>
                <w:color w:val="auto"/>
                <w:sz w:val="24"/>
                <w:szCs w:val="24"/>
                <w:u w:val="none"/>
              </w:rPr>
              <w:t>seja</w:t>
            </w:r>
            <w:r w:rsidRPr="00E6673C">
              <w:rPr>
                <w:rStyle w:val="Hyperlink"/>
                <w:rFonts w:asciiTheme="minorHAnsi" w:eastAsia="Times New Roman" w:hAnsiTheme="minorHAnsi" w:cs="Arial"/>
                <w:color w:val="auto"/>
                <w:sz w:val="24"/>
                <w:szCs w:val="24"/>
                <w:u w:val="none"/>
              </w:rPr>
              <w:t xml:space="preserve"> disponibiliz</w:t>
            </w:r>
            <w:r w:rsidR="0094404D" w:rsidRPr="00E6673C">
              <w:rPr>
                <w:rStyle w:val="Hyperlink"/>
                <w:rFonts w:asciiTheme="minorHAnsi" w:eastAsia="Times New Roman" w:hAnsiTheme="minorHAnsi" w:cs="Arial"/>
                <w:color w:val="auto"/>
                <w:sz w:val="24"/>
                <w:szCs w:val="24"/>
                <w:u w:val="none"/>
              </w:rPr>
              <w:t>ado</w:t>
            </w:r>
            <w:r w:rsidRPr="00E6673C">
              <w:rPr>
                <w:rStyle w:val="Hyperlink"/>
                <w:rFonts w:asciiTheme="minorHAnsi" w:eastAsia="Times New Roman" w:hAnsiTheme="minorHAnsi" w:cs="Arial"/>
                <w:color w:val="auto"/>
                <w:sz w:val="24"/>
                <w:szCs w:val="24"/>
                <w:u w:val="none"/>
              </w:rPr>
              <w:t xml:space="preserve"> o link </w:t>
            </w:r>
            <w:r w:rsidR="00107BBC" w:rsidRPr="00E6673C">
              <w:rPr>
                <w:rStyle w:val="Hyperlink"/>
                <w:rFonts w:asciiTheme="minorHAnsi" w:eastAsia="Times New Roman" w:hAnsiTheme="minorHAnsi" w:cs="Arial"/>
                <w:color w:val="auto"/>
                <w:sz w:val="24"/>
                <w:szCs w:val="24"/>
                <w:u w:val="none"/>
              </w:rPr>
              <w:t xml:space="preserve">para os relatórios estatísticos do </w:t>
            </w:r>
            <w:r w:rsidR="002810CA" w:rsidRPr="00E6673C">
              <w:rPr>
                <w:rStyle w:val="Hyperlink"/>
                <w:rFonts w:asciiTheme="minorHAnsi" w:eastAsia="Times New Roman" w:hAnsiTheme="minorHAnsi" w:cs="Arial"/>
                <w:color w:val="auto"/>
                <w:sz w:val="24"/>
                <w:szCs w:val="24"/>
                <w:u w:val="none"/>
              </w:rPr>
              <w:t>e-SIC</w:t>
            </w:r>
            <w:r w:rsidR="00107BBC" w:rsidRPr="00E6673C">
              <w:rPr>
                <w:rStyle w:val="Hyperlink"/>
                <w:rFonts w:asciiTheme="minorHAnsi" w:eastAsia="Times New Roman" w:hAnsiTheme="minorHAnsi" w:cs="Arial"/>
                <w:color w:val="auto"/>
                <w:sz w:val="24"/>
                <w:szCs w:val="24"/>
                <w:u w:val="none"/>
              </w:rPr>
              <w:t xml:space="preserve"> </w:t>
            </w:r>
            <w:r w:rsidR="00107BBC" w:rsidRPr="00E6673C">
              <w:rPr>
                <w:rFonts w:asciiTheme="minorHAnsi" w:hAnsiTheme="minorHAnsi" w:cs="Helvetica"/>
                <w:sz w:val="24"/>
                <w:szCs w:val="24"/>
                <w:shd w:val="clear" w:color="auto" w:fill="FFFFFF"/>
              </w:rPr>
              <w:t xml:space="preserve">na seção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Acesso à Informação</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 &gt;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Serviço de Informação ao Cidadão </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 xml:space="preserve"> SIC</w:t>
            </w:r>
            <w:r w:rsidR="002810CA" w:rsidRPr="00E6673C">
              <w:rPr>
                <w:rFonts w:asciiTheme="minorHAnsi" w:hAnsiTheme="minorHAnsi" w:cs="Helvetica"/>
                <w:sz w:val="24"/>
                <w:szCs w:val="24"/>
                <w:shd w:val="clear" w:color="auto" w:fill="FFFFFF"/>
              </w:rPr>
              <w:t>’</w:t>
            </w:r>
            <w:r w:rsidR="00107BBC" w:rsidRPr="00E6673C">
              <w:rPr>
                <w:rFonts w:asciiTheme="minorHAnsi" w:hAnsiTheme="minorHAnsi" w:cs="Helvetica"/>
                <w:sz w:val="24"/>
                <w:szCs w:val="24"/>
                <w:shd w:val="clear" w:color="auto" w:fill="FFFFFF"/>
              </w:rPr>
              <w:t>.</w:t>
            </w:r>
          </w:p>
        </w:tc>
      </w:tr>
    </w:tbl>
    <w:p w14:paraId="2F3C73A2" w14:textId="2454066E" w:rsidR="00993EFE" w:rsidRPr="00E6673C" w:rsidRDefault="00DB1C5A" w:rsidP="00993EFE">
      <w:pPr>
        <w:ind w:firstLine="709"/>
        <w:jc w:val="both"/>
        <w:rPr>
          <w:rFonts w:ascii="Myriad Pro" w:eastAsiaTheme="majorEastAsia" w:hAnsi="Myriad Pro" w:cs="Miriam"/>
          <w:b/>
          <w:bCs/>
          <w:sz w:val="24"/>
          <w:szCs w:val="24"/>
          <w:lang w:eastAsia="pt-BR"/>
        </w:rPr>
      </w:pPr>
      <w:r>
        <w:rPr>
          <w:rFonts w:ascii="Myriad Pro" w:eastAsiaTheme="majorEastAsia" w:hAnsi="Myriad Pro" w:cs="Miriam"/>
          <w:b/>
          <w:bCs/>
          <w:sz w:val="24"/>
          <w:szCs w:val="24"/>
          <w:lang w:eastAsia="pt-BR"/>
        </w:rPr>
        <w:tab/>
      </w:r>
      <w:r>
        <w:rPr>
          <w:rFonts w:ascii="Myriad Pro" w:eastAsiaTheme="majorEastAsia" w:hAnsi="Myriad Pro" w:cs="Miriam"/>
          <w:b/>
          <w:bCs/>
          <w:sz w:val="24"/>
          <w:szCs w:val="24"/>
          <w:lang w:eastAsia="pt-BR"/>
        </w:rPr>
        <w:tab/>
      </w:r>
      <w:r w:rsidRPr="00DB1C5A">
        <w:rPr>
          <w:rFonts w:asciiTheme="minorHAnsi" w:hAnsiTheme="minorHAnsi" w:cs="Helvetica"/>
          <w:b/>
          <w:sz w:val="24"/>
          <w:szCs w:val="24"/>
          <w:shd w:val="clear" w:color="auto" w:fill="FFFFFF"/>
        </w:rPr>
        <w:t>Providências adotadas:</w:t>
      </w:r>
      <w:r>
        <w:rPr>
          <w:rFonts w:asciiTheme="minorHAnsi" w:hAnsiTheme="minorHAnsi" w:cs="Helvetica"/>
          <w:sz w:val="24"/>
          <w:szCs w:val="24"/>
          <w:shd w:val="clear" w:color="auto" w:fill="FFFFFF"/>
        </w:rPr>
        <w:t xml:space="preserve"> Foi disponibilizado o link</w:t>
      </w:r>
      <w:r w:rsidRPr="0020006C">
        <w:rPr>
          <w:rFonts w:asciiTheme="minorHAnsi" w:hAnsiTheme="minorHAnsi" w:cs="Helvetica"/>
          <w:sz w:val="24"/>
          <w:szCs w:val="24"/>
          <w:shd w:val="clear" w:color="auto" w:fill="FFFFFF"/>
        </w:rPr>
        <w:t>.</w:t>
      </w:r>
    </w:p>
    <w:p w14:paraId="3D2CD209"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7B828858"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59B59972"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26CC7F76"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0E428B91"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29F0E7E9" w14:textId="77777777" w:rsidR="00993EFE" w:rsidRPr="00E6673C" w:rsidRDefault="00993EFE" w:rsidP="00993EFE">
      <w:pPr>
        <w:ind w:firstLine="709"/>
        <w:jc w:val="both"/>
        <w:rPr>
          <w:rFonts w:ascii="Myriad Pro" w:eastAsiaTheme="majorEastAsia" w:hAnsi="Myriad Pro" w:cs="Miriam"/>
          <w:b/>
          <w:bCs/>
          <w:sz w:val="24"/>
          <w:szCs w:val="24"/>
          <w:lang w:eastAsia="pt-BR"/>
        </w:rPr>
      </w:pPr>
    </w:p>
    <w:p w14:paraId="19FD8BE5" w14:textId="77777777" w:rsidR="00993EFE" w:rsidRPr="00E6673C" w:rsidRDefault="00993EFE" w:rsidP="00993EFE">
      <w:pPr>
        <w:spacing w:after="200" w:line="276" w:lineRule="auto"/>
        <w:rPr>
          <w:rFonts w:ascii="Myriad Pro" w:eastAsiaTheme="majorEastAsia" w:hAnsi="Myriad Pro" w:cs="Miriam"/>
          <w:b/>
          <w:bCs/>
          <w:sz w:val="24"/>
          <w:szCs w:val="24"/>
          <w:lang w:eastAsia="pt-BR"/>
        </w:rPr>
      </w:pPr>
      <w:bookmarkStart w:id="898" w:name="PERGUNTASFREQUENTES"/>
      <w:r w:rsidRPr="00E6673C">
        <w:br w:type="page"/>
      </w:r>
    </w:p>
    <w:p w14:paraId="2EEC9726" w14:textId="56C8BC07" w:rsidR="00993EFE" w:rsidRPr="00A20213" w:rsidRDefault="008859D0" w:rsidP="00551336">
      <w:pPr>
        <w:pStyle w:val="Estilo2"/>
        <w:numPr>
          <w:ilvl w:val="0"/>
          <w:numId w:val="34"/>
        </w:numPr>
        <w:ind w:left="357" w:hanging="357"/>
      </w:pPr>
      <w:bookmarkStart w:id="899" w:name="_Toc478395345"/>
      <w:bookmarkStart w:id="900" w:name="_Toc487705685"/>
      <w:r w:rsidRPr="00A20213">
        <w:lastRenderedPageBreak/>
        <w:t>PERGUNTAS FREQUENTES</w:t>
      </w:r>
      <w:bookmarkEnd w:id="899"/>
      <w:bookmarkEnd w:id="900"/>
    </w:p>
    <w:p w14:paraId="1581DC0D" w14:textId="77777777" w:rsidR="00430179" w:rsidRPr="00E6673C" w:rsidRDefault="00430179" w:rsidP="0083248C">
      <w:pPr>
        <w:jc w:val="both"/>
        <w:rPr>
          <w:rFonts w:asciiTheme="minorHAnsi" w:eastAsia="Times New Roman" w:hAnsiTheme="minorHAnsi" w:cs="Calibri"/>
          <w:sz w:val="24"/>
          <w:szCs w:val="24"/>
          <w:lang w:eastAsia="pt-BR"/>
        </w:rPr>
      </w:pPr>
      <w:bookmarkStart w:id="901" w:name="_Toc476232522"/>
      <w:bookmarkEnd w:id="898"/>
    </w:p>
    <w:p w14:paraId="242C5C3C" w14:textId="24776438" w:rsidR="0083248C" w:rsidRDefault="0083248C" w:rsidP="0083248C">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134C8419" w14:textId="77777777" w:rsidR="0083248C" w:rsidRDefault="0083248C" w:rsidP="0083248C">
      <w:pPr>
        <w:jc w:val="both"/>
        <w:rPr>
          <w:rFonts w:asciiTheme="minorHAnsi" w:eastAsia="Times New Roman" w:hAnsiTheme="minorHAnsi" w:cs="Calibri"/>
          <w:b/>
          <w:sz w:val="24"/>
          <w:szCs w:val="24"/>
          <w:lang w:eastAsia="pt-BR"/>
        </w:rPr>
      </w:pPr>
    </w:p>
    <w:tbl>
      <w:tblPr>
        <w:tblStyle w:val="TabeladeGrade1Clara-nfase1"/>
        <w:tblW w:w="5000" w:type="pct"/>
        <w:tblLook w:val="04A0" w:firstRow="1" w:lastRow="0" w:firstColumn="1" w:lastColumn="0" w:noHBand="0" w:noVBand="1"/>
      </w:tblPr>
      <w:tblGrid>
        <w:gridCol w:w="2832"/>
        <w:gridCol w:w="2832"/>
        <w:gridCol w:w="2830"/>
      </w:tblGrid>
      <w:tr w:rsidR="0083248C" w:rsidRPr="0083248C" w14:paraId="1578E173" w14:textId="77777777" w:rsidTr="0083248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01"/>
          <w:p w14:paraId="12AAC97C" w14:textId="77777777" w:rsidR="0083248C" w:rsidRPr="0083248C" w:rsidRDefault="0083248C" w:rsidP="00F064ED">
            <w:pPr>
              <w:jc w:val="center"/>
              <w:rPr>
                <w:rFonts w:asciiTheme="minorHAnsi" w:eastAsia="Times New Roman" w:hAnsiTheme="minorHAnsi" w:cs="Arial"/>
                <w:bCs w:val="0"/>
                <w:sz w:val="16"/>
                <w:szCs w:val="16"/>
                <w:lang w:eastAsia="pt-BR"/>
              </w:rPr>
            </w:pPr>
            <w:r w:rsidRPr="0083248C">
              <w:rPr>
                <w:rFonts w:asciiTheme="minorHAnsi" w:eastAsia="Times New Roman" w:hAnsiTheme="minorHAnsi" w:cs="Arial"/>
                <w:bCs w:val="0"/>
                <w:sz w:val="16"/>
                <w:szCs w:val="16"/>
                <w:lang w:eastAsia="pt-BR"/>
              </w:rPr>
              <w:t>Item</w:t>
            </w:r>
          </w:p>
        </w:tc>
        <w:tc>
          <w:tcPr>
            <w:tcW w:w="1667" w:type="pct"/>
          </w:tcPr>
          <w:p w14:paraId="3D004E59" w14:textId="77777777" w:rsidR="0083248C" w:rsidRPr="0083248C" w:rsidRDefault="0083248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3248C">
              <w:rPr>
                <w:rFonts w:asciiTheme="minorHAnsi" w:eastAsia="Times New Roman" w:hAnsiTheme="minorHAnsi" w:cs="Arial"/>
                <w:bCs w:val="0"/>
                <w:sz w:val="16"/>
                <w:szCs w:val="16"/>
                <w:lang w:eastAsia="pt-BR"/>
              </w:rPr>
              <w:t>Base Legal</w:t>
            </w:r>
          </w:p>
        </w:tc>
        <w:tc>
          <w:tcPr>
            <w:tcW w:w="1666" w:type="pct"/>
            <w:hideMark/>
          </w:tcPr>
          <w:p w14:paraId="4FCA7DEE" w14:textId="77777777" w:rsidR="0083248C" w:rsidRPr="0083248C" w:rsidRDefault="0083248C"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6"/>
                <w:szCs w:val="16"/>
                <w:lang w:eastAsia="pt-BR"/>
              </w:rPr>
            </w:pPr>
            <w:r w:rsidRPr="0083248C">
              <w:rPr>
                <w:rFonts w:asciiTheme="minorHAnsi" w:eastAsia="Times New Roman" w:hAnsiTheme="minorHAnsi" w:cs="Arial"/>
                <w:bCs w:val="0"/>
                <w:sz w:val="16"/>
                <w:szCs w:val="16"/>
                <w:lang w:eastAsia="pt-BR"/>
              </w:rPr>
              <w:t>URL</w:t>
            </w:r>
          </w:p>
        </w:tc>
      </w:tr>
      <w:tr w:rsidR="0083248C" w:rsidRPr="00E6673C" w14:paraId="46387579" w14:textId="77777777" w:rsidTr="004708E2">
        <w:tc>
          <w:tcPr>
            <w:cnfStyle w:val="001000000000" w:firstRow="0" w:lastRow="0" w:firstColumn="1" w:lastColumn="0" w:oddVBand="0" w:evenVBand="0" w:oddHBand="0" w:evenHBand="0" w:firstRowFirstColumn="0" w:firstRowLastColumn="0" w:lastRowFirstColumn="0" w:lastRowLastColumn="0"/>
            <w:tcW w:w="1667" w:type="pct"/>
            <w:hideMark/>
          </w:tcPr>
          <w:p w14:paraId="596DC427" w14:textId="3FB00DB9" w:rsidR="0083248C" w:rsidRPr="00E6673C" w:rsidRDefault="0083248C" w:rsidP="0083248C">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11.</w:t>
            </w:r>
            <w:r>
              <w:rPr>
                <w:rFonts w:asciiTheme="minorHAnsi" w:eastAsia="Times New Roman" w:hAnsiTheme="minorHAnsi" w:cs="Arial"/>
                <w:sz w:val="16"/>
                <w:szCs w:val="16"/>
                <w:lang w:eastAsia="pt-BR"/>
              </w:rPr>
              <w:t xml:space="preserve"> </w:t>
            </w:r>
            <w:r w:rsidRPr="0083248C">
              <w:rPr>
                <w:rFonts w:asciiTheme="minorHAnsi" w:eastAsia="Times New Roman" w:hAnsiTheme="minorHAnsi" w:cs="Arial"/>
                <w:b w:val="0"/>
                <w:sz w:val="16"/>
                <w:szCs w:val="16"/>
                <w:lang w:eastAsia="pt-BR"/>
              </w:rPr>
              <w:t>O órgão ou entidade divulga em seus sites as respostas a perguntas mais frequentes da sociedade?</w:t>
            </w:r>
          </w:p>
        </w:tc>
        <w:tc>
          <w:tcPr>
            <w:tcW w:w="1667" w:type="pct"/>
            <w:vAlign w:val="center"/>
          </w:tcPr>
          <w:p w14:paraId="630B0207" w14:textId="01CC9F37" w:rsidR="0083248C" w:rsidRPr="00E6673C" w:rsidRDefault="0083248C" w:rsidP="004708E2">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7.724/2012, art. 7º, § 3º, VII</w:t>
            </w:r>
          </w:p>
        </w:tc>
        <w:tc>
          <w:tcPr>
            <w:tcW w:w="1666" w:type="pct"/>
            <w:vAlign w:val="center"/>
            <w:hideMark/>
          </w:tcPr>
          <w:p w14:paraId="3859BC08" w14:textId="5EE365BD" w:rsidR="0083248C" w:rsidRPr="00E6673C" w:rsidRDefault="0083248C" w:rsidP="004708E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775E89">
              <w:rPr>
                <w:rFonts w:asciiTheme="minorHAnsi" w:eastAsia="Times New Roman" w:hAnsiTheme="minorHAnsi" w:cs="Arial"/>
                <w:sz w:val="16"/>
                <w:szCs w:val="16"/>
                <w:lang w:eastAsia="pt-BR"/>
              </w:rPr>
              <w:t>http://www.mma.gov.br/perguntas-frequentes</w:t>
            </w:r>
          </w:p>
        </w:tc>
      </w:tr>
    </w:tbl>
    <w:p w14:paraId="7EFF8855" w14:textId="77777777" w:rsidR="00993EFE" w:rsidRPr="00E6673C" w:rsidRDefault="00993EFE" w:rsidP="00993EFE">
      <w:pPr>
        <w:rPr>
          <w:b/>
          <w:lang w:eastAsia="pt-BR"/>
        </w:rPr>
      </w:pPr>
    </w:p>
    <w:p w14:paraId="35D7D7A6" w14:textId="77777777" w:rsidR="0083248C" w:rsidRPr="00380DBF" w:rsidRDefault="0083248C" w:rsidP="0083248C">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223B37D0" w14:textId="77777777" w:rsidR="006857B4" w:rsidRPr="00E6673C" w:rsidRDefault="006857B4" w:rsidP="00993EFE">
      <w:pPr>
        <w:ind w:left="1418" w:hanging="1418"/>
        <w:jc w:val="both"/>
        <w:rPr>
          <w:sz w:val="24"/>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6376"/>
      </w:tblGrid>
      <w:tr w:rsidR="00E6673C" w:rsidRPr="00E6673C" w14:paraId="18A38FF5" w14:textId="77777777" w:rsidTr="00AB14CA">
        <w:tc>
          <w:tcPr>
            <w:tcW w:w="1251" w:type="pct"/>
          </w:tcPr>
          <w:p w14:paraId="3660D412" w14:textId="222AFCAB" w:rsidR="00993EFE" w:rsidRPr="00E6673C" w:rsidRDefault="00993EFE" w:rsidP="00F7128A">
            <w:pPr>
              <w:jc w:val="both"/>
              <w:rPr>
                <w:lang w:eastAsia="pt-BR"/>
              </w:rPr>
            </w:pPr>
            <w:r w:rsidRPr="00E6673C">
              <w:rPr>
                <w:b/>
                <w:sz w:val="24"/>
                <w:szCs w:val="24"/>
                <w:lang w:eastAsia="pt-BR"/>
              </w:rPr>
              <w:t>Constatação 11</w:t>
            </w:r>
          </w:p>
        </w:tc>
        <w:tc>
          <w:tcPr>
            <w:tcW w:w="3749" w:type="pct"/>
          </w:tcPr>
          <w:p w14:paraId="3BB48D75" w14:textId="7C179A30" w:rsidR="00993EFE" w:rsidRPr="00E6673C" w:rsidRDefault="007B1DDE" w:rsidP="0083248C">
            <w:pPr>
              <w:jc w:val="both"/>
              <w:rPr>
                <w:lang w:eastAsia="pt-BR"/>
              </w:rPr>
            </w:pPr>
            <w:r w:rsidRPr="00E6673C">
              <w:rPr>
                <w:sz w:val="24"/>
                <w:szCs w:val="24"/>
                <w:lang w:eastAsia="pt-BR"/>
              </w:rPr>
              <w:t>Verificou-se que o órgão disponibiliza</w:t>
            </w:r>
            <w:r w:rsidR="00993EFE" w:rsidRPr="00E6673C">
              <w:rPr>
                <w:sz w:val="24"/>
                <w:szCs w:val="24"/>
                <w:lang w:eastAsia="pt-BR"/>
              </w:rPr>
              <w:t xml:space="preserve"> as perguntas e </w:t>
            </w:r>
            <w:r w:rsidR="0083248C" w:rsidRPr="00E6673C">
              <w:rPr>
                <w:sz w:val="24"/>
                <w:szCs w:val="24"/>
                <w:lang w:eastAsia="pt-BR"/>
              </w:rPr>
              <w:t>respostas frequentes</w:t>
            </w:r>
            <w:r w:rsidR="00993EFE" w:rsidRPr="00E6673C">
              <w:rPr>
                <w:sz w:val="24"/>
                <w:szCs w:val="24"/>
                <w:lang w:eastAsia="pt-BR"/>
              </w:rPr>
              <w:t xml:space="preserve"> </w:t>
            </w:r>
            <w:r w:rsidR="0083248C">
              <w:rPr>
                <w:sz w:val="24"/>
                <w:szCs w:val="24"/>
                <w:lang w:eastAsia="pt-BR"/>
              </w:rPr>
              <w:t>dentro da subseção Serviço de Informação ao Cidadão (SIC)</w:t>
            </w:r>
            <w:r w:rsidR="00993EFE" w:rsidRPr="00E6673C">
              <w:rPr>
                <w:sz w:val="24"/>
                <w:szCs w:val="24"/>
                <w:lang w:eastAsia="pt-BR"/>
              </w:rPr>
              <w:t>.</w:t>
            </w:r>
          </w:p>
        </w:tc>
      </w:tr>
      <w:tr w:rsidR="007B1DDE" w:rsidRPr="00E6673C" w14:paraId="1BE0BA0E" w14:textId="77777777" w:rsidTr="00107BBC">
        <w:tc>
          <w:tcPr>
            <w:tcW w:w="1251" w:type="pct"/>
          </w:tcPr>
          <w:p w14:paraId="13B0F4E5" w14:textId="56A56C93" w:rsidR="007B1DDE" w:rsidRPr="00E6673C" w:rsidRDefault="007B1DDE" w:rsidP="00F7128A">
            <w:pPr>
              <w:jc w:val="both"/>
              <w:rPr>
                <w:b/>
                <w:sz w:val="24"/>
                <w:szCs w:val="24"/>
                <w:lang w:eastAsia="pt-BR"/>
              </w:rPr>
            </w:pPr>
            <w:r w:rsidRPr="00E6673C">
              <w:rPr>
                <w:b/>
                <w:sz w:val="24"/>
                <w:szCs w:val="24"/>
                <w:lang w:eastAsia="pt-BR"/>
              </w:rPr>
              <w:t>Orientação 11</w:t>
            </w:r>
          </w:p>
        </w:tc>
        <w:tc>
          <w:tcPr>
            <w:tcW w:w="3749" w:type="pct"/>
          </w:tcPr>
          <w:p w14:paraId="486CAEA2" w14:textId="3D4920CC" w:rsidR="007B1DDE" w:rsidRDefault="00B34632" w:rsidP="00DC41A1">
            <w:pPr>
              <w:jc w:val="both"/>
              <w:rPr>
                <w:sz w:val="24"/>
                <w:szCs w:val="24"/>
                <w:lang w:eastAsia="pt-BR"/>
              </w:rPr>
            </w:pPr>
            <w:r w:rsidRPr="00E6673C">
              <w:rPr>
                <w:sz w:val="24"/>
                <w:szCs w:val="24"/>
                <w:lang w:eastAsia="pt-BR"/>
              </w:rPr>
              <w:t xml:space="preserve">Orienta-se que </w:t>
            </w:r>
            <w:r w:rsidR="0083248C" w:rsidRPr="00E6673C">
              <w:rPr>
                <w:sz w:val="24"/>
                <w:szCs w:val="24"/>
                <w:lang w:eastAsia="pt-BR"/>
              </w:rPr>
              <w:t xml:space="preserve">seja incluído </w:t>
            </w:r>
            <w:r w:rsidRPr="00E6673C">
              <w:rPr>
                <w:sz w:val="24"/>
                <w:szCs w:val="24"/>
                <w:lang w:eastAsia="pt-BR"/>
              </w:rPr>
              <w:t xml:space="preserve">o </w:t>
            </w:r>
            <w:r w:rsidR="00773F3F">
              <w:rPr>
                <w:sz w:val="24"/>
                <w:szCs w:val="24"/>
                <w:lang w:eastAsia="pt-BR"/>
              </w:rPr>
              <w:t>sub</w:t>
            </w:r>
            <w:r w:rsidRPr="00E6673C">
              <w:rPr>
                <w:sz w:val="24"/>
                <w:szCs w:val="24"/>
                <w:lang w:eastAsia="pt-BR"/>
              </w:rPr>
              <w:t xml:space="preserve">menu </w:t>
            </w:r>
            <w:r w:rsidR="00430179" w:rsidRPr="00E6673C">
              <w:rPr>
                <w:sz w:val="24"/>
                <w:szCs w:val="24"/>
                <w:lang w:eastAsia="pt-BR"/>
              </w:rPr>
              <w:t>‘</w:t>
            </w:r>
            <w:r w:rsidRPr="00E6673C">
              <w:rPr>
                <w:sz w:val="24"/>
                <w:szCs w:val="24"/>
                <w:lang w:eastAsia="pt-BR"/>
              </w:rPr>
              <w:t>Perguntas Frequentes</w:t>
            </w:r>
            <w:r w:rsidR="00430179" w:rsidRPr="00E6673C">
              <w:rPr>
                <w:sz w:val="24"/>
                <w:szCs w:val="24"/>
                <w:lang w:eastAsia="pt-BR"/>
              </w:rPr>
              <w:t>’</w:t>
            </w:r>
            <w:r w:rsidRPr="00E6673C">
              <w:rPr>
                <w:sz w:val="24"/>
                <w:szCs w:val="24"/>
                <w:lang w:eastAsia="pt-BR"/>
              </w:rPr>
              <w:t xml:space="preserve"> </w:t>
            </w:r>
            <w:r w:rsidR="0083248C">
              <w:rPr>
                <w:sz w:val="24"/>
                <w:szCs w:val="24"/>
                <w:lang w:eastAsia="pt-BR"/>
              </w:rPr>
              <w:t xml:space="preserve">diretamente </w:t>
            </w:r>
            <w:r w:rsidRPr="00E6673C">
              <w:rPr>
                <w:sz w:val="24"/>
                <w:szCs w:val="24"/>
                <w:lang w:eastAsia="pt-BR"/>
              </w:rPr>
              <w:t xml:space="preserve">na seção </w:t>
            </w:r>
            <w:r w:rsidR="00430179" w:rsidRPr="00E6673C">
              <w:rPr>
                <w:sz w:val="24"/>
                <w:szCs w:val="24"/>
                <w:lang w:eastAsia="pt-BR"/>
              </w:rPr>
              <w:t>‘</w:t>
            </w:r>
            <w:r w:rsidRPr="00E6673C">
              <w:rPr>
                <w:sz w:val="24"/>
                <w:szCs w:val="24"/>
                <w:lang w:eastAsia="pt-BR"/>
              </w:rPr>
              <w:t>Acesso à Informação</w:t>
            </w:r>
            <w:r w:rsidR="00430179" w:rsidRPr="00E6673C">
              <w:rPr>
                <w:sz w:val="24"/>
                <w:szCs w:val="24"/>
                <w:lang w:eastAsia="pt-BR"/>
              </w:rPr>
              <w:t>’</w:t>
            </w:r>
            <w:r w:rsidRPr="00E6673C">
              <w:rPr>
                <w:sz w:val="24"/>
                <w:szCs w:val="24"/>
                <w:lang w:eastAsia="pt-BR"/>
              </w:rPr>
              <w:t>. Sugere-se, ainda, que o órgão verifique se as informações estão atualiz</w:t>
            </w:r>
            <w:r w:rsidR="00CA32FF" w:rsidRPr="00E6673C">
              <w:rPr>
                <w:sz w:val="24"/>
                <w:szCs w:val="24"/>
                <w:lang w:eastAsia="pt-BR"/>
              </w:rPr>
              <w:t xml:space="preserve">adas. </w:t>
            </w:r>
          </w:p>
          <w:p w14:paraId="06AFA885" w14:textId="008DCB79" w:rsidR="00B34632" w:rsidRPr="00E6673C" w:rsidRDefault="004B1002" w:rsidP="00F17180">
            <w:pPr>
              <w:jc w:val="both"/>
              <w:rPr>
                <w:sz w:val="24"/>
                <w:szCs w:val="24"/>
                <w:lang w:eastAsia="pt-BR"/>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F17180">
              <w:rPr>
                <w:rFonts w:asciiTheme="minorHAnsi" w:hAnsiTheme="minorHAnsi" w:cs="Helvetica"/>
                <w:sz w:val="24"/>
                <w:szCs w:val="24"/>
                <w:shd w:val="clear" w:color="auto" w:fill="FFFFFF"/>
              </w:rPr>
              <w:t>Orientação implementada.</w:t>
            </w:r>
          </w:p>
        </w:tc>
      </w:tr>
    </w:tbl>
    <w:p w14:paraId="55D6644C" w14:textId="77777777" w:rsidR="00993EFE" w:rsidRPr="00E6673C" w:rsidRDefault="00993EFE" w:rsidP="00993EFE">
      <w:pPr>
        <w:jc w:val="both"/>
        <w:rPr>
          <w:lang w:eastAsia="pt-BR"/>
        </w:rPr>
      </w:pPr>
    </w:p>
    <w:p w14:paraId="1CD29D97" w14:textId="77777777" w:rsidR="00993EFE" w:rsidRPr="00E6673C" w:rsidRDefault="00993EFE" w:rsidP="00993EFE">
      <w:pPr>
        <w:rPr>
          <w:lang w:eastAsia="pt-BR"/>
        </w:rPr>
      </w:pPr>
    </w:p>
    <w:p w14:paraId="56F4657F" w14:textId="77777777" w:rsidR="00993EFE" w:rsidRPr="00E6673C" w:rsidRDefault="00993EFE" w:rsidP="00993EFE">
      <w:pPr>
        <w:rPr>
          <w:lang w:eastAsia="pt-BR"/>
        </w:rPr>
      </w:pPr>
    </w:p>
    <w:p w14:paraId="78E6A973" w14:textId="77777777" w:rsidR="00993EFE" w:rsidRPr="00E6673C" w:rsidRDefault="00993EFE" w:rsidP="00993EFE">
      <w:pPr>
        <w:rPr>
          <w:lang w:eastAsia="pt-BR"/>
        </w:rPr>
      </w:pPr>
    </w:p>
    <w:p w14:paraId="43FFABB2" w14:textId="77777777" w:rsidR="00993EFE" w:rsidRPr="00E6673C" w:rsidRDefault="00993EFE" w:rsidP="00993EFE">
      <w:pPr>
        <w:rPr>
          <w:lang w:eastAsia="pt-BR"/>
        </w:rPr>
      </w:pPr>
    </w:p>
    <w:p w14:paraId="426A9C83" w14:textId="77777777" w:rsidR="00993EFE" w:rsidRPr="00E6673C" w:rsidRDefault="00993EFE" w:rsidP="00993EFE">
      <w:pPr>
        <w:rPr>
          <w:lang w:eastAsia="pt-BR"/>
        </w:rPr>
      </w:pPr>
    </w:p>
    <w:p w14:paraId="0F03270F" w14:textId="77777777" w:rsidR="00993EFE" w:rsidRPr="00E6673C" w:rsidRDefault="00993EFE" w:rsidP="00993EFE">
      <w:pPr>
        <w:rPr>
          <w:lang w:eastAsia="pt-BR"/>
        </w:rPr>
      </w:pPr>
    </w:p>
    <w:p w14:paraId="06FE1949" w14:textId="77777777" w:rsidR="00993EFE" w:rsidRPr="00E6673C" w:rsidRDefault="00993EFE" w:rsidP="00993EFE">
      <w:pPr>
        <w:rPr>
          <w:lang w:eastAsia="pt-BR"/>
        </w:rPr>
      </w:pPr>
    </w:p>
    <w:p w14:paraId="5D1CA6C9" w14:textId="77777777" w:rsidR="00993EFE" w:rsidRPr="00E6673C" w:rsidRDefault="00993EFE" w:rsidP="00993EFE">
      <w:pPr>
        <w:rPr>
          <w:lang w:eastAsia="pt-BR"/>
        </w:rPr>
      </w:pPr>
    </w:p>
    <w:p w14:paraId="2F375FBC" w14:textId="77777777" w:rsidR="00993EFE" w:rsidRPr="00E6673C" w:rsidRDefault="00993EFE" w:rsidP="00993EFE">
      <w:pPr>
        <w:rPr>
          <w:lang w:eastAsia="pt-BR"/>
        </w:rPr>
      </w:pPr>
    </w:p>
    <w:p w14:paraId="7A608CA7" w14:textId="77777777" w:rsidR="00993EFE" w:rsidRPr="00E6673C" w:rsidRDefault="00993EFE" w:rsidP="00993EFE">
      <w:pPr>
        <w:rPr>
          <w:lang w:eastAsia="pt-BR"/>
        </w:rPr>
      </w:pPr>
    </w:p>
    <w:p w14:paraId="6500EF4E" w14:textId="77777777" w:rsidR="00993EFE" w:rsidRPr="00E6673C" w:rsidRDefault="00993EFE" w:rsidP="00993EFE">
      <w:pPr>
        <w:rPr>
          <w:lang w:eastAsia="pt-BR"/>
        </w:rPr>
      </w:pPr>
    </w:p>
    <w:p w14:paraId="6FE9814A" w14:textId="77777777" w:rsidR="00993EFE" w:rsidRPr="00E6673C" w:rsidRDefault="00993EFE" w:rsidP="00993EFE">
      <w:pPr>
        <w:rPr>
          <w:lang w:eastAsia="pt-BR"/>
        </w:rPr>
      </w:pPr>
    </w:p>
    <w:p w14:paraId="6C11DAAF" w14:textId="77777777" w:rsidR="00993EFE" w:rsidRPr="00E6673C" w:rsidRDefault="00993EFE" w:rsidP="00993EFE">
      <w:pPr>
        <w:rPr>
          <w:lang w:eastAsia="pt-BR"/>
        </w:rPr>
      </w:pPr>
    </w:p>
    <w:p w14:paraId="03FF4D82" w14:textId="77777777" w:rsidR="00993EFE" w:rsidRPr="00E6673C" w:rsidRDefault="00993EFE" w:rsidP="00993EFE">
      <w:pPr>
        <w:rPr>
          <w:lang w:eastAsia="pt-BR"/>
        </w:rPr>
      </w:pPr>
    </w:p>
    <w:p w14:paraId="744D3749" w14:textId="77777777" w:rsidR="00993EFE" w:rsidRPr="00E6673C" w:rsidRDefault="00993EFE" w:rsidP="00993EFE">
      <w:pPr>
        <w:rPr>
          <w:lang w:eastAsia="pt-BR"/>
        </w:rPr>
      </w:pPr>
    </w:p>
    <w:p w14:paraId="514EDB29" w14:textId="77777777" w:rsidR="00993EFE" w:rsidRPr="00E6673C" w:rsidRDefault="00993EFE" w:rsidP="00993EFE">
      <w:pPr>
        <w:rPr>
          <w:lang w:eastAsia="pt-BR"/>
        </w:rPr>
      </w:pPr>
    </w:p>
    <w:p w14:paraId="593AA69C" w14:textId="77777777" w:rsidR="00993EFE" w:rsidRPr="00E6673C" w:rsidRDefault="00993EFE" w:rsidP="00993EFE">
      <w:pPr>
        <w:rPr>
          <w:lang w:eastAsia="pt-BR"/>
        </w:rPr>
      </w:pPr>
    </w:p>
    <w:p w14:paraId="3A168C09" w14:textId="77777777" w:rsidR="00993EFE" w:rsidRPr="00E6673C" w:rsidRDefault="00993EFE" w:rsidP="00993EFE">
      <w:pPr>
        <w:rPr>
          <w:lang w:eastAsia="pt-BR"/>
        </w:rPr>
      </w:pPr>
    </w:p>
    <w:p w14:paraId="0E06F530" w14:textId="77777777" w:rsidR="00993EFE" w:rsidRPr="00E6673C" w:rsidRDefault="00993EFE" w:rsidP="00993EFE">
      <w:pPr>
        <w:rPr>
          <w:lang w:eastAsia="pt-BR"/>
        </w:rPr>
      </w:pPr>
    </w:p>
    <w:p w14:paraId="3BF8E397" w14:textId="77777777" w:rsidR="00993EFE" w:rsidRPr="00E6673C" w:rsidRDefault="00993EFE" w:rsidP="00993EFE">
      <w:pPr>
        <w:rPr>
          <w:lang w:eastAsia="pt-BR"/>
        </w:rPr>
      </w:pPr>
    </w:p>
    <w:p w14:paraId="563FF7B0" w14:textId="77777777" w:rsidR="00993EFE" w:rsidRPr="00E6673C" w:rsidRDefault="00993EFE" w:rsidP="00993EFE">
      <w:pPr>
        <w:spacing w:after="200" w:line="276" w:lineRule="auto"/>
        <w:rPr>
          <w:rFonts w:ascii="Myriad Pro" w:eastAsiaTheme="majorEastAsia" w:hAnsi="Myriad Pro" w:cs="Miriam"/>
          <w:b/>
          <w:bCs/>
          <w:sz w:val="24"/>
          <w:szCs w:val="24"/>
          <w:lang w:eastAsia="pt-BR"/>
        </w:rPr>
      </w:pPr>
      <w:bookmarkStart w:id="902" w:name="_Toc476324462"/>
      <w:bookmarkStart w:id="903" w:name="_Toc476332605"/>
      <w:bookmarkStart w:id="904" w:name="_Toc476332794"/>
      <w:bookmarkStart w:id="905" w:name="_Toc476333591"/>
      <w:bookmarkStart w:id="906" w:name="_Toc476333795"/>
      <w:bookmarkStart w:id="907" w:name="_Toc476553888"/>
      <w:bookmarkStart w:id="908" w:name="_Toc476557691"/>
      <w:bookmarkStart w:id="909" w:name="_Toc476557800"/>
      <w:bookmarkStart w:id="910" w:name="_Toc476559405"/>
      <w:bookmarkStart w:id="911" w:name="DADOSABERTOS"/>
      <w:bookmarkEnd w:id="902"/>
      <w:bookmarkEnd w:id="903"/>
      <w:bookmarkEnd w:id="904"/>
      <w:bookmarkEnd w:id="905"/>
      <w:bookmarkEnd w:id="906"/>
      <w:bookmarkEnd w:id="907"/>
      <w:bookmarkEnd w:id="908"/>
      <w:bookmarkEnd w:id="909"/>
      <w:bookmarkEnd w:id="910"/>
      <w:r w:rsidRPr="00E6673C">
        <w:br w:type="page"/>
      </w:r>
    </w:p>
    <w:p w14:paraId="6F0E00FD" w14:textId="3802CC2B" w:rsidR="00993EFE" w:rsidRPr="00A20213" w:rsidRDefault="008859D0" w:rsidP="00551336">
      <w:pPr>
        <w:pStyle w:val="Estilo2"/>
        <w:numPr>
          <w:ilvl w:val="0"/>
          <w:numId w:val="34"/>
        </w:numPr>
        <w:ind w:left="357" w:hanging="357"/>
      </w:pPr>
      <w:bookmarkStart w:id="912" w:name="_Toc478395346"/>
      <w:bookmarkStart w:id="913" w:name="_Toc487705686"/>
      <w:r w:rsidRPr="00A20213">
        <w:lastRenderedPageBreak/>
        <w:t>DADOS ABERTOS</w:t>
      </w:r>
      <w:bookmarkEnd w:id="912"/>
      <w:bookmarkEnd w:id="913"/>
      <w:r w:rsidRPr="00A20213">
        <w:t xml:space="preserve"> </w:t>
      </w:r>
    </w:p>
    <w:bookmarkEnd w:id="911"/>
    <w:p w14:paraId="436B3D69" w14:textId="77777777" w:rsidR="00430179" w:rsidRPr="00E6673C" w:rsidRDefault="00430179" w:rsidP="006857B4">
      <w:pPr>
        <w:jc w:val="both"/>
        <w:rPr>
          <w:rFonts w:asciiTheme="minorHAnsi" w:eastAsia="Times New Roman" w:hAnsiTheme="minorHAnsi" w:cs="Calibri"/>
          <w:sz w:val="24"/>
          <w:szCs w:val="24"/>
          <w:lang w:eastAsia="pt-BR"/>
        </w:rPr>
      </w:pPr>
    </w:p>
    <w:p w14:paraId="30CAF3C2" w14:textId="6FA99CBB" w:rsidR="006C03DE" w:rsidRDefault="006C03DE" w:rsidP="006C03DE">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58EEAA1E" w14:textId="77777777" w:rsidR="006C03DE" w:rsidRDefault="006C03DE" w:rsidP="006C03DE">
      <w:pPr>
        <w:jc w:val="both"/>
        <w:rPr>
          <w:rFonts w:asciiTheme="minorHAnsi" w:eastAsia="Times New Roman" w:hAnsiTheme="minorHAnsi" w:cs="Calibri"/>
          <w:b/>
          <w:sz w:val="24"/>
          <w:szCs w:val="24"/>
          <w:lang w:eastAsia="pt-BR"/>
        </w:rPr>
      </w:pPr>
    </w:p>
    <w:tbl>
      <w:tblPr>
        <w:tblStyle w:val="TabeladeGrade1Clara-nfase1"/>
        <w:tblW w:w="5000" w:type="pct"/>
        <w:tblLayout w:type="fixed"/>
        <w:tblLook w:val="04A0" w:firstRow="1" w:lastRow="0" w:firstColumn="1" w:lastColumn="0" w:noHBand="0" w:noVBand="1"/>
      </w:tblPr>
      <w:tblGrid>
        <w:gridCol w:w="2831"/>
        <w:gridCol w:w="2831"/>
        <w:gridCol w:w="2832"/>
      </w:tblGrid>
      <w:tr w:rsidR="006C03DE" w:rsidRPr="00E6673C" w14:paraId="1562954C" w14:textId="77777777" w:rsidTr="006C03D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285E2A06" w14:textId="77777777" w:rsidR="006C03DE" w:rsidRPr="00E6673C" w:rsidRDefault="006C03DE"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Item</w:t>
            </w:r>
          </w:p>
        </w:tc>
        <w:tc>
          <w:tcPr>
            <w:tcW w:w="1666" w:type="pct"/>
          </w:tcPr>
          <w:p w14:paraId="3F7EE15A" w14:textId="77777777" w:rsidR="006C03DE" w:rsidRPr="00E6673C" w:rsidRDefault="006C03DE"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7" w:type="pct"/>
            <w:hideMark/>
          </w:tcPr>
          <w:p w14:paraId="019803E1" w14:textId="77777777" w:rsidR="006C03DE" w:rsidRPr="00E6673C" w:rsidRDefault="006C03DE"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6C03DE" w:rsidRPr="00E6673C" w14:paraId="50B81178" w14:textId="77777777" w:rsidTr="006C03DE">
        <w:tc>
          <w:tcPr>
            <w:cnfStyle w:val="001000000000" w:firstRow="0" w:lastRow="0" w:firstColumn="1" w:lastColumn="0" w:oddVBand="0" w:evenVBand="0" w:oddHBand="0" w:evenHBand="0" w:firstRowFirstColumn="0" w:firstRowLastColumn="0" w:lastRowFirstColumn="0" w:lastRowLastColumn="0"/>
            <w:tcW w:w="1666" w:type="pct"/>
          </w:tcPr>
          <w:p w14:paraId="0206365E" w14:textId="5692AA85" w:rsidR="006C03DE" w:rsidRPr="00E6673C" w:rsidRDefault="006C03D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12.1. </w:t>
            </w:r>
            <w:r w:rsidRPr="006C03DE">
              <w:rPr>
                <w:rFonts w:asciiTheme="minorHAnsi" w:eastAsia="Times New Roman" w:hAnsiTheme="minorHAnsi" w:cs="Arial"/>
                <w:b w:val="0"/>
                <w:sz w:val="16"/>
                <w:szCs w:val="16"/>
                <w:lang w:eastAsia="pt-BR"/>
              </w:rPr>
              <w:t>O órgão ou entidade divulga na seção de acesso a informação de seu site informações sobre a implementação da política de dados abertos?</w:t>
            </w:r>
          </w:p>
        </w:tc>
        <w:tc>
          <w:tcPr>
            <w:tcW w:w="1666" w:type="pct"/>
            <w:vAlign w:val="center"/>
          </w:tcPr>
          <w:p w14:paraId="436058A3" w14:textId="77777777" w:rsidR="006C03DE" w:rsidRPr="00E6673C" w:rsidRDefault="006C03DE" w:rsidP="006C03DE">
            <w:pPr>
              <w:pStyle w:val="PargrafodaLista"/>
              <w:tabs>
                <w:tab w:val="left" w:pos="346"/>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6673C">
              <w:rPr>
                <w:rFonts w:asciiTheme="minorHAnsi" w:hAnsiTheme="minorHAnsi"/>
                <w:sz w:val="16"/>
                <w:szCs w:val="16"/>
              </w:rPr>
              <w:t>Decreto nº 8.777/2016</w:t>
            </w:r>
          </w:p>
        </w:tc>
        <w:tc>
          <w:tcPr>
            <w:tcW w:w="1667" w:type="pct"/>
            <w:vAlign w:val="center"/>
          </w:tcPr>
          <w:p w14:paraId="623550AA" w14:textId="58AD84A6" w:rsidR="006C03DE" w:rsidRPr="00E6673C"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B67D5D">
              <w:rPr>
                <w:rFonts w:asciiTheme="minorHAnsi" w:eastAsia="Times New Roman" w:hAnsiTheme="minorHAnsi" w:cs="Arial"/>
                <w:sz w:val="16"/>
                <w:szCs w:val="16"/>
                <w:lang w:eastAsia="pt-BR"/>
              </w:rPr>
              <w:t>http://mma.gov.br/images/arquivos/Banner/Plano%20de%20Dados%20Abertos_Ministerio%20do%20Meio%20Ambiente%20_05_2017.pdf</w:t>
            </w:r>
          </w:p>
        </w:tc>
      </w:tr>
      <w:tr w:rsidR="006C03DE" w:rsidRPr="00E6673C" w14:paraId="7FD4B62A" w14:textId="77777777" w:rsidTr="006C03DE">
        <w:tc>
          <w:tcPr>
            <w:cnfStyle w:val="001000000000" w:firstRow="0" w:lastRow="0" w:firstColumn="1" w:lastColumn="0" w:oddVBand="0" w:evenVBand="0" w:oddHBand="0" w:evenHBand="0" w:firstRowFirstColumn="0" w:firstRowLastColumn="0" w:lastRowFirstColumn="0" w:lastRowLastColumn="0"/>
            <w:tcW w:w="1666" w:type="pct"/>
          </w:tcPr>
          <w:p w14:paraId="7D154D16" w14:textId="5BB8C26C" w:rsidR="006C03DE" w:rsidRPr="00E6673C" w:rsidRDefault="006C03DE" w:rsidP="006C03DE">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12.2.</w:t>
            </w:r>
            <w:r>
              <w:rPr>
                <w:rFonts w:asciiTheme="minorHAnsi" w:eastAsia="Times New Roman" w:hAnsiTheme="minorHAnsi" w:cs="Arial"/>
                <w:sz w:val="16"/>
                <w:szCs w:val="16"/>
                <w:lang w:eastAsia="pt-BR"/>
              </w:rPr>
              <w:t xml:space="preserve"> </w:t>
            </w:r>
            <w:r w:rsidRPr="006C03DE">
              <w:rPr>
                <w:rFonts w:asciiTheme="minorHAnsi" w:eastAsia="Times New Roman" w:hAnsiTheme="minorHAnsi" w:cs="Arial"/>
                <w:b w:val="0"/>
                <w:sz w:val="16"/>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666" w:type="pct"/>
            <w:vAlign w:val="center"/>
          </w:tcPr>
          <w:p w14:paraId="353B4E43" w14:textId="7FD0C805" w:rsidR="006C03DE" w:rsidRPr="00E6673C"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Decreto nº 7.724/2012, art. 8º, III a VI e VIII</w:t>
            </w:r>
          </w:p>
          <w:p w14:paraId="3F363130" w14:textId="1418B3B9" w:rsidR="006C03DE" w:rsidRPr="00E6673C" w:rsidRDefault="006C03DE" w:rsidP="006C03D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Decreto nº 8.777/2016</w:t>
            </w:r>
          </w:p>
        </w:tc>
        <w:tc>
          <w:tcPr>
            <w:tcW w:w="1667" w:type="pct"/>
            <w:vAlign w:val="center"/>
          </w:tcPr>
          <w:p w14:paraId="1D09D7E8" w14:textId="29B66695" w:rsidR="006C03DE" w:rsidRPr="00E6673C" w:rsidRDefault="006C03DE" w:rsidP="006C03D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O órgão possibilita gravação de relatórios em diversos formatos, mas não exatamente em todos os formatos abertos e não proprietários (Ex: Excel, pdf, etc.)</w:t>
            </w:r>
          </w:p>
        </w:tc>
      </w:tr>
    </w:tbl>
    <w:p w14:paraId="1E5D5BFA" w14:textId="77777777" w:rsidR="00993EFE" w:rsidRPr="00E6673C" w:rsidRDefault="00993EFE" w:rsidP="00993EFE">
      <w:pPr>
        <w:ind w:left="1843" w:hanging="1843"/>
        <w:jc w:val="both"/>
        <w:rPr>
          <w:rFonts w:asciiTheme="minorHAnsi" w:hAnsiTheme="minorHAnsi" w:cs="Helvetica"/>
          <w:sz w:val="24"/>
          <w:szCs w:val="24"/>
          <w:shd w:val="clear" w:color="auto" w:fill="FFFFFF"/>
        </w:rPr>
      </w:pPr>
    </w:p>
    <w:p w14:paraId="386B70C4" w14:textId="77777777" w:rsidR="006C03DE" w:rsidRPr="00380DBF" w:rsidRDefault="006C03DE" w:rsidP="006C03DE">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79448072" w14:textId="77777777" w:rsidR="00993EFE" w:rsidRPr="00E6673C" w:rsidRDefault="00993EFE" w:rsidP="00993EFE">
      <w:pPr>
        <w:ind w:left="1843" w:hanging="1843"/>
        <w:jc w:val="both"/>
        <w:rPr>
          <w:rFonts w:asciiTheme="minorHAnsi" w:hAnsiTheme="minorHAnsi" w:cs="Helvetica"/>
          <w:b/>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2"/>
      </w:tblGrid>
      <w:tr w:rsidR="00E6673C" w:rsidRPr="00E6673C" w14:paraId="1F5DBC06" w14:textId="77777777" w:rsidTr="00F064ED">
        <w:tc>
          <w:tcPr>
            <w:tcW w:w="2122" w:type="dxa"/>
          </w:tcPr>
          <w:p w14:paraId="5400838F" w14:textId="77777777" w:rsidR="00CA32FF" w:rsidRPr="00E6673C" w:rsidRDefault="00CA32FF" w:rsidP="00CA32FF">
            <w:r w:rsidRPr="00E6673C">
              <w:rPr>
                <w:rFonts w:asciiTheme="minorHAnsi" w:hAnsiTheme="minorHAnsi" w:cs="Helvetica"/>
                <w:b/>
                <w:sz w:val="24"/>
                <w:szCs w:val="24"/>
                <w:shd w:val="clear" w:color="auto" w:fill="FFFFFF"/>
              </w:rPr>
              <w:t>Constatação 12.1</w:t>
            </w:r>
          </w:p>
        </w:tc>
        <w:tc>
          <w:tcPr>
            <w:tcW w:w="6372" w:type="dxa"/>
          </w:tcPr>
          <w:p w14:paraId="32C3DF64" w14:textId="61DFFAFB" w:rsidR="00CA32FF" w:rsidRPr="00E6673C" w:rsidRDefault="00CA32FF" w:rsidP="00430179">
            <w:pPr>
              <w:jc w:val="both"/>
            </w:pPr>
            <w:r w:rsidRPr="00E6673C">
              <w:rPr>
                <w:sz w:val="24"/>
                <w:szCs w:val="24"/>
                <w:lang w:eastAsia="pt-BR"/>
              </w:rPr>
              <w:t>Verificou-se que o órgão disponibiliza o Plano de Dados Abertos, no entanto</w:t>
            </w:r>
            <w:r w:rsidR="00430179" w:rsidRPr="00E6673C">
              <w:rPr>
                <w:sz w:val="24"/>
                <w:szCs w:val="24"/>
                <w:lang w:eastAsia="pt-BR"/>
              </w:rPr>
              <w:t>,</w:t>
            </w:r>
            <w:r w:rsidRPr="00E6673C">
              <w:rPr>
                <w:sz w:val="24"/>
                <w:szCs w:val="24"/>
                <w:lang w:eastAsia="pt-BR"/>
              </w:rPr>
              <w:t xml:space="preserve"> não foi criado esse item na seção </w:t>
            </w:r>
            <w:r w:rsidR="00430179" w:rsidRPr="00E6673C">
              <w:rPr>
                <w:sz w:val="24"/>
                <w:szCs w:val="24"/>
                <w:lang w:eastAsia="pt-BR"/>
              </w:rPr>
              <w:t>‘</w:t>
            </w:r>
            <w:r w:rsidRPr="00E6673C">
              <w:rPr>
                <w:sz w:val="24"/>
                <w:szCs w:val="24"/>
                <w:lang w:eastAsia="pt-BR"/>
              </w:rPr>
              <w:t>Acesso à Informação</w:t>
            </w:r>
            <w:r w:rsidR="00430179" w:rsidRPr="00E6673C">
              <w:rPr>
                <w:sz w:val="24"/>
                <w:szCs w:val="24"/>
                <w:lang w:eastAsia="pt-BR"/>
              </w:rPr>
              <w:t>’</w:t>
            </w:r>
            <w:r w:rsidRPr="00E6673C">
              <w:rPr>
                <w:sz w:val="24"/>
                <w:szCs w:val="24"/>
                <w:lang w:eastAsia="pt-BR"/>
              </w:rPr>
              <w:t>.</w:t>
            </w:r>
          </w:p>
        </w:tc>
      </w:tr>
      <w:tr w:rsidR="00E6673C" w:rsidRPr="00E6673C" w14:paraId="44273290" w14:textId="77777777" w:rsidTr="00F064ED">
        <w:tc>
          <w:tcPr>
            <w:tcW w:w="2122" w:type="dxa"/>
          </w:tcPr>
          <w:p w14:paraId="6A02EA99" w14:textId="77777777" w:rsidR="00CA32FF" w:rsidRPr="00E6673C" w:rsidRDefault="00CA32FF" w:rsidP="00CA32FF">
            <w:r w:rsidRPr="00E6673C">
              <w:rPr>
                <w:rFonts w:asciiTheme="minorHAnsi" w:hAnsiTheme="minorHAnsi" w:cs="Helvetica"/>
                <w:b/>
                <w:sz w:val="24"/>
                <w:szCs w:val="24"/>
                <w:shd w:val="clear" w:color="auto" w:fill="FFFFFF"/>
              </w:rPr>
              <w:t>Orientação 12.1</w:t>
            </w:r>
          </w:p>
        </w:tc>
        <w:tc>
          <w:tcPr>
            <w:tcW w:w="6372" w:type="dxa"/>
          </w:tcPr>
          <w:p w14:paraId="6F3F5E86" w14:textId="5826AD34" w:rsidR="00CA32FF" w:rsidRPr="00E6673C" w:rsidRDefault="00CA32FF" w:rsidP="00CA32FF">
            <w:pPr>
              <w:jc w:val="both"/>
              <w:rPr>
                <w:sz w:val="24"/>
                <w:szCs w:val="24"/>
              </w:rPr>
            </w:pPr>
            <w:r w:rsidRPr="00E6673C">
              <w:rPr>
                <w:rFonts w:asciiTheme="minorHAnsi" w:hAnsiTheme="minorHAnsi" w:cs="Helvetica"/>
                <w:sz w:val="24"/>
                <w:szCs w:val="24"/>
                <w:shd w:val="clear" w:color="auto" w:fill="FFFFFF"/>
              </w:rPr>
              <w:t xml:space="preserve">Orienta-se que o órgão crie o item </w:t>
            </w:r>
            <w:r w:rsidR="00430179"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Dados Abertos</w:t>
            </w:r>
            <w:r w:rsidR="00430179" w:rsidRPr="00E6673C">
              <w:rPr>
                <w:rFonts w:asciiTheme="minorHAnsi" w:hAnsiTheme="minorHAnsi" w:cs="Helvetica"/>
                <w:sz w:val="24"/>
                <w:szCs w:val="24"/>
                <w:shd w:val="clear" w:color="auto" w:fill="FFFFFF"/>
              </w:rPr>
              <w:t>’</w:t>
            </w:r>
            <w:r w:rsidRPr="00E6673C">
              <w:rPr>
                <w:rFonts w:asciiTheme="minorHAnsi" w:hAnsiTheme="minorHAnsi" w:cs="Helvetica"/>
                <w:sz w:val="24"/>
                <w:szCs w:val="24"/>
                <w:shd w:val="clear" w:color="auto" w:fill="FFFFFF"/>
              </w:rPr>
              <w:t>, dentro</w:t>
            </w:r>
            <w:r w:rsidRPr="00E6673C">
              <w:rPr>
                <w:sz w:val="24"/>
                <w:szCs w:val="24"/>
              </w:rPr>
              <w:t xml:space="preserve"> da seção ‘Acesso a Informação’ e disponibilize </w:t>
            </w:r>
            <w:r w:rsidR="00430179" w:rsidRPr="00E6673C">
              <w:rPr>
                <w:sz w:val="24"/>
                <w:szCs w:val="24"/>
              </w:rPr>
              <w:t>dados</w:t>
            </w:r>
            <w:r w:rsidRPr="00E6673C">
              <w:rPr>
                <w:sz w:val="24"/>
                <w:szCs w:val="24"/>
              </w:rPr>
              <w:t xml:space="preserve"> sobre sua política de dados abertos, incluindo o Plano de Dados Abertos (PDA). Como o órgão já publica a informação em outro lugar no site, ele </w:t>
            </w:r>
            <w:r w:rsidR="00430179" w:rsidRPr="00E6673C">
              <w:rPr>
                <w:sz w:val="24"/>
                <w:szCs w:val="24"/>
              </w:rPr>
              <w:t>pode</w:t>
            </w:r>
            <w:r w:rsidRPr="00E6673C">
              <w:rPr>
                <w:sz w:val="24"/>
                <w:szCs w:val="24"/>
              </w:rPr>
              <w:t xml:space="preserve"> fazer um link na área específica.</w:t>
            </w:r>
          </w:p>
          <w:p w14:paraId="7C40F621" w14:textId="647FC0CD" w:rsidR="004B1002" w:rsidRDefault="004B1002" w:rsidP="004B1002">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B64E8A">
              <w:rPr>
                <w:rFonts w:asciiTheme="minorHAnsi" w:hAnsiTheme="minorHAnsi" w:cs="Helvetica"/>
                <w:sz w:val="24"/>
                <w:szCs w:val="24"/>
                <w:shd w:val="clear" w:color="auto" w:fill="FFFFFF"/>
              </w:rPr>
              <w:t>Orientação a ser implementada até 31/12/2017.</w:t>
            </w:r>
          </w:p>
          <w:p w14:paraId="0B3EC69C" w14:textId="77777777" w:rsidR="00CA32FF" w:rsidRDefault="00CA32FF" w:rsidP="00CA32FF">
            <w:pPr>
              <w:jc w:val="both"/>
            </w:pPr>
          </w:p>
          <w:p w14:paraId="0CEEE72C" w14:textId="39765244" w:rsidR="004B1002" w:rsidRPr="00E6673C" w:rsidRDefault="004B1002" w:rsidP="00CA32FF">
            <w:pPr>
              <w:jc w:val="both"/>
            </w:pPr>
          </w:p>
        </w:tc>
      </w:tr>
      <w:tr w:rsidR="00E6673C" w:rsidRPr="00E6673C" w14:paraId="0D3F315D" w14:textId="77777777" w:rsidTr="00F064ED">
        <w:tc>
          <w:tcPr>
            <w:tcW w:w="2122" w:type="dxa"/>
          </w:tcPr>
          <w:p w14:paraId="2ECBA544" w14:textId="77777777" w:rsidR="00CA32FF" w:rsidRPr="00E6673C" w:rsidRDefault="00CA32FF" w:rsidP="00CA32FF">
            <w:r w:rsidRPr="00E6673C">
              <w:rPr>
                <w:rFonts w:asciiTheme="minorHAnsi" w:hAnsiTheme="minorHAnsi" w:cs="Helvetica"/>
                <w:b/>
                <w:sz w:val="24"/>
                <w:szCs w:val="24"/>
                <w:shd w:val="clear" w:color="auto" w:fill="FFFFFF"/>
              </w:rPr>
              <w:t>Constatação 12.2</w:t>
            </w:r>
          </w:p>
        </w:tc>
        <w:tc>
          <w:tcPr>
            <w:tcW w:w="6372" w:type="dxa"/>
          </w:tcPr>
          <w:p w14:paraId="558FEB35" w14:textId="77777777" w:rsidR="00CA32FF" w:rsidRPr="00E6673C" w:rsidRDefault="00CA32FF" w:rsidP="00CA32FF">
            <w:pPr>
              <w:jc w:val="both"/>
            </w:pPr>
            <w:r w:rsidRPr="00E6673C">
              <w:rPr>
                <w:rFonts w:asciiTheme="minorHAnsi" w:hAnsiTheme="minorHAnsi" w:cs="Helvetica"/>
                <w:sz w:val="24"/>
                <w:szCs w:val="24"/>
                <w:shd w:val="clear" w:color="auto" w:fill="FFFFFF"/>
              </w:rPr>
              <w:t xml:space="preserve">Verificou-se que o site, efetivamente, possibilita o download de relatórios e informações primárias em diversas seções. </w:t>
            </w:r>
          </w:p>
        </w:tc>
      </w:tr>
      <w:tr w:rsidR="00E6673C" w:rsidRPr="00E6673C" w14:paraId="02FE31BE" w14:textId="77777777" w:rsidTr="00F064ED">
        <w:tc>
          <w:tcPr>
            <w:tcW w:w="2122" w:type="dxa"/>
          </w:tcPr>
          <w:p w14:paraId="4C557FD8" w14:textId="77777777" w:rsidR="00CA32FF" w:rsidRPr="00E6673C" w:rsidRDefault="00CA32FF" w:rsidP="00CA32FF">
            <w:r w:rsidRPr="00E6673C">
              <w:rPr>
                <w:rFonts w:asciiTheme="minorHAnsi" w:hAnsiTheme="minorHAnsi" w:cs="Helvetica"/>
                <w:b/>
                <w:sz w:val="24"/>
                <w:szCs w:val="24"/>
                <w:shd w:val="clear" w:color="auto" w:fill="FFFFFF"/>
              </w:rPr>
              <w:t>Orientação 12.2</w:t>
            </w:r>
          </w:p>
        </w:tc>
        <w:tc>
          <w:tcPr>
            <w:tcW w:w="6372" w:type="dxa"/>
          </w:tcPr>
          <w:p w14:paraId="60ABB158" w14:textId="77777777" w:rsidR="00CA32FF" w:rsidRDefault="00CA32FF" w:rsidP="00CA32FF">
            <w:pPr>
              <w:jc w:val="both"/>
              <w:rPr>
                <w:rFonts w:asciiTheme="minorHAnsi" w:hAnsiTheme="minorHAnsi" w:cs="Helvetica"/>
                <w:sz w:val="24"/>
                <w:szCs w:val="24"/>
                <w:shd w:val="clear" w:color="auto" w:fill="FFFFFF"/>
              </w:rPr>
            </w:pPr>
            <w:r w:rsidRPr="00E6673C">
              <w:rPr>
                <w:rFonts w:asciiTheme="minorHAnsi" w:hAnsiTheme="minorHAnsi" w:cs="Helvetica"/>
                <w:sz w:val="24"/>
                <w:szCs w:val="24"/>
                <w:shd w:val="clear" w:color="auto" w:fill="FFFFFF"/>
              </w:rPr>
              <w:t>Orienta-se, no entanto, que, ao disponibilizar documentos de texto ou planilhas, divulgue-os em todos os formatos abertos e não proprietários.</w:t>
            </w:r>
          </w:p>
          <w:p w14:paraId="2051E4F5" w14:textId="4E526D72" w:rsidR="004B1002" w:rsidRDefault="004B1002" w:rsidP="004B1002">
            <w:pPr>
              <w:jc w:val="both"/>
              <w:rPr>
                <w:rFonts w:asciiTheme="minorHAnsi" w:hAnsiTheme="minorHAnsi" w:cs="Helvetica"/>
                <w:sz w:val="24"/>
                <w:szCs w:val="24"/>
                <w:shd w:val="clear" w:color="auto" w:fill="FFFFFF"/>
              </w:rPr>
            </w:pPr>
            <w:r w:rsidRPr="00B04349">
              <w:rPr>
                <w:rFonts w:asciiTheme="minorHAnsi" w:hAnsiTheme="minorHAnsi" w:cs="Helvetica"/>
                <w:b/>
                <w:sz w:val="24"/>
                <w:szCs w:val="24"/>
                <w:shd w:val="clear" w:color="auto" w:fill="FFFFFF"/>
              </w:rPr>
              <w:t>Providência adotadas:</w:t>
            </w:r>
            <w:r>
              <w:rPr>
                <w:rFonts w:asciiTheme="minorHAnsi" w:hAnsiTheme="minorHAnsi" w:cs="Helvetica"/>
                <w:sz w:val="24"/>
                <w:szCs w:val="24"/>
                <w:shd w:val="clear" w:color="auto" w:fill="FFFFFF"/>
              </w:rPr>
              <w:t xml:space="preserve"> </w:t>
            </w:r>
            <w:r w:rsidR="00E47E94">
              <w:rPr>
                <w:rFonts w:asciiTheme="minorHAnsi" w:hAnsiTheme="minorHAnsi" w:cs="Helvetica"/>
                <w:sz w:val="24"/>
                <w:szCs w:val="24"/>
                <w:shd w:val="clear" w:color="auto" w:fill="FFFFFF"/>
              </w:rPr>
              <w:t xml:space="preserve">Foi enviado memorando a todas as Secretarias deste </w:t>
            </w:r>
            <w:r>
              <w:rPr>
                <w:rFonts w:asciiTheme="minorHAnsi" w:hAnsiTheme="minorHAnsi" w:cs="Helvetica"/>
                <w:sz w:val="24"/>
                <w:szCs w:val="24"/>
                <w:shd w:val="clear" w:color="auto" w:fill="FFFFFF"/>
              </w:rPr>
              <w:t xml:space="preserve">Ministério do Meio </w:t>
            </w:r>
            <w:r w:rsidR="00E47E94">
              <w:rPr>
                <w:rFonts w:asciiTheme="minorHAnsi" w:hAnsiTheme="minorHAnsi" w:cs="Helvetica"/>
                <w:sz w:val="24"/>
                <w:szCs w:val="24"/>
                <w:shd w:val="clear" w:color="auto" w:fill="FFFFFF"/>
              </w:rPr>
              <w:t>A</w:t>
            </w:r>
            <w:r>
              <w:rPr>
                <w:rFonts w:asciiTheme="minorHAnsi" w:hAnsiTheme="minorHAnsi" w:cs="Helvetica"/>
                <w:sz w:val="24"/>
                <w:szCs w:val="24"/>
                <w:shd w:val="clear" w:color="auto" w:fill="FFFFFF"/>
              </w:rPr>
              <w:t xml:space="preserve">mbiente </w:t>
            </w:r>
            <w:r w:rsidR="00E47E94">
              <w:rPr>
                <w:rFonts w:asciiTheme="minorHAnsi" w:hAnsiTheme="minorHAnsi" w:cs="Helvetica"/>
                <w:sz w:val="24"/>
                <w:szCs w:val="24"/>
                <w:shd w:val="clear" w:color="auto" w:fill="FFFFFF"/>
              </w:rPr>
              <w:t xml:space="preserve">orientando aos servidores que insiram </w:t>
            </w:r>
            <w:r>
              <w:rPr>
                <w:rFonts w:asciiTheme="minorHAnsi" w:hAnsiTheme="minorHAnsi" w:cs="Helvetica"/>
                <w:sz w:val="24"/>
                <w:szCs w:val="24"/>
                <w:shd w:val="clear" w:color="auto" w:fill="FFFFFF"/>
              </w:rPr>
              <w:t>os documentos de texto ou planilhas</w:t>
            </w:r>
            <w:r w:rsidR="00E47E94">
              <w:rPr>
                <w:rFonts w:asciiTheme="minorHAnsi" w:hAnsiTheme="minorHAnsi" w:cs="Helvetica"/>
                <w:sz w:val="24"/>
                <w:szCs w:val="24"/>
                <w:shd w:val="clear" w:color="auto" w:fill="FFFFFF"/>
              </w:rPr>
              <w:t xml:space="preserve"> no site, que estes dados sejam divulgados, de agora em diante,</w:t>
            </w:r>
            <w:r w:rsidR="00A70380">
              <w:rPr>
                <w:rFonts w:asciiTheme="minorHAnsi" w:hAnsiTheme="minorHAnsi" w:cs="Helvetica"/>
                <w:sz w:val="24"/>
                <w:szCs w:val="24"/>
                <w:shd w:val="clear" w:color="auto" w:fill="FFFFFF"/>
              </w:rPr>
              <w:t xml:space="preserve"> em formatos abertos e não proprietários. Com relação aos documentos e planilhas já disponibilizados, estes serão convertidos em formatos abertos e não proprietários sob demanda.</w:t>
            </w:r>
          </w:p>
          <w:p w14:paraId="0716711E" w14:textId="5BE44EB1" w:rsidR="004B1002" w:rsidRPr="00E6673C" w:rsidRDefault="004B1002" w:rsidP="00CA32FF">
            <w:pPr>
              <w:jc w:val="both"/>
            </w:pPr>
          </w:p>
        </w:tc>
      </w:tr>
      <w:tr w:rsidR="00B67D5D" w:rsidRPr="00E6673C" w14:paraId="32DF0D78" w14:textId="77777777" w:rsidTr="00F064ED">
        <w:tc>
          <w:tcPr>
            <w:tcW w:w="2122" w:type="dxa"/>
          </w:tcPr>
          <w:p w14:paraId="2D57273B" w14:textId="77777777" w:rsidR="00B67D5D" w:rsidRPr="00E6673C" w:rsidRDefault="00B67D5D" w:rsidP="00CA32FF">
            <w:pPr>
              <w:rPr>
                <w:rFonts w:asciiTheme="minorHAnsi" w:hAnsiTheme="minorHAnsi" w:cs="Helvetica"/>
                <w:b/>
                <w:sz w:val="24"/>
                <w:szCs w:val="24"/>
                <w:shd w:val="clear" w:color="auto" w:fill="FFFFFF"/>
              </w:rPr>
            </w:pPr>
          </w:p>
        </w:tc>
        <w:tc>
          <w:tcPr>
            <w:tcW w:w="6372" w:type="dxa"/>
          </w:tcPr>
          <w:p w14:paraId="0388D1A3" w14:textId="77777777" w:rsidR="00B67D5D" w:rsidRPr="00E6673C" w:rsidRDefault="00B67D5D" w:rsidP="00CA32FF">
            <w:pPr>
              <w:jc w:val="both"/>
              <w:rPr>
                <w:rFonts w:asciiTheme="minorHAnsi" w:hAnsiTheme="minorHAnsi" w:cs="Helvetica"/>
                <w:sz w:val="24"/>
                <w:szCs w:val="24"/>
                <w:shd w:val="clear" w:color="auto" w:fill="FFFFFF"/>
              </w:rPr>
            </w:pPr>
          </w:p>
        </w:tc>
      </w:tr>
    </w:tbl>
    <w:p w14:paraId="13BA062D" w14:textId="6112FA20" w:rsidR="000025B6" w:rsidRDefault="000025B6" w:rsidP="00D10459">
      <w:pPr>
        <w:pStyle w:val="TtuloManual"/>
        <w:rPr>
          <w:rFonts w:eastAsia="Times New Roman"/>
        </w:rPr>
      </w:pPr>
      <w:bookmarkStart w:id="914" w:name="_Toc478395347"/>
      <w:bookmarkStart w:id="915" w:name="FERRAMENTASTECNOLOGICAS"/>
    </w:p>
    <w:p w14:paraId="30127C69" w14:textId="77777777" w:rsidR="000025B6" w:rsidRDefault="000025B6">
      <w:pPr>
        <w:spacing w:after="200" w:line="276" w:lineRule="auto"/>
        <w:rPr>
          <w:rFonts w:asciiTheme="minorHAnsi" w:eastAsia="Times New Roman" w:hAnsiTheme="minorHAnsi" w:cs="Miriam"/>
          <w:b/>
          <w:bCs/>
          <w:color w:val="1F497D" w:themeColor="text2"/>
          <w:sz w:val="24"/>
          <w:szCs w:val="24"/>
          <w:lang w:eastAsia="pt-BR"/>
        </w:rPr>
      </w:pPr>
      <w:r>
        <w:rPr>
          <w:rFonts w:eastAsia="Times New Roman"/>
          <w:color w:val="1F497D" w:themeColor="text2"/>
        </w:rPr>
        <w:br w:type="page"/>
      </w:r>
    </w:p>
    <w:p w14:paraId="26CEE727" w14:textId="190E47D5" w:rsidR="00993EFE" w:rsidRPr="00A20213" w:rsidRDefault="008859D0" w:rsidP="00551336">
      <w:pPr>
        <w:pStyle w:val="Estilo2"/>
        <w:numPr>
          <w:ilvl w:val="0"/>
          <w:numId w:val="34"/>
        </w:numPr>
        <w:ind w:left="357" w:hanging="357"/>
      </w:pPr>
      <w:bookmarkStart w:id="916" w:name="_Toc487705687"/>
      <w:r w:rsidRPr="00A20213">
        <w:lastRenderedPageBreak/>
        <w:t>FERRAMENTAS TECNOLÓGICAS</w:t>
      </w:r>
      <w:bookmarkEnd w:id="914"/>
      <w:bookmarkEnd w:id="915"/>
      <w:bookmarkEnd w:id="916"/>
    </w:p>
    <w:p w14:paraId="04AA98AF" w14:textId="731E91E1" w:rsidR="00E40C9B" w:rsidRPr="00E6673C" w:rsidRDefault="00E40C9B" w:rsidP="00B67D5D">
      <w:pPr>
        <w:jc w:val="both"/>
        <w:rPr>
          <w:rFonts w:asciiTheme="minorHAnsi" w:eastAsia="Times New Roman" w:hAnsiTheme="minorHAnsi" w:cs="Calibri"/>
          <w:sz w:val="24"/>
          <w:szCs w:val="24"/>
          <w:lang w:eastAsia="pt-BR"/>
        </w:rPr>
      </w:pPr>
    </w:p>
    <w:p w14:paraId="57B29F0E" w14:textId="77777777" w:rsidR="000025B6" w:rsidRDefault="000025B6" w:rsidP="000025B6">
      <w:pPr>
        <w:jc w:val="both"/>
        <w:rPr>
          <w:rFonts w:asciiTheme="minorHAnsi" w:eastAsia="Times New Roman" w:hAnsiTheme="minorHAnsi" w:cs="Calibri"/>
          <w:b/>
          <w:sz w:val="24"/>
          <w:szCs w:val="24"/>
          <w:lang w:eastAsia="pt-BR"/>
        </w:rPr>
      </w:pPr>
      <w:r>
        <w:rPr>
          <w:rFonts w:asciiTheme="minorHAnsi" w:eastAsia="Times New Roman" w:hAnsiTheme="minorHAnsi" w:cs="Calibri"/>
          <w:b/>
          <w:sz w:val="24"/>
          <w:szCs w:val="24"/>
          <w:lang w:eastAsia="pt-BR"/>
        </w:rPr>
        <w:t>Escopo da Avaliação</w:t>
      </w:r>
    </w:p>
    <w:p w14:paraId="3417568F" w14:textId="77777777" w:rsidR="00993EFE" w:rsidRPr="00E6673C" w:rsidRDefault="00993EFE" w:rsidP="00993EFE">
      <w:pPr>
        <w:ind w:firstLine="709"/>
        <w:rPr>
          <w:sz w:val="24"/>
          <w:szCs w:val="24"/>
          <w:lang w:eastAsia="pt-BR"/>
        </w:rPr>
      </w:pPr>
    </w:p>
    <w:tbl>
      <w:tblPr>
        <w:tblStyle w:val="TabeladeGrade1Clara-nfase1"/>
        <w:tblW w:w="5000" w:type="pct"/>
        <w:tblLook w:val="04A0" w:firstRow="1" w:lastRow="0" w:firstColumn="1" w:lastColumn="0" w:noHBand="0" w:noVBand="1"/>
      </w:tblPr>
      <w:tblGrid>
        <w:gridCol w:w="2831"/>
        <w:gridCol w:w="2831"/>
        <w:gridCol w:w="2832"/>
      </w:tblGrid>
      <w:tr w:rsidR="000025B6" w:rsidRPr="00E6673C" w14:paraId="2E58869E" w14:textId="77777777" w:rsidTr="00471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41A4EB61" w14:textId="77777777" w:rsidR="000025B6" w:rsidRPr="00E6673C" w:rsidRDefault="000025B6" w:rsidP="00F064ED">
            <w:pPr>
              <w:jc w:val="center"/>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Item</w:t>
            </w:r>
          </w:p>
        </w:tc>
        <w:tc>
          <w:tcPr>
            <w:tcW w:w="1666" w:type="pct"/>
          </w:tcPr>
          <w:p w14:paraId="6EE6B09E" w14:textId="77777777" w:rsidR="000025B6" w:rsidRPr="00E6673C" w:rsidRDefault="000025B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Base Legal</w:t>
            </w:r>
          </w:p>
        </w:tc>
        <w:tc>
          <w:tcPr>
            <w:tcW w:w="1667" w:type="pct"/>
            <w:hideMark/>
          </w:tcPr>
          <w:p w14:paraId="23128913" w14:textId="77777777" w:rsidR="000025B6" w:rsidRPr="00E6673C" w:rsidRDefault="000025B6" w:rsidP="00F064E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6"/>
                <w:szCs w:val="16"/>
                <w:lang w:eastAsia="pt-BR"/>
              </w:rPr>
            </w:pPr>
            <w:r w:rsidRPr="00E6673C">
              <w:rPr>
                <w:rFonts w:asciiTheme="minorHAnsi" w:eastAsia="Times New Roman" w:hAnsiTheme="minorHAnsi" w:cs="Arial"/>
                <w:b w:val="0"/>
                <w:bCs w:val="0"/>
                <w:sz w:val="16"/>
                <w:szCs w:val="16"/>
                <w:lang w:eastAsia="pt-BR"/>
              </w:rPr>
              <w:t>URL</w:t>
            </w:r>
          </w:p>
        </w:tc>
      </w:tr>
      <w:tr w:rsidR="000025B6" w:rsidRPr="00E6673C" w14:paraId="14674C44" w14:textId="77777777" w:rsidTr="00471A10">
        <w:tc>
          <w:tcPr>
            <w:cnfStyle w:val="001000000000" w:firstRow="0" w:lastRow="0" w:firstColumn="1" w:lastColumn="0" w:oddVBand="0" w:evenVBand="0" w:oddHBand="0" w:evenHBand="0" w:firstRowFirstColumn="0" w:firstRowLastColumn="0" w:lastRowFirstColumn="0" w:lastRowLastColumn="0"/>
            <w:tcW w:w="1666" w:type="pct"/>
          </w:tcPr>
          <w:p w14:paraId="153131F2" w14:textId="233C1349" w:rsidR="000025B6" w:rsidRPr="00E6673C" w:rsidRDefault="000025B6" w:rsidP="000025B6">
            <w:pPr>
              <w:jc w:val="both"/>
              <w:rPr>
                <w:rFonts w:asciiTheme="minorHAnsi" w:eastAsia="Times New Roman" w:hAnsiTheme="minorHAnsi" w:cs="Arial"/>
                <w:sz w:val="16"/>
                <w:szCs w:val="16"/>
                <w:lang w:eastAsia="pt-BR"/>
              </w:rPr>
            </w:pPr>
            <w:r w:rsidRPr="00E6673C">
              <w:rPr>
                <w:rFonts w:asciiTheme="minorHAnsi" w:eastAsia="Times New Roman" w:hAnsiTheme="minorHAnsi" w:cs="Arial"/>
                <w:sz w:val="16"/>
                <w:szCs w:val="16"/>
                <w:lang w:eastAsia="pt-BR"/>
              </w:rPr>
              <w:t xml:space="preserve">13. </w:t>
            </w:r>
            <w:r w:rsidRPr="00471A10">
              <w:rPr>
                <w:rFonts w:asciiTheme="minorHAnsi" w:eastAsia="Times New Roman" w:hAnsiTheme="minorHAnsi" w:cs="Arial"/>
                <w:b w:val="0"/>
                <w:sz w:val="16"/>
                <w:szCs w:val="16"/>
                <w:lang w:eastAsia="pt-BR"/>
              </w:rPr>
              <w:t>O site do órgão ou entidade disponibiliza ferramenta de pesquisa de conteúdo que permita o acesso à informação de forma objetiva, transparente, clara e em linguagem de fácil compreensão?</w:t>
            </w:r>
          </w:p>
        </w:tc>
        <w:tc>
          <w:tcPr>
            <w:tcW w:w="1666" w:type="pct"/>
            <w:vAlign w:val="center"/>
          </w:tcPr>
          <w:p w14:paraId="1B55BC86" w14:textId="14C73152" w:rsidR="000025B6" w:rsidRPr="00E6673C" w:rsidRDefault="00471A10" w:rsidP="00471A1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92D3E">
              <w:rPr>
                <w:rFonts w:asciiTheme="minorHAnsi" w:hAnsiTheme="minorHAnsi"/>
                <w:sz w:val="16"/>
                <w:szCs w:val="16"/>
              </w:rPr>
              <w:t>Lei nº 12.527/2011, art. 8º, § 3º, I</w:t>
            </w:r>
          </w:p>
        </w:tc>
        <w:tc>
          <w:tcPr>
            <w:tcW w:w="1667" w:type="pct"/>
            <w:vAlign w:val="center"/>
          </w:tcPr>
          <w:p w14:paraId="432E2F94" w14:textId="28598D17" w:rsidR="000025B6" w:rsidRPr="00E6673C" w:rsidRDefault="000025B6" w:rsidP="00471A1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6"/>
                <w:szCs w:val="16"/>
                <w:lang w:eastAsia="pt-BR"/>
              </w:rPr>
            </w:pPr>
            <w:r w:rsidRPr="00B67D5D">
              <w:rPr>
                <w:rFonts w:asciiTheme="minorHAnsi" w:eastAsia="Times New Roman" w:hAnsiTheme="minorHAnsi" w:cs="Arial"/>
                <w:sz w:val="16"/>
                <w:szCs w:val="16"/>
                <w:lang w:eastAsia="pt-BR"/>
              </w:rPr>
              <w:t>http://www.mma.gov.br/</w:t>
            </w:r>
          </w:p>
        </w:tc>
      </w:tr>
    </w:tbl>
    <w:p w14:paraId="59E58A98" w14:textId="77777777" w:rsidR="00993EFE" w:rsidRPr="00E6673C" w:rsidRDefault="00993EFE" w:rsidP="00993EFE">
      <w:pPr>
        <w:ind w:left="1843" w:hanging="1843"/>
        <w:jc w:val="both"/>
        <w:rPr>
          <w:rFonts w:asciiTheme="minorHAnsi" w:hAnsiTheme="minorHAnsi" w:cs="Helvetica"/>
          <w:sz w:val="24"/>
          <w:szCs w:val="24"/>
          <w:shd w:val="clear" w:color="auto" w:fill="FFFFFF"/>
        </w:rPr>
      </w:pPr>
    </w:p>
    <w:p w14:paraId="1EF13B4C" w14:textId="77777777" w:rsidR="004902CC" w:rsidRPr="00380DBF" w:rsidRDefault="004902CC" w:rsidP="004902CC">
      <w:pPr>
        <w:jc w:val="both"/>
        <w:rPr>
          <w:rFonts w:asciiTheme="minorHAnsi" w:hAnsiTheme="minorHAnsi" w:cs="Helvetica"/>
          <w:b/>
          <w:sz w:val="24"/>
          <w:szCs w:val="24"/>
          <w:shd w:val="clear" w:color="auto" w:fill="FFFFFF"/>
        </w:rPr>
      </w:pPr>
      <w:r w:rsidRPr="00380DBF">
        <w:rPr>
          <w:rFonts w:asciiTheme="minorHAnsi" w:hAnsiTheme="minorHAnsi" w:cs="Helvetica"/>
          <w:b/>
          <w:sz w:val="24"/>
          <w:szCs w:val="24"/>
          <w:shd w:val="clear" w:color="auto" w:fill="FFFFFF"/>
        </w:rPr>
        <w:t>Constatações e Orientações</w:t>
      </w:r>
    </w:p>
    <w:p w14:paraId="7C2638AE" w14:textId="77777777" w:rsidR="00993EFE" w:rsidRPr="00E6673C" w:rsidRDefault="00993EFE" w:rsidP="00993EFE">
      <w:pPr>
        <w:rPr>
          <w:sz w:val="24"/>
          <w:szCs w:val="24"/>
          <w:lang w:eastAsia="pt-BR"/>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6521"/>
      </w:tblGrid>
      <w:tr w:rsidR="00993EFE" w:rsidRPr="00E6673C" w14:paraId="1F619B46" w14:textId="77777777" w:rsidTr="00F064ED">
        <w:tc>
          <w:tcPr>
            <w:tcW w:w="1166" w:type="pct"/>
          </w:tcPr>
          <w:p w14:paraId="6159668B" w14:textId="369AADDA" w:rsidR="00993EFE" w:rsidRPr="00E6673C" w:rsidRDefault="00993EFE" w:rsidP="0036404E">
            <w:pPr>
              <w:jc w:val="both"/>
              <w:rPr>
                <w:sz w:val="24"/>
                <w:szCs w:val="24"/>
                <w:lang w:val="en-US" w:eastAsia="pt-BR"/>
              </w:rPr>
            </w:pPr>
            <w:r w:rsidRPr="00E6673C">
              <w:rPr>
                <w:b/>
                <w:lang w:eastAsia="pt-BR"/>
              </w:rPr>
              <w:t>Constatação 1</w:t>
            </w:r>
            <w:r w:rsidR="00CA32FF" w:rsidRPr="00E6673C">
              <w:rPr>
                <w:b/>
                <w:lang w:eastAsia="pt-BR"/>
              </w:rPr>
              <w:t>3</w:t>
            </w:r>
          </w:p>
        </w:tc>
        <w:tc>
          <w:tcPr>
            <w:tcW w:w="3834" w:type="pct"/>
          </w:tcPr>
          <w:p w14:paraId="3DBFBBBC" w14:textId="45656A1F" w:rsidR="00993EFE" w:rsidRPr="00E6673C" w:rsidRDefault="00993EFE" w:rsidP="00F064ED">
            <w:pPr>
              <w:jc w:val="both"/>
              <w:rPr>
                <w:sz w:val="24"/>
                <w:szCs w:val="24"/>
                <w:lang w:eastAsia="pt-BR"/>
              </w:rPr>
            </w:pPr>
            <w:r w:rsidRPr="00E6673C">
              <w:rPr>
                <w:sz w:val="24"/>
                <w:szCs w:val="24"/>
                <w:lang w:eastAsia="pt-BR"/>
              </w:rPr>
              <w:t xml:space="preserve">Foi encontrada ferramenta de </w:t>
            </w:r>
            <w:r w:rsidR="00B67D5D">
              <w:rPr>
                <w:sz w:val="24"/>
                <w:szCs w:val="24"/>
                <w:lang w:eastAsia="pt-BR"/>
              </w:rPr>
              <w:t>pesquisa de conteúdo no portal.</w:t>
            </w:r>
            <w:r w:rsidR="00CA32FF" w:rsidRPr="00E6673C">
              <w:rPr>
                <w:sz w:val="24"/>
                <w:szCs w:val="24"/>
                <w:lang w:eastAsia="pt-BR"/>
              </w:rPr>
              <w:t xml:space="preserve"> </w:t>
            </w:r>
          </w:p>
          <w:p w14:paraId="7F9201F2" w14:textId="77777777" w:rsidR="00993EFE" w:rsidRPr="00E6673C" w:rsidRDefault="00993EFE" w:rsidP="00F064ED">
            <w:pPr>
              <w:jc w:val="both"/>
              <w:rPr>
                <w:sz w:val="24"/>
                <w:szCs w:val="24"/>
                <w:lang w:eastAsia="pt-BR"/>
              </w:rPr>
            </w:pPr>
          </w:p>
        </w:tc>
      </w:tr>
    </w:tbl>
    <w:p w14:paraId="7E8E97BB" w14:textId="0B933F18" w:rsidR="00993EFE" w:rsidRPr="00E6673C" w:rsidRDefault="00993EFE" w:rsidP="00AB14CA">
      <w:pPr>
        <w:jc w:val="both"/>
        <w:rPr>
          <w:sz w:val="24"/>
          <w:szCs w:val="24"/>
          <w:lang w:eastAsia="pt-BR"/>
        </w:rPr>
      </w:pPr>
    </w:p>
    <w:p w14:paraId="3F5FCFD4" w14:textId="77777777" w:rsidR="00993EFE" w:rsidRPr="00E6673C" w:rsidRDefault="00993EFE" w:rsidP="00993EFE">
      <w:pPr>
        <w:ind w:firstLine="709"/>
        <w:jc w:val="both"/>
        <w:rPr>
          <w:sz w:val="24"/>
          <w:szCs w:val="24"/>
          <w:lang w:eastAsia="pt-BR"/>
        </w:rPr>
      </w:pPr>
    </w:p>
    <w:p w14:paraId="59B4CB42" w14:textId="77777777" w:rsidR="00993EFE" w:rsidRPr="00E6673C" w:rsidRDefault="00993EFE" w:rsidP="00993EFE">
      <w:pPr>
        <w:ind w:firstLine="709"/>
        <w:jc w:val="both"/>
        <w:rPr>
          <w:sz w:val="24"/>
          <w:szCs w:val="24"/>
          <w:lang w:eastAsia="pt-BR"/>
        </w:rPr>
      </w:pPr>
    </w:p>
    <w:p w14:paraId="07E69B9D" w14:textId="77777777" w:rsidR="00993EFE" w:rsidRPr="00E6673C" w:rsidRDefault="00993EFE" w:rsidP="00993EFE">
      <w:pPr>
        <w:ind w:firstLine="709"/>
        <w:jc w:val="both"/>
        <w:rPr>
          <w:sz w:val="24"/>
          <w:szCs w:val="24"/>
          <w:lang w:eastAsia="pt-BR"/>
        </w:rPr>
      </w:pPr>
    </w:p>
    <w:p w14:paraId="34EC9A72" w14:textId="77777777" w:rsidR="00993EFE" w:rsidRPr="00E6673C" w:rsidRDefault="00993EFE" w:rsidP="00993EFE">
      <w:pPr>
        <w:ind w:firstLine="709"/>
        <w:jc w:val="both"/>
        <w:rPr>
          <w:sz w:val="24"/>
          <w:szCs w:val="24"/>
          <w:lang w:eastAsia="pt-BR"/>
        </w:rPr>
      </w:pPr>
    </w:p>
    <w:p w14:paraId="73EDDB08" w14:textId="77777777" w:rsidR="00993EFE" w:rsidRPr="00E6673C" w:rsidRDefault="00993EFE" w:rsidP="00993EFE">
      <w:pPr>
        <w:ind w:firstLine="709"/>
        <w:jc w:val="both"/>
        <w:rPr>
          <w:sz w:val="24"/>
          <w:szCs w:val="24"/>
          <w:lang w:eastAsia="pt-BR"/>
        </w:rPr>
      </w:pPr>
    </w:p>
    <w:p w14:paraId="06F8B706" w14:textId="77777777" w:rsidR="00993EFE" w:rsidRPr="00E6673C" w:rsidRDefault="00993EFE" w:rsidP="00993EFE">
      <w:pPr>
        <w:ind w:firstLine="709"/>
        <w:jc w:val="both"/>
        <w:rPr>
          <w:sz w:val="24"/>
          <w:szCs w:val="24"/>
          <w:lang w:eastAsia="pt-BR"/>
        </w:rPr>
      </w:pPr>
    </w:p>
    <w:p w14:paraId="0E921110" w14:textId="77777777" w:rsidR="00993EFE" w:rsidRPr="00E6673C" w:rsidRDefault="00993EFE" w:rsidP="00993EFE">
      <w:pPr>
        <w:ind w:firstLine="709"/>
        <w:jc w:val="both"/>
        <w:rPr>
          <w:sz w:val="24"/>
          <w:szCs w:val="24"/>
          <w:lang w:eastAsia="pt-BR"/>
        </w:rPr>
      </w:pPr>
    </w:p>
    <w:p w14:paraId="14A548EA" w14:textId="77777777" w:rsidR="00993EFE" w:rsidRPr="00E6673C" w:rsidRDefault="00993EFE" w:rsidP="00993EFE">
      <w:pPr>
        <w:ind w:firstLine="709"/>
        <w:jc w:val="both"/>
        <w:rPr>
          <w:sz w:val="24"/>
          <w:szCs w:val="24"/>
          <w:lang w:eastAsia="pt-BR"/>
        </w:rPr>
      </w:pPr>
    </w:p>
    <w:p w14:paraId="23EAF208" w14:textId="77777777" w:rsidR="00993EFE" w:rsidRPr="00E6673C" w:rsidRDefault="00993EFE" w:rsidP="00993EFE">
      <w:pPr>
        <w:ind w:firstLine="709"/>
        <w:jc w:val="both"/>
        <w:rPr>
          <w:sz w:val="24"/>
          <w:szCs w:val="24"/>
          <w:lang w:eastAsia="pt-BR"/>
        </w:rPr>
      </w:pPr>
    </w:p>
    <w:p w14:paraId="0753D927" w14:textId="77777777" w:rsidR="00993EFE" w:rsidRPr="00E6673C" w:rsidRDefault="00993EFE" w:rsidP="00993EFE">
      <w:pPr>
        <w:ind w:firstLine="709"/>
        <w:jc w:val="both"/>
        <w:rPr>
          <w:sz w:val="24"/>
          <w:szCs w:val="24"/>
          <w:lang w:eastAsia="pt-BR"/>
        </w:rPr>
      </w:pPr>
    </w:p>
    <w:p w14:paraId="36BE6225" w14:textId="77777777" w:rsidR="00993EFE" w:rsidRPr="00E6673C" w:rsidRDefault="00993EFE" w:rsidP="00993EFE">
      <w:pPr>
        <w:ind w:firstLine="709"/>
        <w:jc w:val="both"/>
        <w:rPr>
          <w:sz w:val="24"/>
          <w:szCs w:val="24"/>
          <w:lang w:eastAsia="pt-BR"/>
        </w:rPr>
      </w:pPr>
    </w:p>
    <w:p w14:paraId="40C7E907" w14:textId="77777777" w:rsidR="00993EFE" w:rsidRPr="00E6673C" w:rsidRDefault="00993EFE" w:rsidP="00993EFE">
      <w:pPr>
        <w:ind w:firstLine="709"/>
        <w:jc w:val="both"/>
        <w:rPr>
          <w:sz w:val="24"/>
          <w:szCs w:val="24"/>
          <w:lang w:eastAsia="pt-BR"/>
        </w:rPr>
      </w:pPr>
    </w:p>
    <w:p w14:paraId="5043853D" w14:textId="77777777" w:rsidR="00993EFE" w:rsidRPr="00E6673C" w:rsidRDefault="00993EFE" w:rsidP="00993EFE">
      <w:pPr>
        <w:ind w:firstLine="709"/>
        <w:jc w:val="both"/>
        <w:rPr>
          <w:sz w:val="24"/>
          <w:szCs w:val="24"/>
          <w:lang w:eastAsia="pt-BR"/>
        </w:rPr>
      </w:pPr>
    </w:p>
    <w:p w14:paraId="495B4AE1" w14:textId="77777777" w:rsidR="00993EFE" w:rsidRPr="00E6673C" w:rsidRDefault="00993EFE" w:rsidP="00993EFE">
      <w:pPr>
        <w:ind w:firstLine="709"/>
        <w:jc w:val="both"/>
        <w:rPr>
          <w:sz w:val="24"/>
          <w:szCs w:val="24"/>
          <w:lang w:eastAsia="pt-BR"/>
        </w:rPr>
      </w:pPr>
    </w:p>
    <w:p w14:paraId="4E546BC9" w14:textId="77777777" w:rsidR="00993EFE" w:rsidRPr="00E6673C" w:rsidRDefault="00993EFE" w:rsidP="00993EFE">
      <w:pPr>
        <w:ind w:firstLine="709"/>
        <w:jc w:val="both"/>
        <w:rPr>
          <w:sz w:val="24"/>
          <w:szCs w:val="24"/>
          <w:lang w:eastAsia="pt-BR"/>
        </w:rPr>
      </w:pPr>
    </w:p>
    <w:p w14:paraId="17B7D3E4" w14:textId="77777777" w:rsidR="00993EFE" w:rsidRPr="00E6673C" w:rsidRDefault="00993EFE" w:rsidP="00993EFE">
      <w:pPr>
        <w:ind w:firstLine="709"/>
        <w:jc w:val="both"/>
        <w:rPr>
          <w:sz w:val="24"/>
          <w:szCs w:val="24"/>
          <w:lang w:eastAsia="pt-BR"/>
        </w:rPr>
      </w:pPr>
    </w:p>
    <w:p w14:paraId="02488B74" w14:textId="77777777" w:rsidR="00993EFE" w:rsidRPr="00E6673C" w:rsidRDefault="00993EFE" w:rsidP="00993EFE">
      <w:pPr>
        <w:ind w:firstLine="709"/>
        <w:jc w:val="both"/>
        <w:rPr>
          <w:sz w:val="24"/>
          <w:szCs w:val="24"/>
          <w:lang w:eastAsia="pt-BR"/>
        </w:rPr>
      </w:pPr>
    </w:p>
    <w:p w14:paraId="341A8867" w14:textId="77777777" w:rsidR="00993EFE" w:rsidRPr="00E6673C" w:rsidRDefault="00993EFE" w:rsidP="00993EFE">
      <w:pPr>
        <w:ind w:firstLine="709"/>
        <w:jc w:val="both"/>
        <w:rPr>
          <w:sz w:val="24"/>
          <w:szCs w:val="24"/>
          <w:lang w:eastAsia="pt-BR"/>
        </w:rPr>
      </w:pPr>
    </w:p>
    <w:p w14:paraId="78EFB826" w14:textId="77777777" w:rsidR="00993EFE" w:rsidRPr="00E6673C" w:rsidRDefault="00993EFE" w:rsidP="00993EFE">
      <w:pPr>
        <w:ind w:firstLine="709"/>
        <w:jc w:val="both"/>
        <w:rPr>
          <w:sz w:val="24"/>
          <w:szCs w:val="24"/>
          <w:lang w:eastAsia="pt-BR"/>
        </w:rPr>
      </w:pPr>
    </w:p>
    <w:p w14:paraId="1F788DC1" w14:textId="77777777" w:rsidR="00993EFE" w:rsidRPr="00E6673C" w:rsidRDefault="00993EFE" w:rsidP="00993EFE">
      <w:pPr>
        <w:ind w:firstLine="709"/>
        <w:jc w:val="both"/>
        <w:rPr>
          <w:sz w:val="24"/>
          <w:szCs w:val="24"/>
          <w:lang w:eastAsia="pt-BR"/>
        </w:rPr>
      </w:pPr>
    </w:p>
    <w:p w14:paraId="6EE2FA01" w14:textId="77777777" w:rsidR="00993EFE" w:rsidRPr="00DB3EDB" w:rsidRDefault="00993EFE" w:rsidP="00993EFE">
      <w:pPr>
        <w:ind w:firstLine="709"/>
        <w:jc w:val="both"/>
        <w:rPr>
          <w:color w:val="FF0000"/>
          <w:sz w:val="24"/>
          <w:szCs w:val="24"/>
          <w:lang w:eastAsia="pt-BR"/>
        </w:rPr>
      </w:pPr>
    </w:p>
    <w:p w14:paraId="149DF0DA" w14:textId="436E52C1" w:rsidR="00993EFE" w:rsidRDefault="00993EFE" w:rsidP="00993EFE">
      <w:pPr>
        <w:ind w:firstLine="709"/>
        <w:jc w:val="both"/>
        <w:rPr>
          <w:color w:val="FF0000"/>
          <w:sz w:val="24"/>
          <w:szCs w:val="24"/>
          <w:lang w:eastAsia="pt-BR"/>
        </w:rPr>
      </w:pPr>
    </w:p>
    <w:p w14:paraId="7A698143" w14:textId="7D792C9E" w:rsidR="004902CC" w:rsidRDefault="004902CC" w:rsidP="00993EFE">
      <w:pPr>
        <w:ind w:firstLine="709"/>
        <w:jc w:val="both"/>
        <w:rPr>
          <w:color w:val="FF0000"/>
          <w:sz w:val="24"/>
          <w:szCs w:val="24"/>
          <w:lang w:eastAsia="pt-BR"/>
        </w:rPr>
      </w:pPr>
    </w:p>
    <w:p w14:paraId="2CB19C1D" w14:textId="37DCC4E7" w:rsidR="004902CC" w:rsidRDefault="004902CC" w:rsidP="00993EFE">
      <w:pPr>
        <w:ind w:firstLine="709"/>
        <w:jc w:val="both"/>
        <w:rPr>
          <w:color w:val="FF0000"/>
          <w:sz w:val="24"/>
          <w:szCs w:val="24"/>
          <w:lang w:eastAsia="pt-BR"/>
        </w:rPr>
      </w:pPr>
    </w:p>
    <w:p w14:paraId="2B7A919C" w14:textId="03939305" w:rsidR="004902CC" w:rsidRDefault="004902CC" w:rsidP="00993EFE">
      <w:pPr>
        <w:ind w:firstLine="709"/>
        <w:jc w:val="both"/>
        <w:rPr>
          <w:color w:val="FF0000"/>
          <w:sz w:val="24"/>
          <w:szCs w:val="24"/>
          <w:lang w:eastAsia="pt-BR"/>
        </w:rPr>
      </w:pPr>
    </w:p>
    <w:p w14:paraId="4F7BEA7A" w14:textId="01B944F2" w:rsidR="004902CC" w:rsidRDefault="004902CC" w:rsidP="00993EFE">
      <w:pPr>
        <w:ind w:firstLine="709"/>
        <w:jc w:val="both"/>
        <w:rPr>
          <w:color w:val="FF0000"/>
          <w:sz w:val="24"/>
          <w:szCs w:val="24"/>
          <w:lang w:eastAsia="pt-BR"/>
        </w:rPr>
      </w:pPr>
    </w:p>
    <w:p w14:paraId="3B96B3A2" w14:textId="3AA6A19C" w:rsidR="00A20213" w:rsidRDefault="00A20213">
      <w:pPr>
        <w:spacing w:after="200" w:line="276" w:lineRule="auto"/>
        <w:rPr>
          <w:color w:val="FF0000"/>
          <w:sz w:val="24"/>
          <w:szCs w:val="24"/>
          <w:lang w:eastAsia="pt-BR"/>
        </w:rPr>
      </w:pPr>
      <w:r>
        <w:rPr>
          <w:color w:val="FF0000"/>
          <w:sz w:val="24"/>
          <w:szCs w:val="24"/>
          <w:lang w:eastAsia="pt-BR"/>
        </w:rPr>
        <w:br w:type="page"/>
      </w:r>
    </w:p>
    <w:p w14:paraId="7D5EB02A" w14:textId="6EC3168E" w:rsidR="00115A4A" w:rsidRPr="00D34E9B" w:rsidRDefault="00C17A60" w:rsidP="00551336">
      <w:pPr>
        <w:pStyle w:val="TtuloManual"/>
        <w:jc w:val="center"/>
      </w:pPr>
      <w:bookmarkStart w:id="917" w:name="_Toc487705688"/>
      <w:r w:rsidRPr="00D34E9B">
        <w:lastRenderedPageBreak/>
        <w:t>C</w:t>
      </w:r>
      <w:r w:rsidR="00175969" w:rsidRPr="00D34E9B">
        <w:t>ONCLUSÃO</w:t>
      </w:r>
      <w:bookmarkEnd w:id="917"/>
    </w:p>
    <w:p w14:paraId="54A7CCEE" w14:textId="77777777" w:rsidR="0055645E" w:rsidRDefault="0055645E" w:rsidP="000F0CEE">
      <w:pPr>
        <w:spacing w:after="240"/>
        <w:jc w:val="both"/>
        <w:rPr>
          <w:rFonts w:asciiTheme="minorHAnsi" w:hAnsiTheme="minorHAnsi" w:cs="Helvetica"/>
          <w:sz w:val="24"/>
          <w:szCs w:val="24"/>
          <w:shd w:val="clear" w:color="auto" w:fill="FFFFFF"/>
        </w:rPr>
      </w:pPr>
    </w:p>
    <w:p w14:paraId="6F478FA4" w14:textId="50345067" w:rsidR="00115A4A" w:rsidRDefault="00C17A60" w:rsidP="000F0CEE">
      <w:pPr>
        <w:spacing w:after="240"/>
        <w:jc w:val="both"/>
        <w:rPr>
          <w:rFonts w:asciiTheme="minorHAnsi" w:hAnsiTheme="minorHAnsi" w:cs="Helvetica"/>
          <w:sz w:val="24"/>
          <w:szCs w:val="24"/>
          <w:shd w:val="clear" w:color="auto" w:fill="FFFFFF"/>
        </w:rPr>
      </w:pPr>
      <w:r w:rsidRPr="00C17A60">
        <w:rPr>
          <w:rFonts w:asciiTheme="minorHAnsi" w:hAnsiTheme="minorHAnsi" w:cs="Helvetica"/>
          <w:sz w:val="24"/>
          <w:szCs w:val="24"/>
          <w:shd w:val="clear" w:color="auto" w:fill="FFFFFF"/>
        </w:rPr>
        <w:t xml:space="preserve">O </w:t>
      </w:r>
      <w:r w:rsidR="00711D2E" w:rsidRPr="00711D2E">
        <w:rPr>
          <w:rFonts w:asciiTheme="minorHAnsi" w:hAnsiTheme="minorHAnsi" w:cs="Helvetica"/>
          <w:sz w:val="24"/>
          <w:szCs w:val="24"/>
          <w:shd w:val="clear" w:color="auto" w:fill="FFFFFF"/>
        </w:rPr>
        <w:t xml:space="preserve">Ministério do Meio Ambiente </w:t>
      </w:r>
      <w:r w:rsidR="004902CC">
        <w:rPr>
          <w:rFonts w:asciiTheme="minorHAnsi" w:hAnsiTheme="minorHAnsi" w:cs="Helvetica"/>
          <w:sz w:val="24"/>
          <w:szCs w:val="24"/>
          <w:shd w:val="clear" w:color="auto" w:fill="FFFFFF"/>
        </w:rPr>
        <w:t>(</w:t>
      </w:r>
      <w:r w:rsidR="00711D2E" w:rsidRPr="00711D2E">
        <w:rPr>
          <w:rFonts w:asciiTheme="minorHAnsi" w:hAnsiTheme="minorHAnsi" w:cs="Helvetica"/>
          <w:sz w:val="24"/>
          <w:szCs w:val="24"/>
          <w:shd w:val="clear" w:color="auto" w:fill="FFFFFF"/>
        </w:rPr>
        <w:t>MMA</w:t>
      </w:r>
      <w:r w:rsidR="004902CC">
        <w:rPr>
          <w:rFonts w:asciiTheme="minorHAnsi" w:hAnsiTheme="minorHAnsi" w:cs="Helvetica"/>
          <w:sz w:val="24"/>
          <w:szCs w:val="24"/>
          <w:shd w:val="clear" w:color="auto" w:fill="FFFFFF"/>
        </w:rPr>
        <w:t>)</w:t>
      </w:r>
      <w:r w:rsidR="00EA0E44" w:rsidRPr="00EA0E44">
        <w:rPr>
          <w:rFonts w:asciiTheme="minorHAnsi" w:hAnsiTheme="minorHAnsi" w:cs="Helvetica"/>
          <w:sz w:val="24"/>
          <w:szCs w:val="24"/>
          <w:shd w:val="clear" w:color="auto" w:fill="FFFFFF"/>
        </w:rPr>
        <w:t xml:space="preserve"> </w:t>
      </w:r>
      <w:r w:rsidRPr="00C17A60">
        <w:rPr>
          <w:rFonts w:asciiTheme="minorHAnsi" w:hAnsiTheme="minorHAnsi" w:cs="Helvetica"/>
          <w:sz w:val="24"/>
          <w:szCs w:val="24"/>
          <w:shd w:val="clear" w:color="auto" w:fill="FFFFFF"/>
        </w:rPr>
        <w:t>vem</w:t>
      </w:r>
      <w:r w:rsidR="009A0DBF">
        <w:rPr>
          <w:rFonts w:asciiTheme="minorHAnsi" w:hAnsiTheme="minorHAnsi" w:cs="Helvetica"/>
          <w:sz w:val="24"/>
          <w:szCs w:val="24"/>
          <w:shd w:val="clear" w:color="auto" w:fill="FFFFFF"/>
        </w:rPr>
        <w:t xml:space="preserve"> cumprindo as obrigações </w:t>
      </w:r>
      <w:r w:rsidR="009655DC">
        <w:rPr>
          <w:rFonts w:asciiTheme="minorHAnsi" w:hAnsiTheme="minorHAnsi" w:cs="Helvetica"/>
          <w:sz w:val="24"/>
          <w:szCs w:val="24"/>
          <w:shd w:val="clear" w:color="auto" w:fill="FFFFFF"/>
        </w:rPr>
        <w:t>legais</w:t>
      </w:r>
      <w:r w:rsidR="009A0DBF">
        <w:rPr>
          <w:rFonts w:asciiTheme="minorHAnsi" w:hAnsiTheme="minorHAnsi" w:cs="Helvetica"/>
          <w:sz w:val="24"/>
          <w:szCs w:val="24"/>
          <w:shd w:val="clear" w:color="auto" w:fill="FFFFFF"/>
        </w:rPr>
        <w:t xml:space="preserve"> e</w:t>
      </w:r>
      <w:r w:rsidRPr="00C17A60">
        <w:rPr>
          <w:rFonts w:asciiTheme="minorHAnsi" w:hAnsiTheme="minorHAnsi" w:cs="Helvetica"/>
          <w:sz w:val="24"/>
          <w:szCs w:val="24"/>
          <w:shd w:val="clear" w:color="auto" w:fill="FFFFFF"/>
        </w:rPr>
        <w:t xml:space="preserve"> respondendo aos pedidos de informação</w:t>
      </w:r>
      <w:r w:rsidRPr="002A61EB">
        <w:rPr>
          <w:rFonts w:asciiTheme="minorHAnsi" w:hAnsiTheme="minorHAnsi" w:cs="Helvetica"/>
          <w:sz w:val="24"/>
          <w:szCs w:val="24"/>
          <w:shd w:val="clear" w:color="auto" w:fill="FFFFFF"/>
        </w:rPr>
        <w:t xml:space="preserve"> solicitados por meio da Lei nº 12.527/2011 de forma apropriada na maioria dos casos avaliados. No entanto, foram identificados alguns pontos em que </w:t>
      </w:r>
      <w:r w:rsidR="00BE406C" w:rsidRPr="002A61EB">
        <w:rPr>
          <w:rFonts w:asciiTheme="minorHAnsi" w:hAnsiTheme="minorHAnsi" w:cs="Helvetica"/>
          <w:sz w:val="24"/>
          <w:szCs w:val="24"/>
          <w:shd w:val="clear" w:color="auto" w:fill="FFFFFF"/>
        </w:rPr>
        <w:t>o órgão precisa</w:t>
      </w:r>
      <w:r w:rsidRPr="002A61EB">
        <w:rPr>
          <w:rFonts w:asciiTheme="minorHAnsi" w:hAnsiTheme="minorHAnsi" w:cs="Helvetica"/>
          <w:sz w:val="24"/>
          <w:szCs w:val="24"/>
          <w:shd w:val="clear" w:color="auto" w:fill="FFFFFF"/>
        </w:rPr>
        <w:t xml:space="preserve"> </w:t>
      </w:r>
      <w:r w:rsidR="009A0DBF" w:rsidRPr="002A61EB">
        <w:rPr>
          <w:rFonts w:asciiTheme="minorHAnsi" w:hAnsiTheme="minorHAnsi" w:cs="Helvetica"/>
          <w:sz w:val="24"/>
          <w:szCs w:val="24"/>
          <w:shd w:val="clear" w:color="auto" w:fill="FFFFFF"/>
        </w:rPr>
        <w:t xml:space="preserve">se </w:t>
      </w:r>
      <w:r w:rsidRPr="002A61EB">
        <w:rPr>
          <w:rFonts w:asciiTheme="minorHAnsi" w:hAnsiTheme="minorHAnsi" w:cs="Helvetica"/>
          <w:sz w:val="24"/>
          <w:szCs w:val="24"/>
          <w:shd w:val="clear" w:color="auto" w:fill="FFFFFF"/>
        </w:rPr>
        <w:t>aperfeiçoar para o devido atendimento ao direito do acesso à informação.</w:t>
      </w:r>
      <w:r w:rsidR="005D1F03" w:rsidRPr="002A61EB">
        <w:rPr>
          <w:rFonts w:asciiTheme="minorHAnsi" w:hAnsiTheme="minorHAnsi" w:cs="Helvetica"/>
          <w:sz w:val="24"/>
          <w:szCs w:val="24"/>
          <w:shd w:val="clear" w:color="auto" w:fill="FFFFFF"/>
        </w:rPr>
        <w:t xml:space="preserve"> </w:t>
      </w:r>
    </w:p>
    <w:p w14:paraId="4073F217" w14:textId="77777777" w:rsidR="008B2AB9" w:rsidRDefault="008B2AB9" w:rsidP="008B2AB9">
      <w:pPr>
        <w:spacing w:after="240"/>
        <w:jc w:val="both"/>
        <w:rPr>
          <w:rFonts w:asciiTheme="minorHAnsi" w:hAnsiTheme="minorHAnsi" w:cs="Helvetica"/>
          <w:sz w:val="24"/>
          <w:szCs w:val="24"/>
          <w:shd w:val="clear" w:color="auto" w:fill="FFFFFF"/>
        </w:rPr>
      </w:pPr>
      <w:bookmarkStart w:id="918" w:name="_Toc476232528"/>
      <w:bookmarkStart w:id="919" w:name="_Toc478465738"/>
      <w:r w:rsidRPr="004D1F63">
        <w:rPr>
          <w:rFonts w:asciiTheme="minorHAnsi" w:hAnsiTheme="minorHAnsi" w:cs="Helvetica"/>
          <w:sz w:val="24"/>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4D1F63">
        <w:rPr>
          <w:rFonts w:asciiTheme="minorHAnsi" w:hAnsiTheme="minorHAnsi" w:cs="Helvetica"/>
          <w:b/>
          <w:sz w:val="24"/>
          <w:szCs w:val="24"/>
          <w:shd w:val="clear" w:color="auto" w:fill="FFFFFF"/>
        </w:rPr>
        <w:t>solicita-se que o órgão encaminhe, em um prazo de 30 dias a partir do recebimento deste relatório, devolutiva sobre as providências tomadas</w:t>
      </w:r>
      <w:r w:rsidRPr="004D1F63">
        <w:rPr>
          <w:rFonts w:asciiTheme="minorHAnsi" w:hAnsiTheme="minorHAnsi" w:cs="Helvetica"/>
          <w:sz w:val="24"/>
          <w:szCs w:val="24"/>
          <w:shd w:val="clear" w:color="auto" w:fill="FFFFFF"/>
        </w:rPr>
        <w:t xml:space="preserve"> para a adequação de cada or</w:t>
      </w:r>
      <w:r>
        <w:rPr>
          <w:rFonts w:asciiTheme="minorHAnsi" w:hAnsiTheme="minorHAnsi" w:cs="Helvetica"/>
          <w:sz w:val="24"/>
          <w:szCs w:val="24"/>
          <w:shd w:val="clear" w:color="auto" w:fill="FFFFFF"/>
        </w:rPr>
        <w:t xml:space="preserve">ientação constante no documento, que serão posteriormente publicados no site da Lei de Acesso à Informação: </w:t>
      </w:r>
      <w:hyperlink r:id="rId26" w:history="1">
        <w:r w:rsidRPr="000B0E6F">
          <w:rPr>
            <w:rStyle w:val="Hyperlink"/>
            <w:rFonts w:asciiTheme="minorHAnsi" w:hAnsiTheme="minorHAnsi" w:cs="Helvetica"/>
            <w:sz w:val="24"/>
            <w:szCs w:val="24"/>
            <w:shd w:val="clear" w:color="auto" w:fill="FFFFFF"/>
          </w:rPr>
          <w:t>www.lai.gov.br</w:t>
        </w:r>
      </w:hyperlink>
      <w:r>
        <w:rPr>
          <w:rFonts w:asciiTheme="minorHAnsi" w:hAnsiTheme="minorHAnsi" w:cs="Helvetica"/>
          <w:sz w:val="24"/>
          <w:szCs w:val="24"/>
          <w:shd w:val="clear" w:color="auto" w:fill="FFFFFF"/>
        </w:rPr>
        <w:t xml:space="preserve"> ou </w:t>
      </w:r>
      <w:hyperlink r:id="rId27" w:history="1">
        <w:r w:rsidRPr="000B0E6F">
          <w:rPr>
            <w:rStyle w:val="Hyperlink"/>
            <w:rFonts w:asciiTheme="minorHAnsi" w:hAnsiTheme="minorHAnsi" w:cs="Helvetica"/>
            <w:sz w:val="24"/>
            <w:szCs w:val="24"/>
            <w:shd w:val="clear" w:color="auto" w:fill="FFFFFF"/>
          </w:rPr>
          <w:t>www.acessoainformacao.gov.br</w:t>
        </w:r>
      </w:hyperlink>
      <w:r>
        <w:rPr>
          <w:rFonts w:asciiTheme="minorHAnsi" w:hAnsiTheme="minorHAnsi" w:cs="Helvetica"/>
          <w:sz w:val="24"/>
          <w:szCs w:val="24"/>
          <w:shd w:val="clear" w:color="auto" w:fill="FFFFFF"/>
        </w:rPr>
        <w:t xml:space="preserve">. </w:t>
      </w:r>
    </w:p>
    <w:p w14:paraId="3CEC46C6" w14:textId="77777777" w:rsidR="00993EFE" w:rsidRDefault="00993EFE">
      <w:pPr>
        <w:spacing w:after="200" w:line="276" w:lineRule="auto"/>
        <w:rPr>
          <w:rFonts w:asciiTheme="minorHAnsi" w:eastAsiaTheme="majorEastAsia" w:hAnsiTheme="minorHAnsi" w:cs="Miriam"/>
          <w:b/>
          <w:bCs/>
          <w:color w:val="002060"/>
          <w:sz w:val="24"/>
          <w:szCs w:val="24"/>
          <w:lang w:eastAsia="pt-BR" w:bidi="he-IL"/>
        </w:rPr>
      </w:pPr>
      <w:r>
        <w:rPr>
          <w:lang w:bidi="he-IL"/>
        </w:rPr>
        <w:br w:type="page"/>
      </w:r>
    </w:p>
    <w:p w14:paraId="2D030D7F" w14:textId="51AEE0A0" w:rsidR="00993EFE" w:rsidRPr="00115A4A" w:rsidRDefault="00993EFE" w:rsidP="00D10459">
      <w:pPr>
        <w:pStyle w:val="TtuloManual"/>
        <w:rPr>
          <w:lang w:bidi="he-IL"/>
        </w:rPr>
      </w:pPr>
      <w:bookmarkStart w:id="920" w:name="_Toc487705689"/>
      <w:r>
        <w:rPr>
          <w:lang w:bidi="he-IL"/>
        </w:rPr>
        <w:lastRenderedPageBreak/>
        <w:t>LEGISLAÇÃO E GUIAS DE REFERÊNCIA</w:t>
      </w:r>
      <w:bookmarkEnd w:id="918"/>
      <w:bookmarkEnd w:id="919"/>
      <w:bookmarkEnd w:id="920"/>
    </w:p>
    <w:p w14:paraId="69298625" w14:textId="77777777" w:rsidR="00993EFE" w:rsidRDefault="00993EFE" w:rsidP="00993EFE">
      <w:pPr>
        <w:shd w:val="clear" w:color="auto" w:fill="FFFFFF"/>
        <w:jc w:val="center"/>
        <w:rPr>
          <w:rFonts w:ascii="Myriad Pro" w:eastAsiaTheme="majorEastAsia" w:hAnsi="Myriad Pro" w:cs="Miriam"/>
          <w:b/>
          <w:bCs/>
          <w:color w:val="002060"/>
          <w:sz w:val="24"/>
          <w:szCs w:val="24"/>
          <w:lang w:eastAsia="pt-BR" w:bidi="he-IL"/>
        </w:rPr>
      </w:pPr>
    </w:p>
    <w:p w14:paraId="790C1E71" w14:textId="77777777" w:rsidR="00993EFE" w:rsidRPr="00A6246A" w:rsidRDefault="00993EFE" w:rsidP="00993EFE">
      <w:pPr>
        <w:shd w:val="clear" w:color="auto" w:fill="FFFFFF"/>
        <w:jc w:val="both"/>
        <w:rPr>
          <w:rFonts w:asciiTheme="minorHAnsi" w:eastAsiaTheme="majorEastAsia" w:hAnsiTheme="minorHAnsi" w:cs="Miriam"/>
          <w:bCs/>
          <w:color w:val="002060"/>
          <w:sz w:val="24"/>
          <w:szCs w:val="24"/>
          <w:lang w:eastAsia="pt-BR" w:bidi="he-IL"/>
        </w:rPr>
      </w:pPr>
      <w:r w:rsidRPr="00A6246A">
        <w:rPr>
          <w:rFonts w:asciiTheme="minorHAnsi" w:eastAsiaTheme="majorEastAsia" w:hAnsiTheme="minorHAnsi" w:cs="Miriam"/>
          <w:b/>
          <w:bCs/>
          <w:sz w:val="24"/>
          <w:szCs w:val="24"/>
          <w:lang w:eastAsia="pt-BR" w:bidi="he-IL"/>
        </w:rPr>
        <w:t>Lei Complementar nº 101, de 04 de maio de 2000</w:t>
      </w:r>
      <w:r w:rsidRPr="00A6246A">
        <w:rPr>
          <w:rFonts w:asciiTheme="minorHAnsi" w:eastAsiaTheme="majorEastAsia" w:hAnsiTheme="minorHAnsi" w:cs="Miriam"/>
          <w:bCs/>
          <w:sz w:val="24"/>
          <w:szCs w:val="24"/>
          <w:lang w:eastAsia="pt-BR" w:bidi="he-IL"/>
        </w:rPr>
        <w:t xml:space="preserve"> - Estabelece normas de finanças públicas voltadas para a responsabilidade na gestão fiscal e dá outras providências. Disponível em: </w:t>
      </w:r>
      <w:hyperlink r:id="rId28" w:history="1">
        <w:r w:rsidRPr="00A6246A">
          <w:rPr>
            <w:rStyle w:val="Hyperlink"/>
            <w:rFonts w:asciiTheme="minorHAnsi" w:hAnsiTheme="minorHAnsi"/>
          </w:rPr>
          <w:t>http://www.planalto.gov.br/ccivil_03/leis/LCP/Lcp101.htm</w:t>
        </w:r>
      </w:hyperlink>
      <w:r w:rsidRPr="00A6246A">
        <w:rPr>
          <w:rFonts w:asciiTheme="minorHAnsi" w:eastAsiaTheme="majorEastAsia" w:hAnsiTheme="minorHAnsi" w:cs="Miriam"/>
          <w:bCs/>
          <w:color w:val="002060"/>
          <w:sz w:val="24"/>
          <w:szCs w:val="24"/>
          <w:lang w:eastAsia="pt-BR" w:bidi="he-IL"/>
        </w:rPr>
        <w:t xml:space="preserve"> </w:t>
      </w:r>
    </w:p>
    <w:p w14:paraId="60F8CF8F" w14:textId="77777777" w:rsidR="00993EFE" w:rsidRDefault="00993EFE" w:rsidP="00993EFE">
      <w:pPr>
        <w:shd w:val="clear" w:color="auto" w:fill="FFFFFF"/>
        <w:jc w:val="both"/>
        <w:rPr>
          <w:b/>
          <w:sz w:val="24"/>
          <w:szCs w:val="24"/>
          <w:lang w:eastAsia="pt-BR"/>
        </w:rPr>
      </w:pPr>
    </w:p>
    <w:p w14:paraId="443F7A30" w14:textId="77777777" w:rsidR="00993EFE" w:rsidRDefault="00993EFE" w:rsidP="00993EFE">
      <w:pPr>
        <w:shd w:val="clear" w:color="auto" w:fill="FFFFFF"/>
        <w:jc w:val="both"/>
        <w:rPr>
          <w:sz w:val="24"/>
          <w:szCs w:val="24"/>
          <w:lang w:eastAsia="pt-BR"/>
        </w:rPr>
      </w:pPr>
      <w:r w:rsidRPr="00C45AAE">
        <w:rPr>
          <w:b/>
          <w:sz w:val="24"/>
          <w:szCs w:val="24"/>
          <w:lang w:eastAsia="pt-BR"/>
        </w:rPr>
        <w:t xml:space="preserve">Lei </w:t>
      </w:r>
      <w:r>
        <w:rPr>
          <w:b/>
          <w:sz w:val="24"/>
          <w:szCs w:val="24"/>
          <w:lang w:eastAsia="pt-BR"/>
        </w:rPr>
        <w:t xml:space="preserve">nº </w:t>
      </w:r>
      <w:r w:rsidRPr="00C45AAE">
        <w:rPr>
          <w:b/>
          <w:sz w:val="24"/>
          <w:szCs w:val="24"/>
          <w:lang w:eastAsia="pt-BR"/>
        </w:rPr>
        <w:t>12.527</w:t>
      </w:r>
      <w:r>
        <w:rPr>
          <w:b/>
          <w:sz w:val="24"/>
          <w:szCs w:val="24"/>
          <w:lang w:eastAsia="pt-BR"/>
        </w:rPr>
        <w:t>,</w:t>
      </w:r>
      <w:r w:rsidRPr="00C45AAE">
        <w:rPr>
          <w:b/>
          <w:sz w:val="24"/>
          <w:szCs w:val="24"/>
          <w:lang w:eastAsia="pt-BR"/>
        </w:rPr>
        <w:t xml:space="preserve"> de 18 de novembro de 2011</w:t>
      </w:r>
      <w:r>
        <w:rPr>
          <w:b/>
          <w:sz w:val="24"/>
          <w:szCs w:val="24"/>
          <w:lang w:eastAsia="pt-BR"/>
        </w:rPr>
        <w:t xml:space="preserve"> </w:t>
      </w:r>
      <w:r w:rsidRPr="00A3695E">
        <w:rPr>
          <w:sz w:val="24"/>
          <w:szCs w:val="24"/>
          <w:lang w:eastAsia="pt-BR"/>
        </w:rPr>
        <w:t>-</w:t>
      </w:r>
      <w:r>
        <w:rPr>
          <w:b/>
          <w:sz w:val="24"/>
          <w:szCs w:val="24"/>
          <w:lang w:eastAsia="pt-BR"/>
        </w:rPr>
        <w:t xml:space="preserve"> </w:t>
      </w:r>
      <w:r>
        <w:rPr>
          <w:sz w:val="24"/>
          <w:szCs w:val="24"/>
          <w:lang w:eastAsia="pt-BR"/>
        </w:rPr>
        <w:t xml:space="preserve"> Lei de Acesso a Informação - </w:t>
      </w:r>
      <w:r w:rsidRPr="004028B0">
        <w:rPr>
          <w:sz w:val="24"/>
          <w:szCs w:val="24"/>
          <w:lang w:eastAsia="pt-BR"/>
        </w:rPr>
        <w:t>Regula o acesso a informações previsto no inciso XXXIII do art. 5</w:t>
      </w:r>
      <w:r>
        <w:rPr>
          <w:sz w:val="24"/>
          <w:szCs w:val="24"/>
          <w:lang w:eastAsia="pt-BR"/>
        </w:rPr>
        <w:t>º</w:t>
      </w:r>
      <w:r w:rsidRPr="004028B0">
        <w:rPr>
          <w:sz w:val="24"/>
          <w:szCs w:val="24"/>
          <w:lang w:eastAsia="pt-BR"/>
        </w:rPr>
        <w:t>, no inciso II do § 3</w:t>
      </w:r>
      <w:r>
        <w:rPr>
          <w:sz w:val="24"/>
          <w:szCs w:val="24"/>
          <w:lang w:eastAsia="pt-BR"/>
        </w:rPr>
        <w:t>º</w:t>
      </w:r>
      <w:r w:rsidRPr="004028B0">
        <w:rPr>
          <w:sz w:val="24"/>
          <w:szCs w:val="24"/>
          <w:lang w:eastAsia="pt-BR"/>
        </w:rPr>
        <w:t xml:space="preserve"> do art. 37 e no § 2</w:t>
      </w:r>
      <w:r>
        <w:rPr>
          <w:sz w:val="24"/>
          <w:szCs w:val="24"/>
          <w:lang w:eastAsia="pt-BR"/>
        </w:rPr>
        <w:t>º</w:t>
      </w:r>
      <w:r w:rsidRPr="004028B0">
        <w:rPr>
          <w:sz w:val="24"/>
          <w:szCs w:val="24"/>
          <w:lang w:eastAsia="pt-BR"/>
        </w:rPr>
        <w:t xml:space="preserve"> do art. 216 da Constituição Federal; altera a Lei n</w:t>
      </w:r>
      <w:r>
        <w:rPr>
          <w:sz w:val="24"/>
          <w:szCs w:val="24"/>
          <w:lang w:eastAsia="pt-BR"/>
        </w:rPr>
        <w:t>º</w:t>
      </w:r>
      <w:r w:rsidRPr="004028B0">
        <w:rPr>
          <w:sz w:val="24"/>
          <w:szCs w:val="24"/>
          <w:lang w:eastAsia="pt-BR"/>
        </w:rPr>
        <w:t xml:space="preserve"> 8.112, de 11 de dezembro de 1990; revoga a Lei n</w:t>
      </w:r>
      <w:r>
        <w:rPr>
          <w:sz w:val="24"/>
          <w:szCs w:val="24"/>
          <w:lang w:eastAsia="pt-BR"/>
        </w:rPr>
        <w:t>º</w:t>
      </w:r>
      <w:r w:rsidRPr="004028B0">
        <w:rPr>
          <w:sz w:val="24"/>
          <w:szCs w:val="24"/>
          <w:lang w:eastAsia="pt-BR"/>
        </w:rPr>
        <w:t xml:space="preserve"> 11.111, de 5 de maio de 2005, e dispositivos da Lei n</w:t>
      </w:r>
      <w:r>
        <w:rPr>
          <w:sz w:val="24"/>
          <w:szCs w:val="24"/>
          <w:lang w:eastAsia="pt-BR"/>
        </w:rPr>
        <w:t>º</w:t>
      </w:r>
      <w:r w:rsidRPr="004028B0">
        <w:rPr>
          <w:sz w:val="24"/>
          <w:szCs w:val="24"/>
          <w:lang w:eastAsia="pt-BR"/>
        </w:rPr>
        <w:t xml:space="preserve"> 8.159, de 8 de janeiro de 1991; e dá outras providências.</w:t>
      </w:r>
      <w:r>
        <w:rPr>
          <w:sz w:val="24"/>
          <w:szCs w:val="24"/>
          <w:lang w:eastAsia="pt-BR"/>
        </w:rPr>
        <w:t xml:space="preserve"> </w:t>
      </w:r>
      <w:r w:rsidRPr="00373FA6">
        <w:rPr>
          <w:sz w:val="24"/>
          <w:szCs w:val="24"/>
          <w:lang w:eastAsia="pt-BR"/>
        </w:rPr>
        <w:t>Disponível em:</w:t>
      </w:r>
      <w:r>
        <w:rPr>
          <w:sz w:val="24"/>
          <w:szCs w:val="24"/>
          <w:lang w:eastAsia="pt-BR"/>
        </w:rPr>
        <w:t xml:space="preserve"> </w:t>
      </w:r>
      <w:hyperlink r:id="rId29" w:history="1">
        <w:r w:rsidRPr="00532B82">
          <w:rPr>
            <w:rStyle w:val="Hyperlink"/>
          </w:rPr>
          <w:t>http://www.planalto.gov.br/ccivil_03/_ato2011-2014/2011/lei/l12527.htm</w:t>
        </w:r>
      </w:hyperlink>
      <w:r>
        <w:rPr>
          <w:sz w:val="24"/>
          <w:szCs w:val="24"/>
          <w:lang w:eastAsia="pt-BR"/>
        </w:rPr>
        <w:t xml:space="preserve"> </w:t>
      </w:r>
    </w:p>
    <w:p w14:paraId="523F6A17" w14:textId="77777777" w:rsidR="00993EFE" w:rsidRPr="000B658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 w:val="24"/>
          <w:szCs w:val="24"/>
        </w:rPr>
      </w:pPr>
    </w:p>
    <w:p w14:paraId="65D5C859" w14:textId="77777777" w:rsidR="00993EF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 w:val="24"/>
          <w:szCs w:val="24"/>
          <w:lang w:eastAsia="pt-BR"/>
        </w:rPr>
      </w:pPr>
      <w:r w:rsidRPr="00373FA6">
        <w:rPr>
          <w:b/>
          <w:sz w:val="24"/>
          <w:szCs w:val="24"/>
          <w:lang w:eastAsia="pt-BR"/>
        </w:rPr>
        <w:t>Lei nº 12.813</w:t>
      </w:r>
      <w:r>
        <w:rPr>
          <w:b/>
          <w:sz w:val="24"/>
          <w:szCs w:val="24"/>
          <w:lang w:eastAsia="pt-BR"/>
        </w:rPr>
        <w:t xml:space="preserve">, de 16 de maio de </w:t>
      </w:r>
      <w:r w:rsidRPr="00373FA6">
        <w:rPr>
          <w:b/>
          <w:sz w:val="24"/>
          <w:szCs w:val="24"/>
          <w:lang w:eastAsia="pt-BR"/>
        </w:rPr>
        <w:t>2013</w:t>
      </w:r>
      <w:r>
        <w:rPr>
          <w:b/>
          <w:sz w:val="24"/>
          <w:szCs w:val="24"/>
          <w:lang w:eastAsia="pt-BR"/>
        </w:rPr>
        <w:t xml:space="preserve"> </w:t>
      </w:r>
      <w:r w:rsidRPr="00A3695E">
        <w:rPr>
          <w:sz w:val="24"/>
          <w:szCs w:val="24"/>
          <w:lang w:eastAsia="pt-BR"/>
        </w:rPr>
        <w:t>-</w:t>
      </w:r>
      <w:r>
        <w:rPr>
          <w:b/>
          <w:sz w:val="24"/>
          <w:szCs w:val="24"/>
          <w:lang w:eastAsia="pt-BR"/>
        </w:rPr>
        <w:t xml:space="preserve"> </w:t>
      </w:r>
      <w:r w:rsidRPr="00373FA6">
        <w:rPr>
          <w:sz w:val="24"/>
          <w:szCs w:val="24"/>
          <w:lang w:eastAsia="pt-BR"/>
        </w:rPr>
        <w:t>Dispõe sobre o conflito de interesses no exercício de cargo ou emprego do Poder Executivo federal e impedimentos posteriores ao exercício do cargo ou emprego; e revoga dispositivos da Lei n</w:t>
      </w:r>
      <w:r>
        <w:rPr>
          <w:sz w:val="24"/>
          <w:szCs w:val="24"/>
          <w:lang w:eastAsia="pt-BR"/>
        </w:rPr>
        <w:t>º</w:t>
      </w:r>
      <w:r w:rsidRPr="00373FA6">
        <w:rPr>
          <w:sz w:val="24"/>
          <w:szCs w:val="24"/>
          <w:lang w:eastAsia="pt-BR"/>
        </w:rPr>
        <w:t xml:space="preserve"> 9.986, de 18 de julho de 20</w:t>
      </w:r>
      <w:r>
        <w:rPr>
          <w:sz w:val="24"/>
          <w:szCs w:val="24"/>
          <w:lang w:eastAsia="pt-BR"/>
        </w:rPr>
        <w:t>00, e das Medidas Provisórias n</w:t>
      </w:r>
      <w:r>
        <w:rPr>
          <w:sz w:val="24"/>
          <w:szCs w:val="24"/>
          <w:vertAlign w:val="superscript"/>
          <w:lang w:eastAsia="pt-BR"/>
        </w:rPr>
        <w:t>os</w:t>
      </w:r>
      <w:r w:rsidRPr="00373FA6">
        <w:rPr>
          <w:sz w:val="24"/>
          <w:szCs w:val="24"/>
          <w:lang w:eastAsia="pt-BR"/>
        </w:rPr>
        <w:t xml:space="preserve"> 2.216-37, de 31 de agosto de 2001, e 2.225-45, de 4 de setembro de 2001.</w:t>
      </w:r>
      <w:r>
        <w:rPr>
          <w:sz w:val="24"/>
          <w:szCs w:val="24"/>
          <w:lang w:eastAsia="pt-BR"/>
        </w:rPr>
        <w:t xml:space="preserve"> Disponível em: </w:t>
      </w:r>
      <w:hyperlink r:id="rId30" w:history="1">
        <w:r w:rsidRPr="00F82ED3">
          <w:rPr>
            <w:rStyle w:val="Hyperlink"/>
          </w:rPr>
          <w:t>http://www.planalto.gov.br/ccivil_03/_ato2011-2014/2013/lei/l12813.htm</w:t>
        </w:r>
      </w:hyperlink>
    </w:p>
    <w:p w14:paraId="5573EFEC" w14:textId="77777777" w:rsidR="00993EFE" w:rsidRPr="00373FA6"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 w:val="24"/>
          <w:szCs w:val="24"/>
          <w:lang w:eastAsia="pt-BR"/>
        </w:rPr>
      </w:pPr>
    </w:p>
    <w:p w14:paraId="5BC818A9" w14:textId="77777777" w:rsidR="00993EFE" w:rsidRPr="00E65AEB" w:rsidRDefault="00993EFE" w:rsidP="00993EFE">
      <w:pPr>
        <w:jc w:val="both"/>
        <w:rPr>
          <w:sz w:val="24"/>
          <w:szCs w:val="24"/>
          <w:lang w:eastAsia="pt-BR"/>
        </w:rPr>
      </w:pPr>
      <w:r w:rsidRPr="00E65AEB">
        <w:rPr>
          <w:b/>
          <w:sz w:val="24"/>
          <w:szCs w:val="24"/>
          <w:lang w:eastAsia="pt-BR"/>
        </w:rPr>
        <w:t>Lei nº 13.080, de 02 de janeiro de 2015</w:t>
      </w:r>
      <w:r w:rsidRPr="00E65AEB">
        <w:rPr>
          <w:sz w:val="24"/>
          <w:szCs w:val="24"/>
          <w:lang w:eastAsia="pt-BR"/>
        </w:rPr>
        <w:t xml:space="preserve"> - Dispõe sobre as diretrizes para a elaboração e execução da Lei Orçamentária de 2015 e dá outras providências. Disponível em: </w:t>
      </w:r>
      <w:hyperlink r:id="rId31" w:history="1">
        <w:r w:rsidRPr="00E65AEB">
          <w:rPr>
            <w:rStyle w:val="Hyperlink"/>
          </w:rPr>
          <w:t>http://www.planalto.gov.br/ccivil_03/_ato2015-2018/2015/lei/l13080.htm</w:t>
        </w:r>
      </w:hyperlink>
      <w:r w:rsidRPr="00E65AEB">
        <w:rPr>
          <w:sz w:val="24"/>
          <w:szCs w:val="24"/>
          <w:lang w:eastAsia="pt-BR"/>
        </w:rPr>
        <w:t xml:space="preserve"> </w:t>
      </w:r>
    </w:p>
    <w:p w14:paraId="2666E2C3" w14:textId="77777777" w:rsidR="00993EF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 w:val="24"/>
          <w:szCs w:val="24"/>
          <w:lang w:eastAsia="pt-BR"/>
        </w:rPr>
      </w:pPr>
    </w:p>
    <w:p w14:paraId="541624BC" w14:textId="77777777" w:rsidR="00993EFE" w:rsidRPr="00A3695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 w:val="24"/>
          <w:szCs w:val="24"/>
          <w:lang w:eastAsia="pt-BR"/>
        </w:rPr>
      </w:pPr>
      <w:r w:rsidRPr="00A3695E">
        <w:rPr>
          <w:b/>
          <w:sz w:val="24"/>
          <w:szCs w:val="24"/>
          <w:lang w:eastAsia="pt-BR"/>
        </w:rPr>
        <w:t>Decreto n° 6.932, de 11 de agosto de 2009</w:t>
      </w:r>
      <w:r>
        <w:rPr>
          <w:b/>
          <w:sz w:val="24"/>
          <w:szCs w:val="24"/>
          <w:lang w:eastAsia="pt-BR"/>
        </w:rPr>
        <w:t xml:space="preserve"> </w:t>
      </w:r>
      <w:r w:rsidRPr="00A3695E">
        <w:rPr>
          <w:sz w:val="24"/>
          <w:szCs w:val="24"/>
          <w:lang w:eastAsia="pt-BR"/>
        </w:rPr>
        <w:t>-</w:t>
      </w:r>
      <w:r>
        <w:rPr>
          <w:b/>
          <w:sz w:val="24"/>
          <w:szCs w:val="24"/>
          <w:lang w:eastAsia="pt-BR"/>
        </w:rPr>
        <w:t xml:space="preserve"> </w:t>
      </w:r>
      <w:r w:rsidRPr="00A3695E">
        <w:rPr>
          <w:sz w:val="24"/>
          <w:szCs w:val="24"/>
          <w:lang w:eastAsia="pt-BR"/>
        </w:rPr>
        <w:t>Dispõe sobre a simplificação do atendimento público prestado ao cidadão, ratifica a dispensa do reconhecimento de firma em documentos produzidos no Brasil, institui a “Carta de Serviços ao Cidadão” e dá outras providências.</w:t>
      </w:r>
      <w:r>
        <w:rPr>
          <w:sz w:val="24"/>
          <w:szCs w:val="24"/>
          <w:lang w:eastAsia="pt-BR"/>
        </w:rPr>
        <w:t xml:space="preserve"> Disponível em: </w:t>
      </w:r>
      <w:hyperlink r:id="rId32" w:history="1">
        <w:r w:rsidRPr="00F82ED3">
          <w:rPr>
            <w:rStyle w:val="Hyperlink"/>
          </w:rPr>
          <w:t>http://www.planalto.gov.br/ccivil_03/_ato2007-2010/2009/decreto/d6932.htm</w:t>
        </w:r>
      </w:hyperlink>
      <w:r>
        <w:rPr>
          <w:sz w:val="24"/>
          <w:szCs w:val="24"/>
          <w:lang w:eastAsia="pt-BR"/>
        </w:rPr>
        <w:t xml:space="preserve"> </w:t>
      </w:r>
    </w:p>
    <w:p w14:paraId="708C2E97" w14:textId="77777777" w:rsidR="00993EFE" w:rsidRDefault="00993EFE" w:rsidP="00993EFE">
      <w:pPr>
        <w:shd w:val="clear" w:color="auto" w:fill="FFFFFF"/>
        <w:jc w:val="both"/>
        <w:rPr>
          <w:sz w:val="24"/>
          <w:szCs w:val="24"/>
          <w:lang w:eastAsia="pt-BR"/>
        </w:rPr>
      </w:pPr>
    </w:p>
    <w:p w14:paraId="4CE43F15" w14:textId="77777777" w:rsidR="00993EFE" w:rsidRDefault="00993EFE" w:rsidP="00993EFE">
      <w:pPr>
        <w:shd w:val="clear" w:color="auto" w:fill="FFFFFF"/>
        <w:jc w:val="both"/>
        <w:rPr>
          <w:sz w:val="24"/>
          <w:szCs w:val="24"/>
          <w:lang w:eastAsia="pt-BR"/>
        </w:rPr>
      </w:pPr>
      <w:r w:rsidRPr="00C45AAE">
        <w:rPr>
          <w:b/>
          <w:sz w:val="24"/>
          <w:szCs w:val="24"/>
          <w:lang w:eastAsia="pt-BR"/>
        </w:rPr>
        <w:t>Decreto</w:t>
      </w:r>
      <w:r>
        <w:rPr>
          <w:b/>
          <w:sz w:val="24"/>
          <w:szCs w:val="24"/>
          <w:lang w:eastAsia="pt-BR"/>
        </w:rPr>
        <w:t xml:space="preserve"> nº</w:t>
      </w:r>
      <w:r w:rsidRPr="00C45AAE">
        <w:rPr>
          <w:b/>
          <w:sz w:val="24"/>
          <w:szCs w:val="24"/>
          <w:lang w:eastAsia="pt-BR"/>
        </w:rPr>
        <w:t xml:space="preserve"> 7</w:t>
      </w:r>
      <w:r>
        <w:rPr>
          <w:b/>
          <w:sz w:val="24"/>
          <w:szCs w:val="24"/>
          <w:lang w:eastAsia="pt-BR"/>
        </w:rPr>
        <w:t>.</w:t>
      </w:r>
      <w:r w:rsidRPr="00C45AAE">
        <w:rPr>
          <w:b/>
          <w:sz w:val="24"/>
          <w:szCs w:val="24"/>
          <w:lang w:eastAsia="pt-BR"/>
        </w:rPr>
        <w:t>724</w:t>
      </w:r>
      <w:r>
        <w:rPr>
          <w:b/>
          <w:sz w:val="24"/>
          <w:szCs w:val="24"/>
          <w:lang w:eastAsia="pt-BR"/>
        </w:rPr>
        <w:t xml:space="preserve">/2012 </w:t>
      </w:r>
      <w:r w:rsidRPr="00A3695E">
        <w:rPr>
          <w:sz w:val="24"/>
          <w:szCs w:val="24"/>
          <w:lang w:eastAsia="pt-BR"/>
        </w:rPr>
        <w:t>-</w:t>
      </w:r>
      <w:r>
        <w:rPr>
          <w:b/>
          <w:sz w:val="24"/>
          <w:szCs w:val="24"/>
          <w:lang w:eastAsia="pt-BR"/>
        </w:rPr>
        <w:t xml:space="preserve"> </w:t>
      </w:r>
      <w:r w:rsidRPr="004028B0">
        <w:rPr>
          <w:sz w:val="24"/>
          <w:szCs w:val="24"/>
          <w:lang w:eastAsia="pt-BR"/>
        </w:rPr>
        <w:t>Regulamenta a Lei n</w:t>
      </w:r>
      <w:r>
        <w:rPr>
          <w:sz w:val="24"/>
          <w:szCs w:val="24"/>
          <w:lang w:eastAsia="pt-BR"/>
        </w:rPr>
        <w:t>º</w:t>
      </w:r>
      <w:r w:rsidRPr="004028B0">
        <w:rPr>
          <w:sz w:val="24"/>
          <w:szCs w:val="24"/>
          <w:lang w:eastAsia="pt-BR"/>
        </w:rPr>
        <w:t xml:space="preserve"> 12.527, de 18 de novembro de 2011, que dispõe sobre o acesso a informações previsto no inciso XXXIII do caput do art. 5</w:t>
      </w:r>
      <w:r>
        <w:rPr>
          <w:sz w:val="24"/>
          <w:szCs w:val="24"/>
          <w:lang w:eastAsia="pt-BR"/>
        </w:rPr>
        <w:t>º</w:t>
      </w:r>
      <w:r w:rsidRPr="004028B0">
        <w:rPr>
          <w:sz w:val="24"/>
          <w:szCs w:val="24"/>
          <w:lang w:eastAsia="pt-BR"/>
        </w:rPr>
        <w:t>, no inciso II do § 3</w:t>
      </w:r>
      <w:r>
        <w:rPr>
          <w:sz w:val="24"/>
          <w:szCs w:val="24"/>
          <w:lang w:eastAsia="pt-BR"/>
        </w:rPr>
        <w:t>º</w:t>
      </w:r>
      <w:r w:rsidRPr="004028B0">
        <w:rPr>
          <w:sz w:val="24"/>
          <w:szCs w:val="24"/>
          <w:lang w:eastAsia="pt-BR"/>
        </w:rPr>
        <w:t xml:space="preserve"> do art. 37 e no § 2</w:t>
      </w:r>
      <w:r>
        <w:rPr>
          <w:sz w:val="24"/>
          <w:szCs w:val="24"/>
          <w:lang w:eastAsia="pt-BR"/>
        </w:rPr>
        <w:t>º</w:t>
      </w:r>
      <w:r w:rsidRPr="004028B0">
        <w:rPr>
          <w:sz w:val="24"/>
          <w:szCs w:val="24"/>
          <w:lang w:eastAsia="pt-BR"/>
        </w:rPr>
        <w:t xml:space="preserve"> do art. 216 da Constituição.</w:t>
      </w:r>
    </w:p>
    <w:p w14:paraId="6B54D594" w14:textId="77777777" w:rsidR="00993EFE" w:rsidRDefault="00993EFE" w:rsidP="00993EFE">
      <w:pPr>
        <w:shd w:val="clear" w:color="auto" w:fill="FFFFFF"/>
        <w:jc w:val="both"/>
        <w:rPr>
          <w:sz w:val="24"/>
          <w:szCs w:val="24"/>
          <w:lang w:eastAsia="pt-BR"/>
        </w:rPr>
      </w:pPr>
      <w:r>
        <w:rPr>
          <w:b/>
          <w:sz w:val="24"/>
          <w:szCs w:val="24"/>
          <w:lang w:eastAsia="pt-BR"/>
        </w:rPr>
        <w:t>Disponível em</w:t>
      </w:r>
      <w:r w:rsidRPr="00C45AAE">
        <w:rPr>
          <w:b/>
          <w:sz w:val="24"/>
          <w:szCs w:val="24"/>
          <w:lang w:eastAsia="pt-BR"/>
        </w:rPr>
        <w:t xml:space="preserve">: </w:t>
      </w:r>
      <w:hyperlink r:id="rId33" w:history="1">
        <w:r w:rsidRPr="00532B82">
          <w:rPr>
            <w:rStyle w:val="Hyperlink"/>
          </w:rPr>
          <w:t>http://www.planalto.gov.br/ccivil_03/_ato2011-2014/2012/decreto/d7724.htm</w:t>
        </w:r>
      </w:hyperlink>
      <w:r>
        <w:rPr>
          <w:sz w:val="24"/>
          <w:szCs w:val="24"/>
          <w:lang w:eastAsia="pt-BR"/>
        </w:rPr>
        <w:t xml:space="preserve"> </w:t>
      </w:r>
    </w:p>
    <w:p w14:paraId="30927D83" w14:textId="77777777" w:rsidR="00993EFE" w:rsidRPr="000B658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 w:val="24"/>
          <w:szCs w:val="24"/>
        </w:rPr>
      </w:pPr>
    </w:p>
    <w:p w14:paraId="7EE5D00B" w14:textId="77777777" w:rsidR="00993EFE" w:rsidRPr="00A3695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 w:val="24"/>
          <w:szCs w:val="24"/>
        </w:rPr>
      </w:pPr>
      <w:r w:rsidRPr="00A3695E">
        <w:rPr>
          <w:rFonts w:cs="Calibri"/>
          <w:b/>
          <w:sz w:val="24"/>
          <w:szCs w:val="24"/>
        </w:rPr>
        <w:t>Decreto nº 8.243, de 23 de maio de 2014</w:t>
      </w:r>
      <w:r w:rsidRPr="00A3695E">
        <w:rPr>
          <w:rFonts w:cs="Calibri"/>
          <w:sz w:val="24"/>
          <w:szCs w:val="24"/>
        </w:rPr>
        <w:t xml:space="preserve"> - Institui a Política Nacional de Participação Social - PNPS e o Sistema Nacional de Participação Social - SNPS, e dá outras providências. Disponível em: </w:t>
      </w:r>
      <w:hyperlink r:id="rId34" w:history="1">
        <w:r w:rsidRPr="00A3695E">
          <w:rPr>
            <w:rStyle w:val="Hyperlink"/>
            <w:rFonts w:cs="Calibri"/>
          </w:rPr>
          <w:t>http://www.planalto.gov.br/ccivil_03/_ato2011-2014/2014/decreto/d8243.htm</w:t>
        </w:r>
      </w:hyperlink>
    </w:p>
    <w:p w14:paraId="516B44CF" w14:textId="77777777" w:rsidR="00993EFE" w:rsidRPr="000B658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 w:val="24"/>
          <w:szCs w:val="24"/>
        </w:rPr>
      </w:pPr>
    </w:p>
    <w:p w14:paraId="1B3B9B22" w14:textId="77777777" w:rsidR="00993EFE" w:rsidRPr="00A3695E" w:rsidRDefault="00993EFE" w:rsidP="00993EFE">
      <w:pPr>
        <w:jc w:val="both"/>
        <w:rPr>
          <w:rFonts w:cs="Calibri"/>
          <w:sz w:val="24"/>
          <w:szCs w:val="24"/>
        </w:rPr>
      </w:pPr>
      <w:r w:rsidRPr="00A3695E">
        <w:rPr>
          <w:rFonts w:cs="Calibri"/>
          <w:b/>
          <w:sz w:val="24"/>
          <w:szCs w:val="24"/>
        </w:rPr>
        <w:t>Decreto nº 8.777, de 11 de maio de 2016</w:t>
      </w:r>
      <w:r w:rsidRPr="00A3695E">
        <w:rPr>
          <w:rFonts w:cs="Calibri"/>
          <w:sz w:val="24"/>
          <w:szCs w:val="24"/>
        </w:rPr>
        <w:t xml:space="preserve"> - Institui a Política de Dados Abertos do Poder Executivo federal.</w:t>
      </w:r>
      <w:r>
        <w:rPr>
          <w:rFonts w:cs="Calibri"/>
          <w:sz w:val="24"/>
          <w:szCs w:val="24"/>
        </w:rPr>
        <w:t xml:space="preserve"> Disponível em: </w:t>
      </w:r>
      <w:hyperlink r:id="rId35" w:history="1">
        <w:r w:rsidRPr="00F82ED3">
          <w:rPr>
            <w:rStyle w:val="Hyperlink"/>
            <w:rFonts w:cs="Calibri"/>
          </w:rPr>
          <w:t>http://www.planalto.gov.br/ccivil_03/_ato2015-2018/2016/decreto/D8777.htm</w:t>
        </w:r>
      </w:hyperlink>
      <w:r>
        <w:rPr>
          <w:rFonts w:cs="Calibri"/>
          <w:sz w:val="24"/>
          <w:szCs w:val="24"/>
        </w:rPr>
        <w:t xml:space="preserve"> </w:t>
      </w:r>
    </w:p>
    <w:p w14:paraId="58BB2A56" w14:textId="77777777" w:rsidR="00993EFE" w:rsidRPr="000B658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 w:val="24"/>
          <w:szCs w:val="24"/>
        </w:rPr>
      </w:pPr>
    </w:p>
    <w:p w14:paraId="1F540DEB" w14:textId="77777777" w:rsidR="00993EFE" w:rsidRPr="00A3695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 w:val="24"/>
          <w:szCs w:val="24"/>
        </w:rPr>
      </w:pPr>
      <w:r w:rsidRPr="00A3695E">
        <w:rPr>
          <w:rFonts w:cs="Calibri"/>
          <w:b/>
          <w:sz w:val="24"/>
          <w:szCs w:val="24"/>
        </w:rPr>
        <w:t>Decreto nº 8.936, de 19 de dezembro de 2016</w:t>
      </w:r>
      <w:r>
        <w:rPr>
          <w:rFonts w:cs="Calibri"/>
          <w:sz w:val="24"/>
          <w:szCs w:val="24"/>
        </w:rPr>
        <w:t xml:space="preserve"> - </w:t>
      </w:r>
      <w:r w:rsidRPr="00A3695E">
        <w:rPr>
          <w:rFonts w:cs="Calibri"/>
          <w:sz w:val="24"/>
          <w:szCs w:val="24"/>
        </w:rPr>
        <w:t xml:space="preserve">Institui a Plataforma de Cidadania Digital e dispõe sobre a oferta dos serviços públicos digitais, no âmbito dos órgãos e das </w:t>
      </w:r>
      <w:r w:rsidRPr="00A3695E">
        <w:rPr>
          <w:rFonts w:cs="Calibri"/>
          <w:sz w:val="24"/>
          <w:szCs w:val="24"/>
        </w:rPr>
        <w:lastRenderedPageBreak/>
        <w:t>entidades da administração pública federal direta, autárquica e fundacional.</w:t>
      </w:r>
      <w:r>
        <w:rPr>
          <w:rFonts w:cs="Calibri"/>
          <w:sz w:val="24"/>
          <w:szCs w:val="24"/>
        </w:rPr>
        <w:t xml:space="preserve"> Disponível em: </w:t>
      </w:r>
      <w:hyperlink r:id="rId36" w:history="1">
        <w:r w:rsidRPr="00F82ED3">
          <w:rPr>
            <w:rStyle w:val="Hyperlink"/>
            <w:rFonts w:cs="Calibri"/>
          </w:rPr>
          <w:t>http://www.planalto.gov.br/ccivil_03/_ato2015-2018/2016/decreto/D8936.htm</w:t>
        </w:r>
      </w:hyperlink>
      <w:r>
        <w:rPr>
          <w:rFonts w:cs="Calibri"/>
          <w:sz w:val="24"/>
          <w:szCs w:val="24"/>
        </w:rPr>
        <w:t xml:space="preserve"> </w:t>
      </w:r>
    </w:p>
    <w:p w14:paraId="76A6C0B1" w14:textId="77777777" w:rsidR="00993EFE" w:rsidRDefault="00993EFE" w:rsidP="00993EFE">
      <w:pPr>
        <w:shd w:val="clear" w:color="auto" w:fill="FFFFFF"/>
        <w:jc w:val="both"/>
        <w:rPr>
          <w:rFonts w:asciiTheme="minorHAnsi" w:eastAsiaTheme="majorEastAsia" w:hAnsiTheme="minorHAnsi" w:cs="Miriam"/>
          <w:b/>
          <w:bCs/>
          <w:sz w:val="24"/>
          <w:szCs w:val="24"/>
          <w:lang w:eastAsia="pt-BR" w:bidi="he-IL"/>
        </w:rPr>
      </w:pPr>
    </w:p>
    <w:p w14:paraId="763B3BB6" w14:textId="77777777" w:rsidR="00993EFE" w:rsidRPr="00A6246A" w:rsidRDefault="00993EFE" w:rsidP="00993EFE">
      <w:pPr>
        <w:shd w:val="clear" w:color="auto" w:fill="FFFFFF"/>
        <w:jc w:val="both"/>
        <w:rPr>
          <w:rFonts w:asciiTheme="minorHAnsi" w:eastAsiaTheme="majorEastAsia" w:hAnsiTheme="minorHAnsi" w:cs="Miriam"/>
          <w:b/>
          <w:bCs/>
          <w:sz w:val="24"/>
          <w:szCs w:val="24"/>
          <w:lang w:eastAsia="pt-BR" w:bidi="he-IL"/>
        </w:rPr>
      </w:pPr>
      <w:r w:rsidRPr="00A6246A">
        <w:rPr>
          <w:rFonts w:asciiTheme="minorHAnsi" w:eastAsiaTheme="majorEastAsia" w:hAnsiTheme="minorHAnsi" w:cs="Miriam"/>
          <w:b/>
          <w:bCs/>
          <w:sz w:val="24"/>
          <w:szCs w:val="24"/>
          <w:lang w:eastAsia="pt-BR" w:bidi="he-IL"/>
        </w:rPr>
        <w:t xml:space="preserve">Portaria Interministerial nº 233, de 25 de maio de 2012 </w:t>
      </w:r>
      <w:r>
        <w:rPr>
          <w:rFonts w:asciiTheme="minorHAnsi" w:eastAsiaTheme="majorEastAsia" w:hAnsiTheme="minorHAnsi" w:cs="Miriam"/>
          <w:bCs/>
          <w:sz w:val="24"/>
          <w:szCs w:val="24"/>
          <w:lang w:eastAsia="pt-BR" w:bidi="he-IL"/>
        </w:rPr>
        <w:t xml:space="preserve">- </w:t>
      </w:r>
      <w:r w:rsidRPr="00A6246A">
        <w:rPr>
          <w:rFonts w:asciiTheme="minorHAnsi" w:eastAsiaTheme="majorEastAsia" w:hAnsiTheme="minorHAnsi" w:cs="Miriam"/>
          <w:b/>
          <w:bCs/>
          <w:sz w:val="24"/>
          <w:szCs w:val="24"/>
          <w:lang w:eastAsia="pt-BR" w:bidi="he-IL"/>
        </w:rPr>
        <w:t xml:space="preserve"> </w:t>
      </w:r>
      <w:r w:rsidRPr="00A6246A">
        <w:rPr>
          <w:rFonts w:asciiTheme="minorHAnsi" w:eastAsiaTheme="majorEastAsia" w:hAnsiTheme="minorHAnsi" w:cs="Miriam"/>
          <w:bCs/>
          <w:sz w:val="24"/>
          <w:szCs w:val="24"/>
          <w:lang w:eastAsia="pt-BR" w:bidi="he-IL"/>
        </w:rPr>
        <w:t xml:space="preserve">Disciplina no âmbito do Poder Executivo </w:t>
      </w:r>
      <w:r>
        <w:rPr>
          <w:rFonts w:asciiTheme="minorHAnsi" w:eastAsiaTheme="majorEastAsia" w:hAnsiTheme="minorHAnsi" w:cs="Miriam"/>
          <w:bCs/>
          <w:sz w:val="24"/>
          <w:szCs w:val="24"/>
          <w:lang w:eastAsia="pt-BR" w:bidi="he-IL"/>
        </w:rPr>
        <w:t>F</w:t>
      </w:r>
      <w:r w:rsidRPr="00A6246A">
        <w:rPr>
          <w:rFonts w:asciiTheme="minorHAnsi" w:eastAsiaTheme="majorEastAsia" w:hAnsiTheme="minorHAnsi" w:cs="Miriam"/>
          <w:bCs/>
          <w:sz w:val="24"/>
          <w:szCs w:val="24"/>
          <w:lang w:eastAsia="pt-BR" w:bidi="he-IL"/>
        </w:rPr>
        <w:t>ederal o modo de divulgação da remuneração e subsídio</w:t>
      </w:r>
      <w:r>
        <w:rPr>
          <w:rFonts w:asciiTheme="minorHAnsi" w:eastAsiaTheme="majorEastAsia" w:hAnsiTheme="minorHAnsi" w:cs="Miriam"/>
          <w:bCs/>
          <w:sz w:val="24"/>
          <w:szCs w:val="24"/>
          <w:lang w:eastAsia="pt-BR" w:bidi="he-IL"/>
        </w:rPr>
        <w:t xml:space="preserve">. Disponível em: </w:t>
      </w:r>
      <w:hyperlink r:id="rId37" w:history="1">
        <w:r w:rsidRPr="00F82ED3">
          <w:rPr>
            <w:rStyle w:val="Hyperlink"/>
            <w:rFonts w:asciiTheme="minorHAnsi" w:hAnsiTheme="minorHAnsi"/>
          </w:rPr>
          <w:t>http://sijut2.receita.fazenda.gov.br/sijut2consulta/link.action?visao=anotado&amp;idAto=38013</w:t>
        </w:r>
      </w:hyperlink>
      <w:r>
        <w:rPr>
          <w:rFonts w:asciiTheme="minorHAnsi" w:eastAsiaTheme="majorEastAsia" w:hAnsiTheme="minorHAnsi" w:cs="Miriam"/>
          <w:bCs/>
          <w:sz w:val="24"/>
          <w:szCs w:val="24"/>
          <w:lang w:eastAsia="pt-BR" w:bidi="he-IL"/>
        </w:rPr>
        <w:t xml:space="preserve"> </w:t>
      </w:r>
    </w:p>
    <w:p w14:paraId="596EA73B" w14:textId="77777777" w:rsidR="00993EF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 w:val="24"/>
          <w:szCs w:val="24"/>
        </w:rPr>
      </w:pPr>
    </w:p>
    <w:p w14:paraId="051274DA" w14:textId="77777777" w:rsidR="00993EFE"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 w:val="24"/>
          <w:szCs w:val="24"/>
        </w:rPr>
      </w:pPr>
      <w:r w:rsidRPr="00A6246A">
        <w:rPr>
          <w:rFonts w:cs="Calibri"/>
          <w:b/>
          <w:sz w:val="24"/>
          <w:szCs w:val="24"/>
        </w:rPr>
        <w:t>Portaria Interministerial nº 1.254, de 18 de maio de 2015</w:t>
      </w:r>
      <w:r>
        <w:rPr>
          <w:rFonts w:cs="Calibri"/>
          <w:sz w:val="24"/>
          <w:szCs w:val="24"/>
        </w:rPr>
        <w:t xml:space="preserve"> - </w:t>
      </w:r>
      <w:r w:rsidRPr="00575A51">
        <w:rPr>
          <w:rFonts w:cs="Calibri"/>
          <w:sz w:val="24"/>
          <w:szCs w:val="24"/>
        </w:rPr>
        <w:t>Institui o Sistema Eletrônico do Serviço de</w:t>
      </w:r>
      <w:r>
        <w:rPr>
          <w:rFonts w:cs="Calibri"/>
          <w:sz w:val="24"/>
          <w:szCs w:val="24"/>
        </w:rPr>
        <w:t xml:space="preserve"> </w:t>
      </w:r>
      <w:r w:rsidRPr="00575A51">
        <w:rPr>
          <w:rFonts w:cs="Calibri"/>
          <w:sz w:val="24"/>
          <w:szCs w:val="24"/>
        </w:rPr>
        <w:t>Informação ao Cidadão (e-SIC) no âmbito</w:t>
      </w:r>
      <w:r>
        <w:rPr>
          <w:rFonts w:cs="Calibri"/>
          <w:sz w:val="24"/>
          <w:szCs w:val="24"/>
        </w:rPr>
        <w:t xml:space="preserve"> </w:t>
      </w:r>
      <w:r w:rsidRPr="00575A51">
        <w:rPr>
          <w:rFonts w:cs="Calibri"/>
          <w:sz w:val="24"/>
          <w:szCs w:val="24"/>
        </w:rPr>
        <w:t xml:space="preserve">do Poder Executivo </w:t>
      </w:r>
      <w:r>
        <w:rPr>
          <w:rFonts w:cs="Calibri"/>
          <w:sz w:val="24"/>
          <w:szCs w:val="24"/>
        </w:rPr>
        <w:t>F</w:t>
      </w:r>
      <w:r w:rsidRPr="00575A51">
        <w:rPr>
          <w:rFonts w:cs="Calibri"/>
          <w:sz w:val="24"/>
          <w:szCs w:val="24"/>
        </w:rPr>
        <w:t>ederal.</w:t>
      </w:r>
      <w:r>
        <w:rPr>
          <w:rFonts w:cs="Calibri"/>
          <w:sz w:val="24"/>
          <w:szCs w:val="24"/>
        </w:rPr>
        <w:t xml:space="preserve"> Disponível em: </w:t>
      </w:r>
      <w:hyperlink r:id="rId38" w:history="1">
        <w:r w:rsidRPr="00F82ED3">
          <w:rPr>
            <w:rStyle w:val="Hyperlink"/>
            <w:rFonts w:cs="Calibri"/>
          </w:rPr>
          <w:t>http://www.acessoainformacao.gov.br/assuntos/conheca-seu-direito/legislacao-relacionada-1/cgu-prt-inter-1254.pdf</w:t>
        </w:r>
      </w:hyperlink>
      <w:r>
        <w:rPr>
          <w:rFonts w:cs="Calibri"/>
          <w:sz w:val="24"/>
          <w:szCs w:val="24"/>
        </w:rPr>
        <w:t xml:space="preserve"> </w:t>
      </w:r>
    </w:p>
    <w:p w14:paraId="301990AF" w14:textId="77777777" w:rsidR="00993EFE" w:rsidRPr="00B004BB" w:rsidRDefault="00993EFE" w:rsidP="00993EFE">
      <w:pPr>
        <w:tabs>
          <w:tab w:val="left" w:pos="346"/>
        </w:tabs>
        <w:autoSpaceDE w:val="0"/>
        <w:autoSpaceDN w:val="0"/>
        <w:adjustRightInd w:val="0"/>
        <w:jc w:val="both"/>
        <w:rPr>
          <w:rFonts w:cs="Calibri"/>
          <w:sz w:val="24"/>
          <w:szCs w:val="24"/>
        </w:rPr>
      </w:pPr>
    </w:p>
    <w:p w14:paraId="5FD059F8" w14:textId="77777777" w:rsidR="00993EFE" w:rsidRDefault="00993EFE" w:rsidP="00993EFE">
      <w:pPr>
        <w:tabs>
          <w:tab w:val="left" w:pos="346"/>
        </w:tabs>
        <w:autoSpaceDE w:val="0"/>
        <w:autoSpaceDN w:val="0"/>
        <w:adjustRightInd w:val="0"/>
        <w:jc w:val="both"/>
        <w:rPr>
          <w:rFonts w:cs="Calibri"/>
          <w:sz w:val="24"/>
          <w:szCs w:val="24"/>
        </w:rPr>
      </w:pPr>
      <w:r w:rsidRPr="00575A51">
        <w:rPr>
          <w:rFonts w:cs="Calibri"/>
          <w:b/>
          <w:sz w:val="24"/>
          <w:szCs w:val="24"/>
        </w:rPr>
        <w:t>Portaria da CGU nº 262, de 30 de agosto de 2005</w:t>
      </w:r>
      <w:r w:rsidRPr="00575A51">
        <w:rPr>
          <w:rFonts w:cs="Calibri"/>
          <w:sz w:val="24"/>
          <w:szCs w:val="24"/>
        </w:rPr>
        <w:t xml:space="preserve"> - Dispõe sobre a forma de divulgação dos relatórios de gestão, dos relatórios e dos certificados de auditoria, com pareceres do órgão de controle interno, e dos pronunciamentos dos Ministros de Estado supervisores das áreas ou das autoridades de nível hierárquico equivalente, contidos nos processos de contas anuais. Disponível em: </w:t>
      </w:r>
      <w:hyperlink r:id="rId39" w:history="1">
        <w:r w:rsidRPr="00575A51">
          <w:rPr>
            <w:rStyle w:val="Hyperlink"/>
            <w:rFonts w:cs="Calibri"/>
          </w:rPr>
          <w:t>http://www.cgu.gov.br/sobre/legislacao/arquivos/portarias/portaria_cgu_262_2005.pdf</w:t>
        </w:r>
      </w:hyperlink>
      <w:r w:rsidRPr="00575A51">
        <w:rPr>
          <w:rFonts w:cs="Calibri"/>
          <w:sz w:val="24"/>
          <w:szCs w:val="24"/>
        </w:rPr>
        <w:t xml:space="preserve"> </w:t>
      </w:r>
    </w:p>
    <w:p w14:paraId="57187B79" w14:textId="77777777" w:rsidR="00993EFE" w:rsidRPr="00575A51" w:rsidRDefault="00993EFE" w:rsidP="00993EFE">
      <w:pPr>
        <w:tabs>
          <w:tab w:val="left" w:pos="346"/>
        </w:tabs>
        <w:autoSpaceDE w:val="0"/>
        <w:autoSpaceDN w:val="0"/>
        <w:adjustRightInd w:val="0"/>
        <w:jc w:val="both"/>
        <w:rPr>
          <w:rFonts w:cs="Calibri"/>
          <w:sz w:val="24"/>
          <w:szCs w:val="24"/>
        </w:rPr>
      </w:pPr>
    </w:p>
    <w:p w14:paraId="6145BEE0" w14:textId="77777777" w:rsidR="00993EFE" w:rsidRDefault="00993EFE" w:rsidP="00993EFE">
      <w:pPr>
        <w:shd w:val="clear" w:color="auto" w:fill="FFFFFF"/>
        <w:jc w:val="both"/>
        <w:rPr>
          <w:sz w:val="24"/>
          <w:szCs w:val="24"/>
          <w:lang w:eastAsia="pt-BR"/>
        </w:rPr>
      </w:pPr>
      <w:r w:rsidRPr="00C45AAE">
        <w:rPr>
          <w:b/>
          <w:sz w:val="24"/>
          <w:szCs w:val="24"/>
          <w:lang w:eastAsia="pt-BR"/>
        </w:rPr>
        <w:t>Instrução Normativa SECOM-P</w:t>
      </w:r>
      <w:r>
        <w:rPr>
          <w:b/>
          <w:sz w:val="24"/>
          <w:szCs w:val="24"/>
          <w:lang w:eastAsia="pt-BR"/>
        </w:rPr>
        <w:t>R</w:t>
      </w:r>
      <w:r w:rsidRPr="00C45AAE">
        <w:rPr>
          <w:b/>
          <w:sz w:val="24"/>
          <w:szCs w:val="24"/>
          <w:lang w:eastAsia="pt-BR"/>
        </w:rPr>
        <w:t xml:space="preserve"> n</w:t>
      </w:r>
      <w:r>
        <w:rPr>
          <w:b/>
          <w:sz w:val="24"/>
          <w:szCs w:val="24"/>
          <w:lang w:eastAsia="pt-BR"/>
        </w:rPr>
        <w:t>º</w:t>
      </w:r>
      <w:r w:rsidRPr="00C45AAE">
        <w:rPr>
          <w:b/>
          <w:sz w:val="24"/>
          <w:szCs w:val="24"/>
          <w:lang w:eastAsia="pt-BR"/>
        </w:rPr>
        <w:t xml:space="preserve"> 8 de 19 de dezembro de 2014</w:t>
      </w:r>
      <w:r>
        <w:rPr>
          <w:b/>
          <w:sz w:val="24"/>
          <w:szCs w:val="24"/>
          <w:lang w:eastAsia="pt-BR"/>
        </w:rPr>
        <w:t xml:space="preserve"> - </w:t>
      </w:r>
      <w:r w:rsidRPr="00A2121B">
        <w:rPr>
          <w:sz w:val="24"/>
          <w:szCs w:val="24"/>
          <w:lang w:eastAsia="pt-BR"/>
        </w:rPr>
        <w:t>Disciplina a implantação e a gestão da Identidade Padrão de</w:t>
      </w:r>
      <w:r>
        <w:rPr>
          <w:sz w:val="24"/>
          <w:szCs w:val="24"/>
          <w:lang w:eastAsia="pt-BR"/>
        </w:rPr>
        <w:t xml:space="preserve"> </w:t>
      </w:r>
      <w:r w:rsidRPr="00A2121B">
        <w:rPr>
          <w:sz w:val="24"/>
          <w:szCs w:val="24"/>
          <w:lang w:eastAsia="pt-BR"/>
        </w:rPr>
        <w:t>Comunicação Digital das propriedades digitais dos órgãos e</w:t>
      </w:r>
      <w:r>
        <w:rPr>
          <w:sz w:val="24"/>
          <w:szCs w:val="24"/>
          <w:lang w:eastAsia="pt-BR"/>
        </w:rPr>
        <w:t xml:space="preserve"> </w:t>
      </w:r>
      <w:r w:rsidRPr="00A2121B">
        <w:rPr>
          <w:sz w:val="24"/>
          <w:szCs w:val="24"/>
          <w:lang w:eastAsia="pt-BR"/>
        </w:rPr>
        <w:t>entid</w:t>
      </w:r>
      <w:r>
        <w:rPr>
          <w:sz w:val="24"/>
          <w:szCs w:val="24"/>
          <w:lang w:eastAsia="pt-BR"/>
        </w:rPr>
        <w:t xml:space="preserve">ades do Poder Executivo Federal. </w:t>
      </w:r>
      <w:r w:rsidRPr="00CD505B">
        <w:rPr>
          <w:sz w:val="24"/>
          <w:szCs w:val="24"/>
          <w:lang w:eastAsia="pt-BR"/>
        </w:rPr>
        <w:t>Disponível em:</w:t>
      </w:r>
      <w:r>
        <w:rPr>
          <w:b/>
          <w:sz w:val="24"/>
          <w:szCs w:val="24"/>
          <w:lang w:eastAsia="pt-BR"/>
        </w:rPr>
        <w:t xml:space="preserve"> </w:t>
      </w:r>
      <w:hyperlink r:id="rId40" w:history="1">
        <w:r w:rsidRPr="00532B82">
          <w:rPr>
            <w:rStyle w:val="Hyperlink"/>
          </w:rPr>
          <w:t>http://www.secom.gov.br/acesso-a-informacao/institucional/legislacao/arquivos-de-instrucoes-normativas/2014in08-comunicacao-digital.pdf</w:t>
        </w:r>
      </w:hyperlink>
      <w:r>
        <w:rPr>
          <w:sz w:val="24"/>
          <w:szCs w:val="24"/>
          <w:lang w:eastAsia="pt-BR"/>
        </w:rPr>
        <w:t xml:space="preserve"> </w:t>
      </w:r>
    </w:p>
    <w:p w14:paraId="4BB8831F" w14:textId="77777777" w:rsidR="00993EFE" w:rsidRPr="00C45AAE" w:rsidRDefault="00993EFE" w:rsidP="00993EFE">
      <w:pPr>
        <w:shd w:val="clear" w:color="auto" w:fill="FFFFFF"/>
        <w:jc w:val="both"/>
        <w:rPr>
          <w:sz w:val="24"/>
          <w:szCs w:val="24"/>
          <w:lang w:eastAsia="pt-BR"/>
        </w:rPr>
      </w:pPr>
    </w:p>
    <w:p w14:paraId="008B1DBF" w14:textId="77777777" w:rsidR="00993EFE" w:rsidRPr="00575A51" w:rsidRDefault="00993EFE" w:rsidP="00993EFE">
      <w:pPr>
        <w:tabs>
          <w:tab w:val="left" w:pos="346"/>
        </w:tabs>
        <w:autoSpaceDE w:val="0"/>
        <w:autoSpaceDN w:val="0"/>
        <w:adjustRightInd w:val="0"/>
        <w:jc w:val="both"/>
        <w:rPr>
          <w:rFonts w:cs="Calibri"/>
          <w:sz w:val="24"/>
          <w:szCs w:val="24"/>
        </w:rPr>
      </w:pPr>
      <w:r w:rsidRPr="00575A51">
        <w:rPr>
          <w:rFonts w:cs="Calibri"/>
          <w:b/>
          <w:sz w:val="24"/>
          <w:szCs w:val="24"/>
        </w:rPr>
        <w:t>Instrução Normativa nº 24, de 17 de novembro de 2015</w:t>
      </w:r>
      <w:r w:rsidRPr="00575A51">
        <w:rPr>
          <w:rFonts w:cs="Calibri"/>
          <w:sz w:val="24"/>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1" w:history="1">
        <w:r w:rsidRPr="00F82ED3">
          <w:rPr>
            <w:rStyle w:val="Hyperlink"/>
            <w:rFonts w:cs="Calibri"/>
          </w:rPr>
          <w:t>http://www.cgu.gov.br/sobre/legislacao/arquivos/instrucoes-normativas/in_cgu_24_2015.pdf</w:t>
        </w:r>
      </w:hyperlink>
      <w:r>
        <w:rPr>
          <w:rFonts w:cs="Calibri"/>
          <w:sz w:val="24"/>
          <w:szCs w:val="24"/>
        </w:rPr>
        <w:t xml:space="preserve"> </w:t>
      </w:r>
    </w:p>
    <w:p w14:paraId="7400E7EC" w14:textId="77777777" w:rsidR="00993EFE" w:rsidRPr="00B004BB"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 w:val="24"/>
          <w:szCs w:val="24"/>
        </w:rPr>
      </w:pPr>
    </w:p>
    <w:p w14:paraId="61CE4A23" w14:textId="77777777" w:rsidR="00993EFE" w:rsidRPr="00B004BB"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 w:val="24"/>
          <w:szCs w:val="24"/>
        </w:rPr>
      </w:pPr>
      <w:r w:rsidRPr="00B004BB">
        <w:rPr>
          <w:rFonts w:cs="Calibri"/>
          <w:b/>
          <w:sz w:val="24"/>
          <w:szCs w:val="24"/>
        </w:rPr>
        <w:t>Manifestação nº 02/2015</w:t>
      </w:r>
      <w:r w:rsidRPr="00B004BB">
        <w:rPr>
          <w:rFonts w:cs="Calibri"/>
          <w:sz w:val="24"/>
          <w:szCs w:val="24"/>
        </w:rPr>
        <w:t xml:space="preserve"> </w:t>
      </w:r>
      <w:r w:rsidRPr="00B004BB">
        <w:rPr>
          <w:rFonts w:cs="Calibri"/>
          <w:b/>
          <w:sz w:val="24"/>
          <w:szCs w:val="24"/>
        </w:rPr>
        <w:t>Conselho de Transparência Pública e Combate à Corrupção</w:t>
      </w:r>
      <w:r w:rsidRPr="00B004BB">
        <w:rPr>
          <w:rFonts w:cs="Calibri"/>
          <w:sz w:val="24"/>
          <w:szCs w:val="24"/>
        </w:rPr>
        <w:t xml:space="preserve"> - </w:t>
      </w:r>
      <w:r>
        <w:rPr>
          <w:rFonts w:cs="Calibri"/>
          <w:sz w:val="24"/>
          <w:szCs w:val="24"/>
        </w:rPr>
        <w:t>M</w:t>
      </w:r>
      <w:r w:rsidRPr="00B004BB">
        <w:rPr>
          <w:rFonts w:cs="Calibri"/>
          <w:sz w:val="24"/>
          <w:szCs w:val="24"/>
        </w:rPr>
        <w:t xml:space="preserve">anifesta-se pela necessidade de promover avanços e inovações para se garantir a meritocracia quando do preenchimento de cargos de livre provimento na administração pública. Disponível em: </w:t>
      </w:r>
      <w:hyperlink r:id="rId42" w:history="1">
        <w:r w:rsidRPr="00F82ED3">
          <w:rPr>
            <w:rStyle w:val="Hyperlink"/>
            <w:rFonts w:cs="Calibri"/>
          </w:rPr>
          <w:t>http://www.cgu.gov.br/assuntos/transparencia-publica/conselho-da-transparencia/documentos-de-reunioes/arquivos/manifestacao-2.pdf</w:t>
        </w:r>
      </w:hyperlink>
      <w:r>
        <w:rPr>
          <w:rFonts w:cs="Calibri"/>
          <w:sz w:val="24"/>
          <w:szCs w:val="24"/>
        </w:rPr>
        <w:t xml:space="preserve"> </w:t>
      </w:r>
    </w:p>
    <w:p w14:paraId="41FEFA67" w14:textId="77777777" w:rsidR="00993EFE" w:rsidRPr="000B658E" w:rsidRDefault="00993EFE" w:rsidP="00993EFE">
      <w:pPr>
        <w:tabs>
          <w:tab w:val="left" w:pos="346"/>
        </w:tabs>
        <w:autoSpaceDE w:val="0"/>
        <w:autoSpaceDN w:val="0"/>
        <w:adjustRightInd w:val="0"/>
        <w:jc w:val="both"/>
        <w:rPr>
          <w:rFonts w:cs="Calibri"/>
          <w:sz w:val="24"/>
          <w:szCs w:val="24"/>
        </w:rPr>
      </w:pPr>
    </w:p>
    <w:p w14:paraId="6DD92B84" w14:textId="77777777" w:rsidR="00993EFE" w:rsidRPr="00B004BB" w:rsidRDefault="00993EFE" w:rsidP="00993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 w:val="24"/>
          <w:szCs w:val="24"/>
        </w:rPr>
      </w:pPr>
      <w:r w:rsidRPr="00B004BB">
        <w:rPr>
          <w:rFonts w:cs="Calibri"/>
          <w:b/>
          <w:sz w:val="24"/>
          <w:szCs w:val="24"/>
        </w:rPr>
        <w:t>Resolução CMRI nº 2, de 30 de março de 2016</w:t>
      </w:r>
      <w:r w:rsidRPr="00B004BB">
        <w:rPr>
          <w:rFonts w:cs="Calibri"/>
          <w:sz w:val="24"/>
          <w:szCs w:val="24"/>
        </w:rPr>
        <w:t xml:space="preserve"> - Dispõe sobre a publicação do rol de informações desclassificadas, nos termos do art. 45, inciso I, do Decreto nº 7.724, de 16 de maio de 2012. Disponível em:</w:t>
      </w:r>
      <w:r>
        <w:rPr>
          <w:rFonts w:cs="Calibri"/>
          <w:sz w:val="24"/>
          <w:szCs w:val="24"/>
        </w:rPr>
        <w:t xml:space="preserve"> </w:t>
      </w:r>
      <w:r w:rsidRPr="00B004BB">
        <w:rPr>
          <w:rFonts w:cs="Calibri"/>
          <w:sz w:val="24"/>
          <w:szCs w:val="24"/>
        </w:rPr>
        <w:t xml:space="preserve"> </w:t>
      </w:r>
      <w:hyperlink r:id="rId43" w:history="1">
        <w:r w:rsidRPr="00F82ED3">
          <w:rPr>
            <w:rStyle w:val="Hyperlink"/>
            <w:rFonts w:cs="Calibri"/>
          </w:rPr>
          <w:t>http://www.acessoainformacao.gov.br/assuntos/recursos/recursos-julgados-a-cmri/sumulas-e-resolucoes/resolucao-no-02-de-30-de-marco-de-2016</w:t>
        </w:r>
      </w:hyperlink>
      <w:r>
        <w:rPr>
          <w:rFonts w:cs="Calibri"/>
          <w:sz w:val="24"/>
          <w:szCs w:val="24"/>
        </w:rPr>
        <w:t xml:space="preserve"> </w:t>
      </w:r>
    </w:p>
    <w:p w14:paraId="3F674896" w14:textId="77777777" w:rsidR="00993EFE" w:rsidRDefault="00993EFE" w:rsidP="00993EFE">
      <w:pPr>
        <w:shd w:val="clear" w:color="auto" w:fill="FFFFFF"/>
        <w:jc w:val="both"/>
        <w:rPr>
          <w:b/>
          <w:sz w:val="24"/>
          <w:szCs w:val="24"/>
          <w:lang w:eastAsia="pt-BR"/>
        </w:rPr>
      </w:pPr>
    </w:p>
    <w:p w14:paraId="7858700A" w14:textId="77777777" w:rsidR="00993EFE" w:rsidRDefault="00993EFE" w:rsidP="00993EFE">
      <w:pPr>
        <w:shd w:val="clear" w:color="auto" w:fill="FFFFFF"/>
        <w:jc w:val="both"/>
        <w:rPr>
          <w:sz w:val="24"/>
          <w:szCs w:val="24"/>
          <w:lang w:eastAsia="pt-BR"/>
        </w:rPr>
      </w:pPr>
      <w:r>
        <w:rPr>
          <w:b/>
          <w:sz w:val="24"/>
          <w:szCs w:val="24"/>
          <w:lang w:eastAsia="pt-BR"/>
        </w:rPr>
        <w:t xml:space="preserve">Resolução CEP nº 2, de 24 de outubro de 2000 </w:t>
      </w:r>
      <w:r w:rsidRPr="00EB70CA">
        <w:rPr>
          <w:sz w:val="24"/>
          <w:szCs w:val="24"/>
          <w:lang w:eastAsia="pt-BR"/>
        </w:rPr>
        <w:t xml:space="preserve">- Regula a participação de autoridade pública abrangida pelo Código de Conduta da Alta Administração Federal em seminários e outros eventos. Disponível em: </w:t>
      </w:r>
      <w:hyperlink r:id="rId44" w:history="1">
        <w:r w:rsidRPr="00F82ED3">
          <w:rPr>
            <w:rStyle w:val="Hyperlink"/>
          </w:rPr>
          <w:t>http://etica.planalto.gov.br/sobre-a-cep/legislacao/etica8</w:t>
        </w:r>
      </w:hyperlink>
      <w:r>
        <w:rPr>
          <w:sz w:val="24"/>
          <w:szCs w:val="24"/>
          <w:lang w:eastAsia="pt-BR"/>
        </w:rPr>
        <w:t xml:space="preserve"> </w:t>
      </w:r>
    </w:p>
    <w:p w14:paraId="73CF2FC2" w14:textId="77777777" w:rsidR="00993EFE" w:rsidRDefault="00993EFE" w:rsidP="00993EFE">
      <w:pPr>
        <w:shd w:val="clear" w:color="auto" w:fill="FFFFFF"/>
        <w:jc w:val="both"/>
        <w:rPr>
          <w:sz w:val="24"/>
          <w:szCs w:val="24"/>
          <w:lang w:eastAsia="pt-BR"/>
        </w:rPr>
      </w:pPr>
    </w:p>
    <w:p w14:paraId="6E6816B1" w14:textId="77777777" w:rsidR="00993EFE" w:rsidRDefault="00993EFE" w:rsidP="00993EFE">
      <w:pPr>
        <w:shd w:val="clear" w:color="auto" w:fill="FFFFFF"/>
        <w:jc w:val="both"/>
        <w:rPr>
          <w:sz w:val="24"/>
          <w:szCs w:val="24"/>
          <w:lang w:eastAsia="pt-BR"/>
        </w:rPr>
      </w:pPr>
      <w:r w:rsidRPr="00EB70CA">
        <w:rPr>
          <w:b/>
          <w:sz w:val="24"/>
          <w:szCs w:val="24"/>
          <w:lang w:eastAsia="pt-BR"/>
        </w:rPr>
        <w:lastRenderedPageBreak/>
        <w:t>Resolução CEP nº 7, de 14 de fevereiro de 2002</w:t>
      </w:r>
      <w:r>
        <w:rPr>
          <w:sz w:val="24"/>
          <w:szCs w:val="24"/>
          <w:lang w:eastAsia="pt-BR"/>
        </w:rPr>
        <w:t xml:space="preserve"> - </w:t>
      </w:r>
      <w:r w:rsidRPr="00EB70CA">
        <w:rPr>
          <w:sz w:val="24"/>
          <w:szCs w:val="24"/>
          <w:lang w:eastAsia="pt-BR"/>
        </w:rPr>
        <w:t>Regula a participação de autoridade pública submetida ao Código de Conduta da Alta Administração Federal em atividades de natureza político-eleitoral.</w:t>
      </w:r>
      <w:r>
        <w:rPr>
          <w:sz w:val="24"/>
          <w:szCs w:val="24"/>
          <w:lang w:eastAsia="pt-BR"/>
        </w:rPr>
        <w:t xml:space="preserve"> Disponível em: </w:t>
      </w:r>
      <w:hyperlink r:id="rId45" w:history="1">
        <w:r w:rsidRPr="00F82ED3">
          <w:rPr>
            <w:rStyle w:val="Hyperlink"/>
          </w:rPr>
          <w:t>http://etica.planalto.gov.br/sobre-a-cep/legislacao/etica15</w:t>
        </w:r>
      </w:hyperlink>
      <w:r>
        <w:rPr>
          <w:sz w:val="24"/>
          <w:szCs w:val="24"/>
          <w:lang w:eastAsia="pt-BR"/>
        </w:rPr>
        <w:t xml:space="preserve"> </w:t>
      </w:r>
    </w:p>
    <w:p w14:paraId="2A3B6FD3" w14:textId="77777777" w:rsidR="00993EFE" w:rsidRDefault="00993EFE" w:rsidP="00993EFE">
      <w:pPr>
        <w:shd w:val="clear" w:color="auto" w:fill="FFFFFF"/>
        <w:jc w:val="both"/>
        <w:rPr>
          <w:sz w:val="24"/>
          <w:szCs w:val="24"/>
          <w:lang w:eastAsia="pt-BR"/>
        </w:rPr>
      </w:pPr>
    </w:p>
    <w:p w14:paraId="453DBE4E" w14:textId="77777777" w:rsidR="00993EFE" w:rsidRDefault="00993EFE" w:rsidP="00993EFE">
      <w:pPr>
        <w:shd w:val="clear" w:color="auto" w:fill="FFFFFF"/>
        <w:jc w:val="both"/>
        <w:rPr>
          <w:sz w:val="24"/>
          <w:szCs w:val="24"/>
          <w:lang w:eastAsia="pt-BR"/>
        </w:rPr>
      </w:pPr>
      <w:r w:rsidRPr="00EB70CA">
        <w:rPr>
          <w:b/>
          <w:sz w:val="24"/>
          <w:szCs w:val="24"/>
          <w:lang w:eastAsia="pt-BR"/>
        </w:rPr>
        <w:t>Resolução CEP nº 8, de 25 de setembro de 2003</w:t>
      </w:r>
      <w:r>
        <w:rPr>
          <w:sz w:val="24"/>
          <w:szCs w:val="24"/>
          <w:lang w:eastAsia="pt-BR"/>
        </w:rPr>
        <w:t xml:space="preserve"> - </w:t>
      </w:r>
      <w:r w:rsidRPr="00EB70CA">
        <w:rPr>
          <w:sz w:val="24"/>
          <w:szCs w:val="24"/>
          <w:lang w:eastAsia="pt-BR"/>
        </w:rPr>
        <w:t>Identifica situações que suscitam conflito de interesses e dispõe sobre o modo de preveni-los.</w:t>
      </w:r>
      <w:r>
        <w:rPr>
          <w:sz w:val="24"/>
          <w:szCs w:val="24"/>
          <w:lang w:eastAsia="pt-BR"/>
        </w:rPr>
        <w:t xml:space="preserve"> Disponível em: </w:t>
      </w:r>
      <w:hyperlink r:id="rId46" w:history="1">
        <w:r w:rsidRPr="00F82ED3">
          <w:rPr>
            <w:rStyle w:val="Hyperlink"/>
          </w:rPr>
          <w:t>http://etica.planalto.gov.br/sobre-a-cep/legislacao/etica16</w:t>
        </w:r>
      </w:hyperlink>
      <w:r>
        <w:rPr>
          <w:sz w:val="24"/>
          <w:szCs w:val="24"/>
          <w:lang w:eastAsia="pt-BR"/>
        </w:rPr>
        <w:t xml:space="preserve"> </w:t>
      </w:r>
    </w:p>
    <w:p w14:paraId="6CBA8934" w14:textId="77777777" w:rsidR="00993EFE" w:rsidRPr="00EB70CA" w:rsidRDefault="00993EFE" w:rsidP="00993EFE">
      <w:pPr>
        <w:shd w:val="clear" w:color="auto" w:fill="FFFFFF"/>
        <w:jc w:val="both"/>
        <w:rPr>
          <w:sz w:val="24"/>
          <w:szCs w:val="24"/>
          <w:lang w:eastAsia="pt-BR"/>
        </w:rPr>
      </w:pPr>
    </w:p>
    <w:p w14:paraId="4B2E8C0C" w14:textId="77777777" w:rsidR="00993EFE" w:rsidRPr="00423847" w:rsidRDefault="00993EFE" w:rsidP="00993EFE">
      <w:pPr>
        <w:shd w:val="clear" w:color="auto" w:fill="FFFFFF"/>
        <w:jc w:val="both"/>
        <w:rPr>
          <w:sz w:val="24"/>
          <w:szCs w:val="24"/>
          <w:lang w:eastAsia="pt-BR"/>
        </w:rPr>
      </w:pPr>
      <w:r w:rsidRPr="00DA29C9">
        <w:rPr>
          <w:b/>
          <w:sz w:val="24"/>
          <w:szCs w:val="24"/>
          <w:lang w:eastAsia="pt-BR"/>
        </w:rPr>
        <w:t xml:space="preserve">Guia para </w:t>
      </w:r>
      <w:r>
        <w:rPr>
          <w:b/>
          <w:sz w:val="24"/>
          <w:szCs w:val="24"/>
          <w:lang w:eastAsia="pt-BR"/>
        </w:rPr>
        <w:t>p</w:t>
      </w:r>
      <w:r w:rsidRPr="00DA29C9">
        <w:rPr>
          <w:b/>
          <w:sz w:val="24"/>
          <w:szCs w:val="24"/>
          <w:lang w:eastAsia="pt-BR"/>
        </w:rPr>
        <w:t>ublicação</w:t>
      </w:r>
      <w:r>
        <w:rPr>
          <w:b/>
          <w:sz w:val="24"/>
          <w:szCs w:val="24"/>
          <w:lang w:eastAsia="pt-BR"/>
        </w:rPr>
        <w:t xml:space="preserve"> p</w:t>
      </w:r>
      <w:r w:rsidRPr="00DA29C9">
        <w:rPr>
          <w:b/>
          <w:sz w:val="24"/>
          <w:szCs w:val="24"/>
          <w:lang w:eastAsia="pt-BR"/>
        </w:rPr>
        <w:t xml:space="preserve">roativa de </w:t>
      </w:r>
      <w:r>
        <w:rPr>
          <w:b/>
          <w:sz w:val="24"/>
          <w:szCs w:val="24"/>
          <w:lang w:eastAsia="pt-BR"/>
        </w:rPr>
        <w:t>I</w:t>
      </w:r>
      <w:r w:rsidRPr="00DA29C9">
        <w:rPr>
          <w:b/>
          <w:sz w:val="24"/>
          <w:szCs w:val="24"/>
          <w:lang w:eastAsia="pt-BR"/>
        </w:rPr>
        <w:t>nformações</w:t>
      </w:r>
      <w:r>
        <w:rPr>
          <w:b/>
          <w:sz w:val="24"/>
          <w:szCs w:val="24"/>
          <w:lang w:eastAsia="pt-BR"/>
        </w:rPr>
        <w:t xml:space="preserve"> n</w:t>
      </w:r>
      <w:r w:rsidRPr="00DA29C9">
        <w:rPr>
          <w:b/>
          <w:sz w:val="24"/>
          <w:szCs w:val="24"/>
          <w:lang w:eastAsia="pt-BR"/>
        </w:rPr>
        <w:t>os sítios eletrônicos</w:t>
      </w:r>
      <w:r>
        <w:rPr>
          <w:b/>
          <w:sz w:val="24"/>
          <w:szCs w:val="24"/>
          <w:lang w:eastAsia="pt-BR"/>
        </w:rPr>
        <w:t xml:space="preserve"> d</w:t>
      </w:r>
      <w:r w:rsidRPr="00DA29C9">
        <w:rPr>
          <w:b/>
          <w:sz w:val="24"/>
          <w:szCs w:val="24"/>
          <w:lang w:eastAsia="pt-BR"/>
        </w:rPr>
        <w:t>os órgãos e</w:t>
      </w:r>
      <w:r>
        <w:rPr>
          <w:b/>
          <w:sz w:val="24"/>
          <w:szCs w:val="24"/>
          <w:lang w:eastAsia="pt-BR"/>
        </w:rPr>
        <w:t xml:space="preserve"> </w:t>
      </w:r>
      <w:r w:rsidRPr="00DA29C9">
        <w:rPr>
          <w:b/>
          <w:sz w:val="24"/>
          <w:szCs w:val="24"/>
          <w:lang w:eastAsia="pt-BR"/>
        </w:rPr>
        <w:t>entidades do</w:t>
      </w:r>
      <w:r>
        <w:rPr>
          <w:b/>
          <w:sz w:val="24"/>
          <w:szCs w:val="24"/>
          <w:lang w:eastAsia="pt-BR"/>
        </w:rPr>
        <w:t xml:space="preserve"> P</w:t>
      </w:r>
      <w:r w:rsidRPr="00DA29C9">
        <w:rPr>
          <w:b/>
          <w:sz w:val="24"/>
          <w:szCs w:val="24"/>
          <w:lang w:eastAsia="pt-BR"/>
        </w:rPr>
        <w:t xml:space="preserve">oder </w:t>
      </w:r>
      <w:r>
        <w:rPr>
          <w:b/>
          <w:sz w:val="24"/>
          <w:szCs w:val="24"/>
          <w:lang w:eastAsia="pt-BR"/>
        </w:rPr>
        <w:t>E</w:t>
      </w:r>
      <w:r w:rsidRPr="00DA29C9">
        <w:rPr>
          <w:b/>
          <w:sz w:val="24"/>
          <w:szCs w:val="24"/>
          <w:lang w:eastAsia="pt-BR"/>
        </w:rPr>
        <w:t xml:space="preserve">xecutivo </w:t>
      </w:r>
      <w:r>
        <w:rPr>
          <w:b/>
          <w:sz w:val="24"/>
          <w:szCs w:val="24"/>
          <w:lang w:eastAsia="pt-BR"/>
        </w:rPr>
        <w:t>F</w:t>
      </w:r>
      <w:r w:rsidRPr="00DA29C9">
        <w:rPr>
          <w:b/>
          <w:sz w:val="24"/>
          <w:szCs w:val="24"/>
          <w:lang w:eastAsia="pt-BR"/>
        </w:rPr>
        <w:t>ederal</w:t>
      </w:r>
      <w:r>
        <w:rPr>
          <w:b/>
          <w:sz w:val="24"/>
          <w:szCs w:val="24"/>
          <w:lang w:eastAsia="pt-BR"/>
        </w:rPr>
        <w:t xml:space="preserve"> </w:t>
      </w:r>
      <w:r>
        <w:rPr>
          <w:sz w:val="24"/>
          <w:szCs w:val="24"/>
          <w:lang w:eastAsia="pt-BR"/>
        </w:rPr>
        <w:t xml:space="preserve">– </w:t>
      </w:r>
      <w:r w:rsidRPr="00C45AAE">
        <w:rPr>
          <w:sz w:val="24"/>
          <w:szCs w:val="24"/>
          <w:lang w:eastAsia="pt-BR"/>
        </w:rPr>
        <w:t xml:space="preserve">O guia, produzido pelo Ministério da </w:t>
      </w:r>
      <w:r w:rsidRPr="00F43D95">
        <w:rPr>
          <w:sz w:val="24"/>
          <w:szCs w:val="24"/>
          <w:lang w:eastAsia="pt-BR"/>
        </w:rPr>
        <w:t>Transparência</w:t>
      </w:r>
      <w:r w:rsidRPr="00C45AAE">
        <w:rPr>
          <w:sz w:val="24"/>
          <w:szCs w:val="24"/>
          <w:lang w:eastAsia="pt-BR"/>
        </w:rPr>
        <w:t>, Fiscalização e Controladoria-Geral da União (CGU), tem por objetivo orientar os órgãos e entidades do Poder Executivo Federal sobre a publicação das informações previstas na Lei de Acesso à Informação</w:t>
      </w:r>
      <w:r>
        <w:rPr>
          <w:sz w:val="24"/>
          <w:szCs w:val="24"/>
          <w:lang w:eastAsia="pt-BR"/>
        </w:rPr>
        <w:t xml:space="preserve">. </w:t>
      </w:r>
      <w:r w:rsidRPr="00CD505B">
        <w:rPr>
          <w:sz w:val="24"/>
          <w:szCs w:val="24"/>
          <w:lang w:eastAsia="pt-BR"/>
        </w:rPr>
        <w:t>Disponível em:</w:t>
      </w:r>
      <w:r>
        <w:rPr>
          <w:b/>
          <w:sz w:val="24"/>
          <w:szCs w:val="24"/>
          <w:lang w:eastAsia="pt-BR"/>
        </w:rPr>
        <w:t xml:space="preserve"> </w:t>
      </w:r>
      <w:hyperlink r:id="rId47" w:history="1">
        <w:r w:rsidRPr="00423847">
          <w:rPr>
            <w:rStyle w:val="Hyperlink"/>
          </w:rPr>
          <w:t>http://www.acessoainformacao.gov.br/lai-para-sic/sic-apoio-orientacoes/guias-e-orientacoes/guia_4a-versao-versao-dezembro-2016.pdf</w:t>
        </w:r>
      </w:hyperlink>
      <w:r w:rsidRPr="00423847">
        <w:rPr>
          <w:sz w:val="24"/>
          <w:szCs w:val="24"/>
          <w:lang w:eastAsia="pt-BR"/>
        </w:rPr>
        <w:t xml:space="preserve"> </w:t>
      </w:r>
    </w:p>
    <w:p w14:paraId="15FF1D7A" w14:textId="1B470F5B" w:rsidR="00115A4A" w:rsidRDefault="00115A4A" w:rsidP="000F0CEE">
      <w:pPr>
        <w:rPr>
          <w:lang w:eastAsia="pt-BR"/>
        </w:rPr>
      </w:pPr>
    </w:p>
    <w:sectPr w:rsidR="00115A4A" w:rsidSect="00B9639F">
      <w:footerReference w:type="default" r:id="rId4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5E94" w14:textId="77777777" w:rsidR="00FC5089" w:rsidRDefault="00FC5089" w:rsidP="00515706">
      <w:r>
        <w:separator/>
      </w:r>
    </w:p>
  </w:endnote>
  <w:endnote w:type="continuationSeparator" w:id="0">
    <w:p w14:paraId="56F6C658" w14:textId="77777777" w:rsidR="00FC5089" w:rsidRDefault="00FC5089"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altName w:val="Arial"/>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38786"/>
      <w:docPartObj>
        <w:docPartGallery w:val="Page Numbers (Bottom of Page)"/>
        <w:docPartUnique/>
      </w:docPartObj>
    </w:sdtPr>
    <w:sdtEndPr/>
    <w:sdtContent>
      <w:p w14:paraId="5A9AC6F0" w14:textId="29A8CE80" w:rsidR="0079097C" w:rsidRDefault="0079097C">
        <w:pPr>
          <w:pStyle w:val="Rodap"/>
          <w:jc w:val="right"/>
        </w:pPr>
        <w:r>
          <w:fldChar w:fldCharType="begin"/>
        </w:r>
        <w:r>
          <w:instrText>PAGE   \* MERGEFORMAT</w:instrText>
        </w:r>
        <w:r>
          <w:fldChar w:fldCharType="separate"/>
        </w:r>
        <w:r w:rsidR="00E87472">
          <w:rPr>
            <w:noProof/>
          </w:rPr>
          <w:t>16</w:t>
        </w:r>
        <w:r>
          <w:fldChar w:fldCharType="end"/>
        </w:r>
      </w:p>
    </w:sdtContent>
  </w:sdt>
  <w:p w14:paraId="7ECECD2F" w14:textId="77777777" w:rsidR="0079097C" w:rsidRDefault="007909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9AAD" w14:textId="77777777" w:rsidR="00FC5089" w:rsidRDefault="00FC5089" w:rsidP="00515706">
      <w:r>
        <w:separator/>
      </w:r>
    </w:p>
  </w:footnote>
  <w:footnote w:type="continuationSeparator" w:id="0">
    <w:p w14:paraId="626624AD" w14:textId="77777777" w:rsidR="00FC5089" w:rsidRDefault="00FC5089"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13A43"/>
    <w:multiLevelType w:val="hybridMultilevel"/>
    <w:tmpl w:val="D01431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E31301"/>
    <w:multiLevelType w:val="hybridMultilevel"/>
    <w:tmpl w:val="9604903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73F4F"/>
    <w:multiLevelType w:val="hybridMultilevel"/>
    <w:tmpl w:val="82A8EB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955622"/>
    <w:multiLevelType w:val="hybridMultilevel"/>
    <w:tmpl w:val="462C702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1B496557"/>
    <w:multiLevelType w:val="hybridMultilevel"/>
    <w:tmpl w:val="290E6B0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EE7295F"/>
    <w:multiLevelType w:val="hybridMultilevel"/>
    <w:tmpl w:val="CB5AC94C"/>
    <w:lvl w:ilvl="0" w:tplc="421A746C">
      <w:start w:val="1"/>
      <w:numFmt w:val="upp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50296"/>
    <w:multiLevelType w:val="hybridMultilevel"/>
    <w:tmpl w:val="BB34307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74B3503"/>
    <w:multiLevelType w:val="multilevel"/>
    <w:tmpl w:val="668C7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1425FE"/>
    <w:multiLevelType w:val="hybridMultilevel"/>
    <w:tmpl w:val="908AA028"/>
    <w:lvl w:ilvl="0" w:tplc="B57E283E">
      <w:start w:val="1"/>
      <w:numFmt w:val="upperLetter"/>
      <w:lvlText w:val="%1."/>
      <w:lvlJc w:val="left"/>
      <w:pPr>
        <w:ind w:left="2835" w:firstLine="0"/>
      </w:pPr>
      <w:rPr>
        <w:rFonts w:hint="default"/>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13" w15:restartNumberingAfterBreak="0">
    <w:nsid w:val="2AD8508F"/>
    <w:multiLevelType w:val="hybridMultilevel"/>
    <w:tmpl w:val="2382AF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DB4FA6"/>
    <w:multiLevelType w:val="hybridMultilevel"/>
    <w:tmpl w:val="BEF2C72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49B4F42"/>
    <w:multiLevelType w:val="multilevel"/>
    <w:tmpl w:val="21CCE20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227CB2"/>
    <w:multiLevelType w:val="hybridMultilevel"/>
    <w:tmpl w:val="EFAAEBF2"/>
    <w:lvl w:ilvl="0" w:tplc="5D0604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07016E"/>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7B43AF"/>
    <w:multiLevelType w:val="hybridMultilevel"/>
    <w:tmpl w:val="8B10838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1"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FA5DBD"/>
    <w:multiLevelType w:val="hybridMultilevel"/>
    <w:tmpl w:val="08A87C2C"/>
    <w:lvl w:ilvl="0" w:tplc="46EAE286">
      <w:start w:val="1"/>
      <w:numFmt w:val="upperLetter"/>
      <w:lvlText w:val="%1."/>
      <w:lvlJc w:val="left"/>
      <w:pPr>
        <w:ind w:left="3195" w:hanging="3195"/>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3" w15:restartNumberingAfterBreak="0">
    <w:nsid w:val="441058C8"/>
    <w:multiLevelType w:val="hybridMultilevel"/>
    <w:tmpl w:val="405C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C1083C"/>
    <w:multiLevelType w:val="hybridMultilevel"/>
    <w:tmpl w:val="2EA4C5BC"/>
    <w:lvl w:ilvl="0" w:tplc="47CE0940">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09A7800"/>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500E3B"/>
    <w:multiLevelType w:val="hybridMultilevel"/>
    <w:tmpl w:val="3D008FB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5B370941"/>
    <w:multiLevelType w:val="hybridMultilevel"/>
    <w:tmpl w:val="A7DC2EA0"/>
    <w:lvl w:ilvl="0" w:tplc="09F8B4C6">
      <w:start w:val="1"/>
      <w:numFmt w:val="upperLetter"/>
      <w:lvlText w:val="%1."/>
      <w:lvlJc w:val="left"/>
      <w:pPr>
        <w:ind w:left="0" w:firstLine="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9"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4277EE"/>
    <w:multiLevelType w:val="hybridMultilevel"/>
    <w:tmpl w:val="5554ED2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2" w15:restartNumberingAfterBreak="0">
    <w:nsid w:val="6A033DD9"/>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552A31"/>
    <w:multiLevelType w:val="hybridMultilevel"/>
    <w:tmpl w:val="5308BAAA"/>
    <w:lvl w:ilvl="0" w:tplc="9D6CE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760840"/>
    <w:multiLevelType w:val="hybridMultilevel"/>
    <w:tmpl w:val="4F4A32A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78483FF2"/>
    <w:multiLevelType w:val="hybridMultilevel"/>
    <w:tmpl w:val="6D54B7B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A76876"/>
    <w:multiLevelType w:val="hybridMultilevel"/>
    <w:tmpl w:val="7B18CB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EF4B86"/>
    <w:multiLevelType w:val="hybridMultilevel"/>
    <w:tmpl w:val="2BEC4F7E"/>
    <w:lvl w:ilvl="0" w:tplc="F5A8DCEC">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21"/>
  </w:num>
  <w:num w:numId="3">
    <w:abstractNumId w:val="4"/>
  </w:num>
  <w:num w:numId="4">
    <w:abstractNumId w:val="30"/>
  </w:num>
  <w:num w:numId="5">
    <w:abstractNumId w:val="26"/>
  </w:num>
  <w:num w:numId="6">
    <w:abstractNumId w:val="16"/>
  </w:num>
  <w:num w:numId="7">
    <w:abstractNumId w:val="16"/>
  </w:num>
  <w:num w:numId="8">
    <w:abstractNumId w:val="23"/>
  </w:num>
  <w:num w:numId="9">
    <w:abstractNumId w:val="15"/>
  </w:num>
  <w:num w:numId="10">
    <w:abstractNumId w:val="15"/>
    <w:lvlOverride w:ilvl="0">
      <w:startOverride w:val="1"/>
    </w:lvlOverride>
  </w:num>
  <w:num w:numId="11">
    <w:abstractNumId w:val="20"/>
  </w:num>
  <w:num w:numId="12">
    <w:abstractNumId w:val="37"/>
  </w:num>
  <w:num w:numId="13">
    <w:abstractNumId w:val="0"/>
  </w:num>
  <w:num w:numId="14">
    <w:abstractNumId w:val="19"/>
  </w:num>
  <w:num w:numId="15">
    <w:abstractNumId w:val="10"/>
  </w:num>
  <w:num w:numId="16">
    <w:abstractNumId w:val="11"/>
  </w:num>
  <w:num w:numId="17">
    <w:abstractNumId w:val="32"/>
  </w:num>
  <w:num w:numId="18">
    <w:abstractNumId w:val="25"/>
  </w:num>
  <w:num w:numId="19">
    <w:abstractNumId w:val="6"/>
  </w:num>
  <w:num w:numId="20">
    <w:abstractNumId w:val="27"/>
  </w:num>
  <w:num w:numId="21">
    <w:abstractNumId w:val="1"/>
  </w:num>
  <w:num w:numId="22">
    <w:abstractNumId w:val="31"/>
  </w:num>
  <w:num w:numId="23">
    <w:abstractNumId w:val="7"/>
  </w:num>
  <w:num w:numId="24">
    <w:abstractNumId w:val="2"/>
  </w:num>
  <w:num w:numId="25">
    <w:abstractNumId w:val="14"/>
  </w:num>
  <w:num w:numId="26">
    <w:abstractNumId w:val="35"/>
  </w:num>
  <w:num w:numId="27">
    <w:abstractNumId w:val="29"/>
  </w:num>
  <w:num w:numId="28">
    <w:abstractNumId w:val="3"/>
  </w:num>
  <w:num w:numId="29">
    <w:abstractNumId w:val="24"/>
  </w:num>
  <w:num w:numId="30">
    <w:abstractNumId w:val="34"/>
  </w:num>
  <w:num w:numId="31">
    <w:abstractNumId w:val="18"/>
  </w:num>
  <w:num w:numId="32">
    <w:abstractNumId w:val="13"/>
  </w:num>
  <w:num w:numId="33">
    <w:abstractNumId w:val="33"/>
  </w:num>
  <w:num w:numId="34">
    <w:abstractNumId w:val="17"/>
  </w:num>
  <w:num w:numId="35">
    <w:abstractNumId w:val="39"/>
  </w:num>
  <w:num w:numId="36">
    <w:abstractNumId w:val="5"/>
  </w:num>
  <w:num w:numId="37">
    <w:abstractNumId w:val="9"/>
  </w:num>
  <w:num w:numId="38">
    <w:abstractNumId w:val="36"/>
  </w:num>
  <w:num w:numId="39">
    <w:abstractNumId w:val="22"/>
  </w:num>
  <w:num w:numId="40">
    <w:abstractNumId w:val="22"/>
  </w:num>
  <w:num w:numId="41">
    <w:abstractNumId w:val="28"/>
  </w:num>
  <w:num w:numId="42">
    <w:abstractNumId w:val="28"/>
    <w:lvlOverride w:ilvl="0">
      <w:startOverride w:val="1"/>
    </w:lvlOverride>
  </w:num>
  <w:num w:numId="43">
    <w:abstractNumId w:val="12"/>
  </w:num>
  <w:num w:numId="4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25B6"/>
    <w:rsid w:val="000048F8"/>
    <w:rsid w:val="00004D6F"/>
    <w:rsid w:val="00005FFB"/>
    <w:rsid w:val="00006131"/>
    <w:rsid w:val="000108D8"/>
    <w:rsid w:val="00011EA1"/>
    <w:rsid w:val="00012BDB"/>
    <w:rsid w:val="000136B8"/>
    <w:rsid w:val="0001375A"/>
    <w:rsid w:val="0001599D"/>
    <w:rsid w:val="00023B53"/>
    <w:rsid w:val="00024588"/>
    <w:rsid w:val="00024D0B"/>
    <w:rsid w:val="0002613F"/>
    <w:rsid w:val="0002620B"/>
    <w:rsid w:val="00027B0F"/>
    <w:rsid w:val="00027F12"/>
    <w:rsid w:val="00030EE8"/>
    <w:rsid w:val="000320CD"/>
    <w:rsid w:val="00033720"/>
    <w:rsid w:val="00033928"/>
    <w:rsid w:val="0003587E"/>
    <w:rsid w:val="00035A00"/>
    <w:rsid w:val="0003645A"/>
    <w:rsid w:val="00042613"/>
    <w:rsid w:val="000432A9"/>
    <w:rsid w:val="000438B0"/>
    <w:rsid w:val="00043FF3"/>
    <w:rsid w:val="0004405A"/>
    <w:rsid w:val="0004603D"/>
    <w:rsid w:val="00053534"/>
    <w:rsid w:val="00053C5F"/>
    <w:rsid w:val="000542C2"/>
    <w:rsid w:val="000602D6"/>
    <w:rsid w:val="0006154E"/>
    <w:rsid w:val="00061687"/>
    <w:rsid w:val="00063447"/>
    <w:rsid w:val="00064749"/>
    <w:rsid w:val="000707CA"/>
    <w:rsid w:val="000719F9"/>
    <w:rsid w:val="00072D44"/>
    <w:rsid w:val="00076632"/>
    <w:rsid w:val="000769F9"/>
    <w:rsid w:val="00080C42"/>
    <w:rsid w:val="00081C5C"/>
    <w:rsid w:val="0008220C"/>
    <w:rsid w:val="0008330F"/>
    <w:rsid w:val="00084AD0"/>
    <w:rsid w:val="00084F4F"/>
    <w:rsid w:val="00085D7F"/>
    <w:rsid w:val="0008795D"/>
    <w:rsid w:val="000879D5"/>
    <w:rsid w:val="00091E67"/>
    <w:rsid w:val="00097C67"/>
    <w:rsid w:val="000A0DCD"/>
    <w:rsid w:val="000A3FD1"/>
    <w:rsid w:val="000A4375"/>
    <w:rsid w:val="000A46AE"/>
    <w:rsid w:val="000B084C"/>
    <w:rsid w:val="000B1C3B"/>
    <w:rsid w:val="000B331D"/>
    <w:rsid w:val="000B3D01"/>
    <w:rsid w:val="000B3F7A"/>
    <w:rsid w:val="000B416C"/>
    <w:rsid w:val="000B538C"/>
    <w:rsid w:val="000B559F"/>
    <w:rsid w:val="000B77C8"/>
    <w:rsid w:val="000C1D07"/>
    <w:rsid w:val="000C404E"/>
    <w:rsid w:val="000D2028"/>
    <w:rsid w:val="000D5FA4"/>
    <w:rsid w:val="000D5FEA"/>
    <w:rsid w:val="000D6B91"/>
    <w:rsid w:val="000D7226"/>
    <w:rsid w:val="000E191A"/>
    <w:rsid w:val="000E2574"/>
    <w:rsid w:val="000E3196"/>
    <w:rsid w:val="000E3AF7"/>
    <w:rsid w:val="000E48F5"/>
    <w:rsid w:val="000E5F58"/>
    <w:rsid w:val="000E633F"/>
    <w:rsid w:val="000E70CE"/>
    <w:rsid w:val="000E7A22"/>
    <w:rsid w:val="000E7DDD"/>
    <w:rsid w:val="000F0CEE"/>
    <w:rsid w:val="000F4AFA"/>
    <w:rsid w:val="000F540F"/>
    <w:rsid w:val="000F7569"/>
    <w:rsid w:val="00101BE3"/>
    <w:rsid w:val="00101D5D"/>
    <w:rsid w:val="00102205"/>
    <w:rsid w:val="00103483"/>
    <w:rsid w:val="0010398A"/>
    <w:rsid w:val="00103DFA"/>
    <w:rsid w:val="0010418A"/>
    <w:rsid w:val="00104FA3"/>
    <w:rsid w:val="0010738B"/>
    <w:rsid w:val="00107BBC"/>
    <w:rsid w:val="001106A8"/>
    <w:rsid w:val="00111B33"/>
    <w:rsid w:val="00115A4A"/>
    <w:rsid w:val="0012202C"/>
    <w:rsid w:val="0012288B"/>
    <w:rsid w:val="00123FBA"/>
    <w:rsid w:val="001251DD"/>
    <w:rsid w:val="00125D3E"/>
    <w:rsid w:val="00126E6C"/>
    <w:rsid w:val="00126EF3"/>
    <w:rsid w:val="00127B00"/>
    <w:rsid w:val="001342A6"/>
    <w:rsid w:val="001345BB"/>
    <w:rsid w:val="00134A62"/>
    <w:rsid w:val="001372F5"/>
    <w:rsid w:val="00137673"/>
    <w:rsid w:val="00141411"/>
    <w:rsid w:val="00142483"/>
    <w:rsid w:val="00145344"/>
    <w:rsid w:val="0014552B"/>
    <w:rsid w:val="00146338"/>
    <w:rsid w:val="00147746"/>
    <w:rsid w:val="0015048B"/>
    <w:rsid w:val="001528C7"/>
    <w:rsid w:val="00153FDA"/>
    <w:rsid w:val="00156236"/>
    <w:rsid w:val="00161AFB"/>
    <w:rsid w:val="0016282A"/>
    <w:rsid w:val="00162E28"/>
    <w:rsid w:val="00163AE9"/>
    <w:rsid w:val="00163B06"/>
    <w:rsid w:val="00163F49"/>
    <w:rsid w:val="00166154"/>
    <w:rsid w:val="001675C0"/>
    <w:rsid w:val="00171E7B"/>
    <w:rsid w:val="00173247"/>
    <w:rsid w:val="00175969"/>
    <w:rsid w:val="00176E6E"/>
    <w:rsid w:val="001800C8"/>
    <w:rsid w:val="00180FA7"/>
    <w:rsid w:val="0018160E"/>
    <w:rsid w:val="00181A42"/>
    <w:rsid w:val="00183ECC"/>
    <w:rsid w:val="00184560"/>
    <w:rsid w:val="00186048"/>
    <w:rsid w:val="001860A5"/>
    <w:rsid w:val="001870BC"/>
    <w:rsid w:val="00187320"/>
    <w:rsid w:val="00191C63"/>
    <w:rsid w:val="00192808"/>
    <w:rsid w:val="00193932"/>
    <w:rsid w:val="001952F9"/>
    <w:rsid w:val="0019558D"/>
    <w:rsid w:val="001A4D30"/>
    <w:rsid w:val="001A4F96"/>
    <w:rsid w:val="001A570B"/>
    <w:rsid w:val="001A705D"/>
    <w:rsid w:val="001A7F1A"/>
    <w:rsid w:val="001B0BCB"/>
    <w:rsid w:val="001B4B1F"/>
    <w:rsid w:val="001B63FE"/>
    <w:rsid w:val="001B64E0"/>
    <w:rsid w:val="001B6FB9"/>
    <w:rsid w:val="001B7716"/>
    <w:rsid w:val="001B7FFD"/>
    <w:rsid w:val="001C051E"/>
    <w:rsid w:val="001C0FB7"/>
    <w:rsid w:val="001C1652"/>
    <w:rsid w:val="001C1E0A"/>
    <w:rsid w:val="001C2260"/>
    <w:rsid w:val="001C335F"/>
    <w:rsid w:val="001C3CD4"/>
    <w:rsid w:val="001C496C"/>
    <w:rsid w:val="001C4BA8"/>
    <w:rsid w:val="001D2063"/>
    <w:rsid w:val="001D28C6"/>
    <w:rsid w:val="001D2D9A"/>
    <w:rsid w:val="001D684D"/>
    <w:rsid w:val="001D7266"/>
    <w:rsid w:val="001E28E7"/>
    <w:rsid w:val="001E2B4C"/>
    <w:rsid w:val="001E2EA0"/>
    <w:rsid w:val="001E3FBA"/>
    <w:rsid w:val="001E4725"/>
    <w:rsid w:val="001E4A14"/>
    <w:rsid w:val="001E4F81"/>
    <w:rsid w:val="001E552A"/>
    <w:rsid w:val="001E5FDF"/>
    <w:rsid w:val="001E61EC"/>
    <w:rsid w:val="001F08F2"/>
    <w:rsid w:val="001F3572"/>
    <w:rsid w:val="001F6CE6"/>
    <w:rsid w:val="001F6F4C"/>
    <w:rsid w:val="001F7F5A"/>
    <w:rsid w:val="0020006C"/>
    <w:rsid w:val="00200093"/>
    <w:rsid w:val="002023A1"/>
    <w:rsid w:val="00202BD8"/>
    <w:rsid w:val="00202FB8"/>
    <w:rsid w:val="00203367"/>
    <w:rsid w:val="0020428D"/>
    <w:rsid w:val="002043A0"/>
    <w:rsid w:val="00207D15"/>
    <w:rsid w:val="002110D8"/>
    <w:rsid w:val="002114C8"/>
    <w:rsid w:val="002129BC"/>
    <w:rsid w:val="002137DC"/>
    <w:rsid w:val="00214270"/>
    <w:rsid w:val="00216299"/>
    <w:rsid w:val="00220328"/>
    <w:rsid w:val="00220703"/>
    <w:rsid w:val="00220853"/>
    <w:rsid w:val="00220A45"/>
    <w:rsid w:val="00220C1E"/>
    <w:rsid w:val="0022187A"/>
    <w:rsid w:val="002230D1"/>
    <w:rsid w:val="0022569B"/>
    <w:rsid w:val="00226026"/>
    <w:rsid w:val="002263BF"/>
    <w:rsid w:val="0022657F"/>
    <w:rsid w:val="0022666A"/>
    <w:rsid w:val="00226993"/>
    <w:rsid w:val="002309C0"/>
    <w:rsid w:val="0023266F"/>
    <w:rsid w:val="002330FC"/>
    <w:rsid w:val="0023370E"/>
    <w:rsid w:val="0023445F"/>
    <w:rsid w:val="00240A71"/>
    <w:rsid w:val="00242326"/>
    <w:rsid w:val="00244074"/>
    <w:rsid w:val="002441AC"/>
    <w:rsid w:val="00245AD9"/>
    <w:rsid w:val="0025094D"/>
    <w:rsid w:val="00250E9E"/>
    <w:rsid w:val="0025160D"/>
    <w:rsid w:val="00251C76"/>
    <w:rsid w:val="00253B7F"/>
    <w:rsid w:val="00255C8B"/>
    <w:rsid w:val="00263400"/>
    <w:rsid w:val="00264AB0"/>
    <w:rsid w:val="002655A5"/>
    <w:rsid w:val="00265923"/>
    <w:rsid w:val="00265E5F"/>
    <w:rsid w:val="00266761"/>
    <w:rsid w:val="0027075E"/>
    <w:rsid w:val="00270D3F"/>
    <w:rsid w:val="0027115E"/>
    <w:rsid w:val="00271A37"/>
    <w:rsid w:val="00271F4A"/>
    <w:rsid w:val="00274E65"/>
    <w:rsid w:val="00274F07"/>
    <w:rsid w:val="00276815"/>
    <w:rsid w:val="00280E2D"/>
    <w:rsid w:val="002810CA"/>
    <w:rsid w:val="00282122"/>
    <w:rsid w:val="0028391B"/>
    <w:rsid w:val="0028474C"/>
    <w:rsid w:val="0029221A"/>
    <w:rsid w:val="00292908"/>
    <w:rsid w:val="00295310"/>
    <w:rsid w:val="00295CF6"/>
    <w:rsid w:val="00295EC1"/>
    <w:rsid w:val="002971A0"/>
    <w:rsid w:val="00297A12"/>
    <w:rsid w:val="00297EBA"/>
    <w:rsid w:val="002A0DE8"/>
    <w:rsid w:val="002A2074"/>
    <w:rsid w:val="002A2890"/>
    <w:rsid w:val="002A2891"/>
    <w:rsid w:val="002A2F4C"/>
    <w:rsid w:val="002A3C7F"/>
    <w:rsid w:val="002A61EB"/>
    <w:rsid w:val="002A6ED5"/>
    <w:rsid w:val="002A7559"/>
    <w:rsid w:val="002B0591"/>
    <w:rsid w:val="002B08C3"/>
    <w:rsid w:val="002B0F93"/>
    <w:rsid w:val="002B1FC5"/>
    <w:rsid w:val="002B33C7"/>
    <w:rsid w:val="002B3870"/>
    <w:rsid w:val="002B4674"/>
    <w:rsid w:val="002B4807"/>
    <w:rsid w:val="002B4A6A"/>
    <w:rsid w:val="002B4CA7"/>
    <w:rsid w:val="002B53FD"/>
    <w:rsid w:val="002B7ED8"/>
    <w:rsid w:val="002C00D5"/>
    <w:rsid w:val="002C0F69"/>
    <w:rsid w:val="002C10DE"/>
    <w:rsid w:val="002C2461"/>
    <w:rsid w:val="002C37AA"/>
    <w:rsid w:val="002C389A"/>
    <w:rsid w:val="002C5084"/>
    <w:rsid w:val="002C5A3C"/>
    <w:rsid w:val="002C72BB"/>
    <w:rsid w:val="002D05CD"/>
    <w:rsid w:val="002D078E"/>
    <w:rsid w:val="002D0C5C"/>
    <w:rsid w:val="002D10AE"/>
    <w:rsid w:val="002D250E"/>
    <w:rsid w:val="002D3F4B"/>
    <w:rsid w:val="002D5E73"/>
    <w:rsid w:val="002D6954"/>
    <w:rsid w:val="002D759C"/>
    <w:rsid w:val="002D7B3B"/>
    <w:rsid w:val="002D7BBC"/>
    <w:rsid w:val="002E20FF"/>
    <w:rsid w:val="002E744F"/>
    <w:rsid w:val="002F0B9C"/>
    <w:rsid w:val="002F1807"/>
    <w:rsid w:val="002F2C20"/>
    <w:rsid w:val="002F49A0"/>
    <w:rsid w:val="002F54F8"/>
    <w:rsid w:val="002F59E5"/>
    <w:rsid w:val="002F661B"/>
    <w:rsid w:val="003003D2"/>
    <w:rsid w:val="00300CE7"/>
    <w:rsid w:val="003016E2"/>
    <w:rsid w:val="0030205C"/>
    <w:rsid w:val="003034F1"/>
    <w:rsid w:val="00303B1D"/>
    <w:rsid w:val="00303D4D"/>
    <w:rsid w:val="00305B2A"/>
    <w:rsid w:val="00305E78"/>
    <w:rsid w:val="003075D0"/>
    <w:rsid w:val="00311D38"/>
    <w:rsid w:val="00312648"/>
    <w:rsid w:val="003132AF"/>
    <w:rsid w:val="00313755"/>
    <w:rsid w:val="003143E7"/>
    <w:rsid w:val="00314FA3"/>
    <w:rsid w:val="00316B92"/>
    <w:rsid w:val="0031700D"/>
    <w:rsid w:val="0031791E"/>
    <w:rsid w:val="003253ED"/>
    <w:rsid w:val="00325910"/>
    <w:rsid w:val="00325C4B"/>
    <w:rsid w:val="00331193"/>
    <w:rsid w:val="00331D1E"/>
    <w:rsid w:val="00332854"/>
    <w:rsid w:val="003347C0"/>
    <w:rsid w:val="0033533F"/>
    <w:rsid w:val="00336635"/>
    <w:rsid w:val="00336A5B"/>
    <w:rsid w:val="003409D5"/>
    <w:rsid w:val="00340DDD"/>
    <w:rsid w:val="003417CF"/>
    <w:rsid w:val="00342917"/>
    <w:rsid w:val="003430C8"/>
    <w:rsid w:val="00343B57"/>
    <w:rsid w:val="00344618"/>
    <w:rsid w:val="00344D4C"/>
    <w:rsid w:val="00345165"/>
    <w:rsid w:val="0034554F"/>
    <w:rsid w:val="003476A9"/>
    <w:rsid w:val="0035538F"/>
    <w:rsid w:val="00356BAE"/>
    <w:rsid w:val="003603D3"/>
    <w:rsid w:val="0036384A"/>
    <w:rsid w:val="00363AC4"/>
    <w:rsid w:val="0036404E"/>
    <w:rsid w:val="003667FB"/>
    <w:rsid w:val="00366A54"/>
    <w:rsid w:val="003728BC"/>
    <w:rsid w:val="00373D53"/>
    <w:rsid w:val="003762E6"/>
    <w:rsid w:val="0037709A"/>
    <w:rsid w:val="00377E29"/>
    <w:rsid w:val="003809A8"/>
    <w:rsid w:val="00381D85"/>
    <w:rsid w:val="0038312F"/>
    <w:rsid w:val="003877D8"/>
    <w:rsid w:val="00387CE8"/>
    <w:rsid w:val="003905E1"/>
    <w:rsid w:val="003918E3"/>
    <w:rsid w:val="00392F2C"/>
    <w:rsid w:val="00392FFB"/>
    <w:rsid w:val="00393C95"/>
    <w:rsid w:val="00394478"/>
    <w:rsid w:val="00394643"/>
    <w:rsid w:val="00394CDC"/>
    <w:rsid w:val="00394D31"/>
    <w:rsid w:val="00397CD5"/>
    <w:rsid w:val="003A1FCD"/>
    <w:rsid w:val="003A41D3"/>
    <w:rsid w:val="003A45EE"/>
    <w:rsid w:val="003A466E"/>
    <w:rsid w:val="003A72A0"/>
    <w:rsid w:val="003B0456"/>
    <w:rsid w:val="003B06F6"/>
    <w:rsid w:val="003B0D20"/>
    <w:rsid w:val="003B3F4C"/>
    <w:rsid w:val="003B45A7"/>
    <w:rsid w:val="003B5899"/>
    <w:rsid w:val="003C061B"/>
    <w:rsid w:val="003C18ED"/>
    <w:rsid w:val="003C24D9"/>
    <w:rsid w:val="003C4C58"/>
    <w:rsid w:val="003D1457"/>
    <w:rsid w:val="003D27BA"/>
    <w:rsid w:val="003D6EAE"/>
    <w:rsid w:val="003E04BB"/>
    <w:rsid w:val="003E0CEF"/>
    <w:rsid w:val="003E0EFB"/>
    <w:rsid w:val="003E1F0C"/>
    <w:rsid w:val="003E4CF5"/>
    <w:rsid w:val="003E5874"/>
    <w:rsid w:val="003E708B"/>
    <w:rsid w:val="003F2286"/>
    <w:rsid w:val="003F271E"/>
    <w:rsid w:val="003F3453"/>
    <w:rsid w:val="003F3568"/>
    <w:rsid w:val="003F6C47"/>
    <w:rsid w:val="00404870"/>
    <w:rsid w:val="004071CD"/>
    <w:rsid w:val="004110EA"/>
    <w:rsid w:val="004115B4"/>
    <w:rsid w:val="00411904"/>
    <w:rsid w:val="00411A1D"/>
    <w:rsid w:val="00412704"/>
    <w:rsid w:val="004129F4"/>
    <w:rsid w:val="00413093"/>
    <w:rsid w:val="004130A0"/>
    <w:rsid w:val="00414CF7"/>
    <w:rsid w:val="00420518"/>
    <w:rsid w:val="0042233A"/>
    <w:rsid w:val="004245D1"/>
    <w:rsid w:val="004246FA"/>
    <w:rsid w:val="0042476C"/>
    <w:rsid w:val="00424B46"/>
    <w:rsid w:val="00424C42"/>
    <w:rsid w:val="00425C47"/>
    <w:rsid w:val="00426EB2"/>
    <w:rsid w:val="0042778A"/>
    <w:rsid w:val="004277F0"/>
    <w:rsid w:val="00430179"/>
    <w:rsid w:val="00430AB5"/>
    <w:rsid w:val="00430B2E"/>
    <w:rsid w:val="004310B6"/>
    <w:rsid w:val="00431AFB"/>
    <w:rsid w:val="0043230E"/>
    <w:rsid w:val="00435627"/>
    <w:rsid w:val="00435C5E"/>
    <w:rsid w:val="004365A5"/>
    <w:rsid w:val="00436908"/>
    <w:rsid w:val="00437B6C"/>
    <w:rsid w:val="00441A13"/>
    <w:rsid w:val="00441D4F"/>
    <w:rsid w:val="004425C6"/>
    <w:rsid w:val="00443708"/>
    <w:rsid w:val="004451E5"/>
    <w:rsid w:val="00445E2F"/>
    <w:rsid w:val="00446F13"/>
    <w:rsid w:val="00447763"/>
    <w:rsid w:val="00450A17"/>
    <w:rsid w:val="0045224B"/>
    <w:rsid w:val="00453EA1"/>
    <w:rsid w:val="00455027"/>
    <w:rsid w:val="00456F6D"/>
    <w:rsid w:val="004571CF"/>
    <w:rsid w:val="004575B9"/>
    <w:rsid w:val="00457D39"/>
    <w:rsid w:val="00465024"/>
    <w:rsid w:val="004708E2"/>
    <w:rsid w:val="00471A10"/>
    <w:rsid w:val="0047229B"/>
    <w:rsid w:val="00474245"/>
    <w:rsid w:val="00474CB0"/>
    <w:rsid w:val="004779B7"/>
    <w:rsid w:val="00480C32"/>
    <w:rsid w:val="00482316"/>
    <w:rsid w:val="00485136"/>
    <w:rsid w:val="00485FFE"/>
    <w:rsid w:val="00486EAB"/>
    <w:rsid w:val="00487251"/>
    <w:rsid w:val="004874FF"/>
    <w:rsid w:val="00487C81"/>
    <w:rsid w:val="004902CC"/>
    <w:rsid w:val="00490392"/>
    <w:rsid w:val="00490E93"/>
    <w:rsid w:val="004926CC"/>
    <w:rsid w:val="00495155"/>
    <w:rsid w:val="004A0887"/>
    <w:rsid w:val="004A09BE"/>
    <w:rsid w:val="004A106E"/>
    <w:rsid w:val="004A19A1"/>
    <w:rsid w:val="004A332E"/>
    <w:rsid w:val="004A58D7"/>
    <w:rsid w:val="004B03E8"/>
    <w:rsid w:val="004B04BF"/>
    <w:rsid w:val="004B0936"/>
    <w:rsid w:val="004B1002"/>
    <w:rsid w:val="004B350E"/>
    <w:rsid w:val="004B47D3"/>
    <w:rsid w:val="004B54EA"/>
    <w:rsid w:val="004B5E1D"/>
    <w:rsid w:val="004B6BB7"/>
    <w:rsid w:val="004B7730"/>
    <w:rsid w:val="004C3417"/>
    <w:rsid w:val="004C4482"/>
    <w:rsid w:val="004C6D41"/>
    <w:rsid w:val="004C78F0"/>
    <w:rsid w:val="004D0128"/>
    <w:rsid w:val="004D1ACD"/>
    <w:rsid w:val="004D2F5F"/>
    <w:rsid w:val="004D4E1F"/>
    <w:rsid w:val="004E126B"/>
    <w:rsid w:val="004E15D4"/>
    <w:rsid w:val="004E1859"/>
    <w:rsid w:val="004E1E44"/>
    <w:rsid w:val="004E2D75"/>
    <w:rsid w:val="004E5C4F"/>
    <w:rsid w:val="004E5ED8"/>
    <w:rsid w:val="004F0DD0"/>
    <w:rsid w:val="004F5EFE"/>
    <w:rsid w:val="004F7583"/>
    <w:rsid w:val="004F7767"/>
    <w:rsid w:val="004F7C1D"/>
    <w:rsid w:val="005006A4"/>
    <w:rsid w:val="00501E6C"/>
    <w:rsid w:val="00503E52"/>
    <w:rsid w:val="00505E71"/>
    <w:rsid w:val="00506435"/>
    <w:rsid w:val="0050686C"/>
    <w:rsid w:val="00510430"/>
    <w:rsid w:val="00513C12"/>
    <w:rsid w:val="00513E1D"/>
    <w:rsid w:val="00513FB5"/>
    <w:rsid w:val="00515706"/>
    <w:rsid w:val="005219C4"/>
    <w:rsid w:val="0052217E"/>
    <w:rsid w:val="00524342"/>
    <w:rsid w:val="00525C73"/>
    <w:rsid w:val="00525D75"/>
    <w:rsid w:val="00525F81"/>
    <w:rsid w:val="00526B6B"/>
    <w:rsid w:val="00527A0F"/>
    <w:rsid w:val="0053026B"/>
    <w:rsid w:val="005312B7"/>
    <w:rsid w:val="00531BD4"/>
    <w:rsid w:val="00532196"/>
    <w:rsid w:val="00532481"/>
    <w:rsid w:val="00532754"/>
    <w:rsid w:val="00532CC4"/>
    <w:rsid w:val="005335AF"/>
    <w:rsid w:val="00535825"/>
    <w:rsid w:val="00540125"/>
    <w:rsid w:val="00540D02"/>
    <w:rsid w:val="00541B42"/>
    <w:rsid w:val="00543246"/>
    <w:rsid w:val="0054368E"/>
    <w:rsid w:val="00543FCF"/>
    <w:rsid w:val="005465F1"/>
    <w:rsid w:val="00546BFC"/>
    <w:rsid w:val="00546EF6"/>
    <w:rsid w:val="00551336"/>
    <w:rsid w:val="00553F3B"/>
    <w:rsid w:val="00554587"/>
    <w:rsid w:val="00555220"/>
    <w:rsid w:val="0055645E"/>
    <w:rsid w:val="00556BFD"/>
    <w:rsid w:val="00556CD4"/>
    <w:rsid w:val="00557E0A"/>
    <w:rsid w:val="005608A3"/>
    <w:rsid w:val="005653CB"/>
    <w:rsid w:val="00565BB6"/>
    <w:rsid w:val="00567539"/>
    <w:rsid w:val="00567F68"/>
    <w:rsid w:val="005705BC"/>
    <w:rsid w:val="005705EC"/>
    <w:rsid w:val="005707D1"/>
    <w:rsid w:val="00570BC2"/>
    <w:rsid w:val="00576630"/>
    <w:rsid w:val="005802D4"/>
    <w:rsid w:val="00582739"/>
    <w:rsid w:val="00583527"/>
    <w:rsid w:val="00584213"/>
    <w:rsid w:val="005867DB"/>
    <w:rsid w:val="00586A67"/>
    <w:rsid w:val="00592F12"/>
    <w:rsid w:val="0059338D"/>
    <w:rsid w:val="0059363B"/>
    <w:rsid w:val="0059772F"/>
    <w:rsid w:val="0059778C"/>
    <w:rsid w:val="00597872"/>
    <w:rsid w:val="005A0713"/>
    <w:rsid w:val="005A1C24"/>
    <w:rsid w:val="005A2FC7"/>
    <w:rsid w:val="005A32A5"/>
    <w:rsid w:val="005A34DA"/>
    <w:rsid w:val="005A609B"/>
    <w:rsid w:val="005B04E1"/>
    <w:rsid w:val="005B0B8C"/>
    <w:rsid w:val="005B14A0"/>
    <w:rsid w:val="005B51BC"/>
    <w:rsid w:val="005B5C01"/>
    <w:rsid w:val="005B680E"/>
    <w:rsid w:val="005B7900"/>
    <w:rsid w:val="005B79D1"/>
    <w:rsid w:val="005C3DF0"/>
    <w:rsid w:val="005C50B7"/>
    <w:rsid w:val="005D1F03"/>
    <w:rsid w:val="005D471B"/>
    <w:rsid w:val="005E1EA9"/>
    <w:rsid w:val="005E3642"/>
    <w:rsid w:val="005E4DEC"/>
    <w:rsid w:val="005E5870"/>
    <w:rsid w:val="005F020B"/>
    <w:rsid w:val="005F14A4"/>
    <w:rsid w:val="005F23FC"/>
    <w:rsid w:val="005F5AA3"/>
    <w:rsid w:val="006001EE"/>
    <w:rsid w:val="00601774"/>
    <w:rsid w:val="00601DD2"/>
    <w:rsid w:val="006028AE"/>
    <w:rsid w:val="006035CD"/>
    <w:rsid w:val="00603685"/>
    <w:rsid w:val="00604EE3"/>
    <w:rsid w:val="006061AF"/>
    <w:rsid w:val="00607AB2"/>
    <w:rsid w:val="00607F02"/>
    <w:rsid w:val="00607FAF"/>
    <w:rsid w:val="00610738"/>
    <w:rsid w:val="006123BB"/>
    <w:rsid w:val="00612805"/>
    <w:rsid w:val="0061582C"/>
    <w:rsid w:val="006168D2"/>
    <w:rsid w:val="006170F2"/>
    <w:rsid w:val="006216BB"/>
    <w:rsid w:val="00626AAD"/>
    <w:rsid w:val="00627FCE"/>
    <w:rsid w:val="00632286"/>
    <w:rsid w:val="00636E0D"/>
    <w:rsid w:val="00640A1A"/>
    <w:rsid w:val="00640B04"/>
    <w:rsid w:val="006416E1"/>
    <w:rsid w:val="006431F2"/>
    <w:rsid w:val="006449B3"/>
    <w:rsid w:val="006473C4"/>
    <w:rsid w:val="00647BA6"/>
    <w:rsid w:val="006503C2"/>
    <w:rsid w:val="00651181"/>
    <w:rsid w:val="006545F7"/>
    <w:rsid w:val="00654C78"/>
    <w:rsid w:val="0065529B"/>
    <w:rsid w:val="00655D63"/>
    <w:rsid w:val="00655E0B"/>
    <w:rsid w:val="00657E62"/>
    <w:rsid w:val="006604EE"/>
    <w:rsid w:val="00660705"/>
    <w:rsid w:val="0066114B"/>
    <w:rsid w:val="00661280"/>
    <w:rsid w:val="00661DB4"/>
    <w:rsid w:val="00664523"/>
    <w:rsid w:val="0066512D"/>
    <w:rsid w:val="00665CB7"/>
    <w:rsid w:val="0066767F"/>
    <w:rsid w:val="00670283"/>
    <w:rsid w:val="00670347"/>
    <w:rsid w:val="00672DC6"/>
    <w:rsid w:val="00674EFD"/>
    <w:rsid w:val="00675F18"/>
    <w:rsid w:val="00677642"/>
    <w:rsid w:val="00680F23"/>
    <w:rsid w:val="00682A36"/>
    <w:rsid w:val="00685552"/>
    <w:rsid w:val="006855AB"/>
    <w:rsid w:val="006857B4"/>
    <w:rsid w:val="00686D7E"/>
    <w:rsid w:val="00687171"/>
    <w:rsid w:val="00694E82"/>
    <w:rsid w:val="00695925"/>
    <w:rsid w:val="006967E0"/>
    <w:rsid w:val="006971E6"/>
    <w:rsid w:val="006977C1"/>
    <w:rsid w:val="006A02E1"/>
    <w:rsid w:val="006A0EC6"/>
    <w:rsid w:val="006A202C"/>
    <w:rsid w:val="006A2AC4"/>
    <w:rsid w:val="006A34F9"/>
    <w:rsid w:val="006A5BD8"/>
    <w:rsid w:val="006A64F7"/>
    <w:rsid w:val="006B07AD"/>
    <w:rsid w:val="006B1479"/>
    <w:rsid w:val="006B1E61"/>
    <w:rsid w:val="006B411C"/>
    <w:rsid w:val="006B6816"/>
    <w:rsid w:val="006C0211"/>
    <w:rsid w:val="006C03DE"/>
    <w:rsid w:val="006C040B"/>
    <w:rsid w:val="006C0CBB"/>
    <w:rsid w:val="006C106F"/>
    <w:rsid w:val="006C175F"/>
    <w:rsid w:val="006C18B2"/>
    <w:rsid w:val="006C21AC"/>
    <w:rsid w:val="006C3180"/>
    <w:rsid w:val="006C477A"/>
    <w:rsid w:val="006C52AF"/>
    <w:rsid w:val="006C5598"/>
    <w:rsid w:val="006C7FAA"/>
    <w:rsid w:val="006D0417"/>
    <w:rsid w:val="006D1A6B"/>
    <w:rsid w:val="006D1B4B"/>
    <w:rsid w:val="006D1D9F"/>
    <w:rsid w:val="006D5CE6"/>
    <w:rsid w:val="006D76F5"/>
    <w:rsid w:val="006D7C79"/>
    <w:rsid w:val="006E0735"/>
    <w:rsid w:val="006E29A8"/>
    <w:rsid w:val="006E4535"/>
    <w:rsid w:val="006E7BCC"/>
    <w:rsid w:val="006F01D8"/>
    <w:rsid w:val="006F14B2"/>
    <w:rsid w:val="006F1D38"/>
    <w:rsid w:val="006F2A59"/>
    <w:rsid w:val="006F4AC9"/>
    <w:rsid w:val="006F4B56"/>
    <w:rsid w:val="006F6B06"/>
    <w:rsid w:val="006F7219"/>
    <w:rsid w:val="007001BF"/>
    <w:rsid w:val="0070080C"/>
    <w:rsid w:val="00700FD3"/>
    <w:rsid w:val="00701905"/>
    <w:rsid w:val="007032D7"/>
    <w:rsid w:val="007062EE"/>
    <w:rsid w:val="00711001"/>
    <w:rsid w:val="00711D2E"/>
    <w:rsid w:val="00713089"/>
    <w:rsid w:val="00714924"/>
    <w:rsid w:val="00715D1E"/>
    <w:rsid w:val="00717A46"/>
    <w:rsid w:val="00717D87"/>
    <w:rsid w:val="00717DE2"/>
    <w:rsid w:val="00717E28"/>
    <w:rsid w:val="007220E7"/>
    <w:rsid w:val="0072356C"/>
    <w:rsid w:val="00723849"/>
    <w:rsid w:val="007244A2"/>
    <w:rsid w:val="00724678"/>
    <w:rsid w:val="00724FDF"/>
    <w:rsid w:val="0072711C"/>
    <w:rsid w:val="00727363"/>
    <w:rsid w:val="00727C2A"/>
    <w:rsid w:val="0073151B"/>
    <w:rsid w:val="00731E4B"/>
    <w:rsid w:val="00732180"/>
    <w:rsid w:val="0073418F"/>
    <w:rsid w:val="0073421E"/>
    <w:rsid w:val="007366C3"/>
    <w:rsid w:val="007366FB"/>
    <w:rsid w:val="00737905"/>
    <w:rsid w:val="00740202"/>
    <w:rsid w:val="0074063E"/>
    <w:rsid w:val="00740961"/>
    <w:rsid w:val="00742699"/>
    <w:rsid w:val="007428A3"/>
    <w:rsid w:val="0074351A"/>
    <w:rsid w:val="0074387A"/>
    <w:rsid w:val="00744DA7"/>
    <w:rsid w:val="0074714F"/>
    <w:rsid w:val="0074734A"/>
    <w:rsid w:val="00750757"/>
    <w:rsid w:val="00752ED1"/>
    <w:rsid w:val="007543E2"/>
    <w:rsid w:val="00757B4E"/>
    <w:rsid w:val="00760002"/>
    <w:rsid w:val="00760DB4"/>
    <w:rsid w:val="00760ED2"/>
    <w:rsid w:val="0076109C"/>
    <w:rsid w:val="00762D4B"/>
    <w:rsid w:val="0076352F"/>
    <w:rsid w:val="007639BD"/>
    <w:rsid w:val="00764DC0"/>
    <w:rsid w:val="007655CA"/>
    <w:rsid w:val="00765BB7"/>
    <w:rsid w:val="007738EB"/>
    <w:rsid w:val="00773D4B"/>
    <w:rsid w:val="00773F3F"/>
    <w:rsid w:val="0077472C"/>
    <w:rsid w:val="00775DBB"/>
    <w:rsid w:val="00775E89"/>
    <w:rsid w:val="00780C82"/>
    <w:rsid w:val="007837D5"/>
    <w:rsid w:val="00784A6A"/>
    <w:rsid w:val="00784E6F"/>
    <w:rsid w:val="007855D8"/>
    <w:rsid w:val="00785F16"/>
    <w:rsid w:val="007906CE"/>
    <w:rsid w:val="0079097C"/>
    <w:rsid w:val="0079364F"/>
    <w:rsid w:val="00795F55"/>
    <w:rsid w:val="007A1C61"/>
    <w:rsid w:val="007A2806"/>
    <w:rsid w:val="007A2C3C"/>
    <w:rsid w:val="007A2EA6"/>
    <w:rsid w:val="007A3F66"/>
    <w:rsid w:val="007A573C"/>
    <w:rsid w:val="007A5A33"/>
    <w:rsid w:val="007A5CCB"/>
    <w:rsid w:val="007A6111"/>
    <w:rsid w:val="007B0559"/>
    <w:rsid w:val="007B06F6"/>
    <w:rsid w:val="007B0F26"/>
    <w:rsid w:val="007B1506"/>
    <w:rsid w:val="007B1D14"/>
    <w:rsid w:val="007B1DDE"/>
    <w:rsid w:val="007B2FD8"/>
    <w:rsid w:val="007B55E7"/>
    <w:rsid w:val="007C01BB"/>
    <w:rsid w:val="007C0751"/>
    <w:rsid w:val="007C0CD3"/>
    <w:rsid w:val="007C15EF"/>
    <w:rsid w:val="007C2976"/>
    <w:rsid w:val="007C2B87"/>
    <w:rsid w:val="007C455A"/>
    <w:rsid w:val="007C5A00"/>
    <w:rsid w:val="007C5AEE"/>
    <w:rsid w:val="007D2087"/>
    <w:rsid w:val="007D23E8"/>
    <w:rsid w:val="007D473C"/>
    <w:rsid w:val="007D57E3"/>
    <w:rsid w:val="007E0B16"/>
    <w:rsid w:val="007E2D93"/>
    <w:rsid w:val="007E5E55"/>
    <w:rsid w:val="007E6417"/>
    <w:rsid w:val="007F4853"/>
    <w:rsid w:val="007F62EF"/>
    <w:rsid w:val="00800D8F"/>
    <w:rsid w:val="008016BC"/>
    <w:rsid w:val="00801858"/>
    <w:rsid w:val="0080238F"/>
    <w:rsid w:val="0080253A"/>
    <w:rsid w:val="00802E82"/>
    <w:rsid w:val="00803D8B"/>
    <w:rsid w:val="008046F2"/>
    <w:rsid w:val="008058D5"/>
    <w:rsid w:val="008065AF"/>
    <w:rsid w:val="008065DB"/>
    <w:rsid w:val="00806B97"/>
    <w:rsid w:val="00806CD8"/>
    <w:rsid w:val="00807082"/>
    <w:rsid w:val="008113B0"/>
    <w:rsid w:val="008149FE"/>
    <w:rsid w:val="00814CA7"/>
    <w:rsid w:val="0081581A"/>
    <w:rsid w:val="00816FAA"/>
    <w:rsid w:val="00820DB0"/>
    <w:rsid w:val="0082484D"/>
    <w:rsid w:val="00824B0D"/>
    <w:rsid w:val="00825E34"/>
    <w:rsid w:val="00826387"/>
    <w:rsid w:val="00826E38"/>
    <w:rsid w:val="00827E80"/>
    <w:rsid w:val="00831695"/>
    <w:rsid w:val="00831B08"/>
    <w:rsid w:val="0083248C"/>
    <w:rsid w:val="00834E7A"/>
    <w:rsid w:val="00834F15"/>
    <w:rsid w:val="00835FAA"/>
    <w:rsid w:val="00836D1B"/>
    <w:rsid w:val="00836DDE"/>
    <w:rsid w:val="00837BCE"/>
    <w:rsid w:val="00841607"/>
    <w:rsid w:val="00841CDF"/>
    <w:rsid w:val="00843A84"/>
    <w:rsid w:val="00844741"/>
    <w:rsid w:val="008460F2"/>
    <w:rsid w:val="008501E9"/>
    <w:rsid w:val="00850C90"/>
    <w:rsid w:val="00851741"/>
    <w:rsid w:val="008517E0"/>
    <w:rsid w:val="008517EA"/>
    <w:rsid w:val="008534E3"/>
    <w:rsid w:val="00854D1D"/>
    <w:rsid w:val="008574D2"/>
    <w:rsid w:val="00857F29"/>
    <w:rsid w:val="00860E88"/>
    <w:rsid w:val="0086121E"/>
    <w:rsid w:val="008615A2"/>
    <w:rsid w:val="00862912"/>
    <w:rsid w:val="0086389F"/>
    <w:rsid w:val="00864EAE"/>
    <w:rsid w:val="00865E0F"/>
    <w:rsid w:val="00866744"/>
    <w:rsid w:val="00866D42"/>
    <w:rsid w:val="00867B86"/>
    <w:rsid w:val="00870C77"/>
    <w:rsid w:val="0087168D"/>
    <w:rsid w:val="00871EB9"/>
    <w:rsid w:val="008730B6"/>
    <w:rsid w:val="0087351E"/>
    <w:rsid w:val="00875BDB"/>
    <w:rsid w:val="00876388"/>
    <w:rsid w:val="0087661F"/>
    <w:rsid w:val="00881F86"/>
    <w:rsid w:val="00882404"/>
    <w:rsid w:val="00883CA3"/>
    <w:rsid w:val="0088414C"/>
    <w:rsid w:val="008842EC"/>
    <w:rsid w:val="00884EC2"/>
    <w:rsid w:val="008859D0"/>
    <w:rsid w:val="0088635F"/>
    <w:rsid w:val="00887425"/>
    <w:rsid w:val="0088795A"/>
    <w:rsid w:val="00892329"/>
    <w:rsid w:val="008934BA"/>
    <w:rsid w:val="0089543E"/>
    <w:rsid w:val="00895851"/>
    <w:rsid w:val="0089654B"/>
    <w:rsid w:val="008965B1"/>
    <w:rsid w:val="00896A41"/>
    <w:rsid w:val="00897159"/>
    <w:rsid w:val="0089789E"/>
    <w:rsid w:val="008A1287"/>
    <w:rsid w:val="008A1913"/>
    <w:rsid w:val="008A4161"/>
    <w:rsid w:val="008A4C3D"/>
    <w:rsid w:val="008A58CB"/>
    <w:rsid w:val="008A7116"/>
    <w:rsid w:val="008A791D"/>
    <w:rsid w:val="008B068B"/>
    <w:rsid w:val="008B15C7"/>
    <w:rsid w:val="008B1C8F"/>
    <w:rsid w:val="008B2AB9"/>
    <w:rsid w:val="008B4332"/>
    <w:rsid w:val="008B6103"/>
    <w:rsid w:val="008B7A80"/>
    <w:rsid w:val="008C2338"/>
    <w:rsid w:val="008C28C8"/>
    <w:rsid w:val="008C49BA"/>
    <w:rsid w:val="008C5A84"/>
    <w:rsid w:val="008D04A6"/>
    <w:rsid w:val="008D172B"/>
    <w:rsid w:val="008D1ED9"/>
    <w:rsid w:val="008D21FE"/>
    <w:rsid w:val="008D31BE"/>
    <w:rsid w:val="008D7B09"/>
    <w:rsid w:val="008D7C13"/>
    <w:rsid w:val="008E71CE"/>
    <w:rsid w:val="008E7710"/>
    <w:rsid w:val="008F02FD"/>
    <w:rsid w:val="008F0DEE"/>
    <w:rsid w:val="008F26BB"/>
    <w:rsid w:val="008F2794"/>
    <w:rsid w:val="008F2C76"/>
    <w:rsid w:val="008F7566"/>
    <w:rsid w:val="00900975"/>
    <w:rsid w:val="00901D83"/>
    <w:rsid w:val="00902866"/>
    <w:rsid w:val="00903934"/>
    <w:rsid w:val="00903944"/>
    <w:rsid w:val="00904B4C"/>
    <w:rsid w:val="00906874"/>
    <w:rsid w:val="0091003F"/>
    <w:rsid w:val="0091110B"/>
    <w:rsid w:val="0091148F"/>
    <w:rsid w:val="009126EF"/>
    <w:rsid w:val="00912916"/>
    <w:rsid w:val="00913080"/>
    <w:rsid w:val="00915C6D"/>
    <w:rsid w:val="00915E48"/>
    <w:rsid w:val="009167D1"/>
    <w:rsid w:val="0091747E"/>
    <w:rsid w:val="00920D5A"/>
    <w:rsid w:val="009218C1"/>
    <w:rsid w:val="00921C96"/>
    <w:rsid w:val="00924B10"/>
    <w:rsid w:val="00924C56"/>
    <w:rsid w:val="009251D8"/>
    <w:rsid w:val="00925A97"/>
    <w:rsid w:val="00932975"/>
    <w:rsid w:val="009426B4"/>
    <w:rsid w:val="00943184"/>
    <w:rsid w:val="00943DD8"/>
    <w:rsid w:val="0094404D"/>
    <w:rsid w:val="00945F6E"/>
    <w:rsid w:val="00946471"/>
    <w:rsid w:val="00947E48"/>
    <w:rsid w:val="009509CD"/>
    <w:rsid w:val="00950EFC"/>
    <w:rsid w:val="009515CC"/>
    <w:rsid w:val="00952679"/>
    <w:rsid w:val="00954A67"/>
    <w:rsid w:val="00956001"/>
    <w:rsid w:val="00957AB2"/>
    <w:rsid w:val="009612F9"/>
    <w:rsid w:val="009618C4"/>
    <w:rsid w:val="009619A9"/>
    <w:rsid w:val="00962239"/>
    <w:rsid w:val="00965525"/>
    <w:rsid w:val="00965588"/>
    <w:rsid w:val="009655DC"/>
    <w:rsid w:val="00967359"/>
    <w:rsid w:val="00971B3F"/>
    <w:rsid w:val="009721CF"/>
    <w:rsid w:val="00972D7B"/>
    <w:rsid w:val="00973932"/>
    <w:rsid w:val="00975D45"/>
    <w:rsid w:val="009760BC"/>
    <w:rsid w:val="00982E84"/>
    <w:rsid w:val="00983FB2"/>
    <w:rsid w:val="00986F1F"/>
    <w:rsid w:val="0098755A"/>
    <w:rsid w:val="00987AB1"/>
    <w:rsid w:val="00993E39"/>
    <w:rsid w:val="00993EFE"/>
    <w:rsid w:val="00996734"/>
    <w:rsid w:val="009A0DBF"/>
    <w:rsid w:val="009A18AE"/>
    <w:rsid w:val="009A3C9F"/>
    <w:rsid w:val="009A441F"/>
    <w:rsid w:val="009A672B"/>
    <w:rsid w:val="009B06CF"/>
    <w:rsid w:val="009B0888"/>
    <w:rsid w:val="009B0985"/>
    <w:rsid w:val="009B2385"/>
    <w:rsid w:val="009B4CB1"/>
    <w:rsid w:val="009C0F29"/>
    <w:rsid w:val="009C2119"/>
    <w:rsid w:val="009C340D"/>
    <w:rsid w:val="009C416B"/>
    <w:rsid w:val="009C469D"/>
    <w:rsid w:val="009C481F"/>
    <w:rsid w:val="009C4DE4"/>
    <w:rsid w:val="009C5F55"/>
    <w:rsid w:val="009C6F46"/>
    <w:rsid w:val="009C749F"/>
    <w:rsid w:val="009C7807"/>
    <w:rsid w:val="009D2309"/>
    <w:rsid w:val="009D3AFF"/>
    <w:rsid w:val="009D421A"/>
    <w:rsid w:val="009D43EE"/>
    <w:rsid w:val="009D6436"/>
    <w:rsid w:val="009D6AC8"/>
    <w:rsid w:val="009D748F"/>
    <w:rsid w:val="009D7EC8"/>
    <w:rsid w:val="009E160E"/>
    <w:rsid w:val="009E4733"/>
    <w:rsid w:val="009E5E61"/>
    <w:rsid w:val="009E6AD1"/>
    <w:rsid w:val="009E79E3"/>
    <w:rsid w:val="009F0CC4"/>
    <w:rsid w:val="009F3437"/>
    <w:rsid w:val="009F3639"/>
    <w:rsid w:val="009F3ECE"/>
    <w:rsid w:val="009F54E3"/>
    <w:rsid w:val="009F675A"/>
    <w:rsid w:val="00A014DF"/>
    <w:rsid w:val="00A017B3"/>
    <w:rsid w:val="00A019FF"/>
    <w:rsid w:val="00A02E5C"/>
    <w:rsid w:val="00A03BC0"/>
    <w:rsid w:val="00A061A7"/>
    <w:rsid w:val="00A07FE2"/>
    <w:rsid w:val="00A1095F"/>
    <w:rsid w:val="00A11427"/>
    <w:rsid w:val="00A15E39"/>
    <w:rsid w:val="00A17B53"/>
    <w:rsid w:val="00A20213"/>
    <w:rsid w:val="00A20A29"/>
    <w:rsid w:val="00A221D3"/>
    <w:rsid w:val="00A22C40"/>
    <w:rsid w:val="00A24272"/>
    <w:rsid w:val="00A255EF"/>
    <w:rsid w:val="00A263DD"/>
    <w:rsid w:val="00A26704"/>
    <w:rsid w:val="00A26C90"/>
    <w:rsid w:val="00A32415"/>
    <w:rsid w:val="00A33290"/>
    <w:rsid w:val="00A34CCC"/>
    <w:rsid w:val="00A35EFE"/>
    <w:rsid w:val="00A4061E"/>
    <w:rsid w:val="00A41531"/>
    <w:rsid w:val="00A43D32"/>
    <w:rsid w:val="00A43D4E"/>
    <w:rsid w:val="00A43DC6"/>
    <w:rsid w:val="00A43F4D"/>
    <w:rsid w:val="00A450AF"/>
    <w:rsid w:val="00A4516A"/>
    <w:rsid w:val="00A46198"/>
    <w:rsid w:val="00A5176F"/>
    <w:rsid w:val="00A51EE7"/>
    <w:rsid w:val="00A52F8A"/>
    <w:rsid w:val="00A555B8"/>
    <w:rsid w:val="00A56622"/>
    <w:rsid w:val="00A572DB"/>
    <w:rsid w:val="00A57843"/>
    <w:rsid w:val="00A60562"/>
    <w:rsid w:val="00A6319D"/>
    <w:rsid w:val="00A63DDC"/>
    <w:rsid w:val="00A65E21"/>
    <w:rsid w:val="00A6700D"/>
    <w:rsid w:val="00A70380"/>
    <w:rsid w:val="00A731F2"/>
    <w:rsid w:val="00A82210"/>
    <w:rsid w:val="00A82EA8"/>
    <w:rsid w:val="00A83638"/>
    <w:rsid w:val="00A8462B"/>
    <w:rsid w:val="00A86669"/>
    <w:rsid w:val="00A86963"/>
    <w:rsid w:val="00A90279"/>
    <w:rsid w:val="00A92FB9"/>
    <w:rsid w:val="00A9307C"/>
    <w:rsid w:val="00A93851"/>
    <w:rsid w:val="00A93A6A"/>
    <w:rsid w:val="00A967A6"/>
    <w:rsid w:val="00A97A14"/>
    <w:rsid w:val="00A97EAE"/>
    <w:rsid w:val="00AA11CC"/>
    <w:rsid w:val="00AA1923"/>
    <w:rsid w:val="00AA4509"/>
    <w:rsid w:val="00AA70C7"/>
    <w:rsid w:val="00AA7132"/>
    <w:rsid w:val="00AB05E5"/>
    <w:rsid w:val="00AB14CA"/>
    <w:rsid w:val="00AB52D6"/>
    <w:rsid w:val="00AB56F0"/>
    <w:rsid w:val="00AB577E"/>
    <w:rsid w:val="00AB75E1"/>
    <w:rsid w:val="00AC046D"/>
    <w:rsid w:val="00AC399E"/>
    <w:rsid w:val="00AC3E77"/>
    <w:rsid w:val="00AC4C4C"/>
    <w:rsid w:val="00AC59FB"/>
    <w:rsid w:val="00AC691C"/>
    <w:rsid w:val="00AC6C1C"/>
    <w:rsid w:val="00AC725B"/>
    <w:rsid w:val="00AD0CC8"/>
    <w:rsid w:val="00AD10B9"/>
    <w:rsid w:val="00AD2C09"/>
    <w:rsid w:val="00AD2F58"/>
    <w:rsid w:val="00AD3AD4"/>
    <w:rsid w:val="00AD46D4"/>
    <w:rsid w:val="00AD7175"/>
    <w:rsid w:val="00AD7D10"/>
    <w:rsid w:val="00AE06D6"/>
    <w:rsid w:val="00AE09A3"/>
    <w:rsid w:val="00AE0A0B"/>
    <w:rsid w:val="00AE1C22"/>
    <w:rsid w:val="00AE2949"/>
    <w:rsid w:val="00AE3B25"/>
    <w:rsid w:val="00AE5E42"/>
    <w:rsid w:val="00AF0DB0"/>
    <w:rsid w:val="00AF1C15"/>
    <w:rsid w:val="00AF1EC6"/>
    <w:rsid w:val="00AF3B70"/>
    <w:rsid w:val="00AF4028"/>
    <w:rsid w:val="00AF41EA"/>
    <w:rsid w:val="00AF5D70"/>
    <w:rsid w:val="00AF71CA"/>
    <w:rsid w:val="00B010C1"/>
    <w:rsid w:val="00B019D9"/>
    <w:rsid w:val="00B04349"/>
    <w:rsid w:val="00B04D10"/>
    <w:rsid w:val="00B05997"/>
    <w:rsid w:val="00B06DAC"/>
    <w:rsid w:val="00B07816"/>
    <w:rsid w:val="00B07B55"/>
    <w:rsid w:val="00B10B9F"/>
    <w:rsid w:val="00B1446B"/>
    <w:rsid w:val="00B15EBB"/>
    <w:rsid w:val="00B21114"/>
    <w:rsid w:val="00B22CE1"/>
    <w:rsid w:val="00B22D14"/>
    <w:rsid w:val="00B234B1"/>
    <w:rsid w:val="00B2401A"/>
    <w:rsid w:val="00B30949"/>
    <w:rsid w:val="00B33357"/>
    <w:rsid w:val="00B34632"/>
    <w:rsid w:val="00B35C9B"/>
    <w:rsid w:val="00B40609"/>
    <w:rsid w:val="00B419B5"/>
    <w:rsid w:val="00B4263E"/>
    <w:rsid w:val="00B43685"/>
    <w:rsid w:val="00B439BA"/>
    <w:rsid w:val="00B4453A"/>
    <w:rsid w:val="00B4559A"/>
    <w:rsid w:val="00B47B01"/>
    <w:rsid w:val="00B50702"/>
    <w:rsid w:val="00B5106C"/>
    <w:rsid w:val="00B52E48"/>
    <w:rsid w:val="00B544A4"/>
    <w:rsid w:val="00B54F91"/>
    <w:rsid w:val="00B55789"/>
    <w:rsid w:val="00B57CD4"/>
    <w:rsid w:val="00B62915"/>
    <w:rsid w:val="00B62FD3"/>
    <w:rsid w:val="00B63654"/>
    <w:rsid w:val="00B63C73"/>
    <w:rsid w:val="00B64C39"/>
    <w:rsid w:val="00B64E8A"/>
    <w:rsid w:val="00B65363"/>
    <w:rsid w:val="00B6654A"/>
    <w:rsid w:val="00B66C91"/>
    <w:rsid w:val="00B67D5D"/>
    <w:rsid w:val="00B74236"/>
    <w:rsid w:val="00B76399"/>
    <w:rsid w:val="00B7694C"/>
    <w:rsid w:val="00B76F27"/>
    <w:rsid w:val="00B8188D"/>
    <w:rsid w:val="00B91297"/>
    <w:rsid w:val="00B91B9A"/>
    <w:rsid w:val="00B94A68"/>
    <w:rsid w:val="00B95E7B"/>
    <w:rsid w:val="00B9639F"/>
    <w:rsid w:val="00B971A8"/>
    <w:rsid w:val="00BA1521"/>
    <w:rsid w:val="00BA1E7D"/>
    <w:rsid w:val="00BA1EB7"/>
    <w:rsid w:val="00BA42C7"/>
    <w:rsid w:val="00BA5097"/>
    <w:rsid w:val="00BA5489"/>
    <w:rsid w:val="00BA5661"/>
    <w:rsid w:val="00BA64D0"/>
    <w:rsid w:val="00BA6DE9"/>
    <w:rsid w:val="00BA7CA1"/>
    <w:rsid w:val="00BB12A9"/>
    <w:rsid w:val="00BB2901"/>
    <w:rsid w:val="00BB551D"/>
    <w:rsid w:val="00BB6E77"/>
    <w:rsid w:val="00BC0E39"/>
    <w:rsid w:val="00BC18E5"/>
    <w:rsid w:val="00BC1BE2"/>
    <w:rsid w:val="00BC2E7D"/>
    <w:rsid w:val="00BC3D27"/>
    <w:rsid w:val="00BC5620"/>
    <w:rsid w:val="00BC5EA0"/>
    <w:rsid w:val="00BD2465"/>
    <w:rsid w:val="00BD4DC8"/>
    <w:rsid w:val="00BD50C8"/>
    <w:rsid w:val="00BD5817"/>
    <w:rsid w:val="00BD626C"/>
    <w:rsid w:val="00BD6C46"/>
    <w:rsid w:val="00BD6F04"/>
    <w:rsid w:val="00BE032E"/>
    <w:rsid w:val="00BE03D3"/>
    <w:rsid w:val="00BE1350"/>
    <w:rsid w:val="00BE3779"/>
    <w:rsid w:val="00BE3B00"/>
    <w:rsid w:val="00BE406C"/>
    <w:rsid w:val="00BE685C"/>
    <w:rsid w:val="00BE7D25"/>
    <w:rsid w:val="00BF135F"/>
    <w:rsid w:val="00BF1383"/>
    <w:rsid w:val="00BF18AE"/>
    <w:rsid w:val="00BF18F6"/>
    <w:rsid w:val="00BF1DA5"/>
    <w:rsid w:val="00BF1EA3"/>
    <w:rsid w:val="00C02F9E"/>
    <w:rsid w:val="00C0645F"/>
    <w:rsid w:val="00C079F2"/>
    <w:rsid w:val="00C1010E"/>
    <w:rsid w:val="00C10C69"/>
    <w:rsid w:val="00C12539"/>
    <w:rsid w:val="00C17A60"/>
    <w:rsid w:val="00C207FB"/>
    <w:rsid w:val="00C20DE4"/>
    <w:rsid w:val="00C20ECB"/>
    <w:rsid w:val="00C2389C"/>
    <w:rsid w:val="00C253C3"/>
    <w:rsid w:val="00C25402"/>
    <w:rsid w:val="00C272ED"/>
    <w:rsid w:val="00C30FF0"/>
    <w:rsid w:val="00C32C68"/>
    <w:rsid w:val="00C34FC1"/>
    <w:rsid w:val="00C3504F"/>
    <w:rsid w:val="00C35AF5"/>
    <w:rsid w:val="00C36373"/>
    <w:rsid w:val="00C3709B"/>
    <w:rsid w:val="00C41213"/>
    <w:rsid w:val="00C413E4"/>
    <w:rsid w:val="00C41465"/>
    <w:rsid w:val="00C41555"/>
    <w:rsid w:val="00C419B1"/>
    <w:rsid w:val="00C43205"/>
    <w:rsid w:val="00C4611B"/>
    <w:rsid w:val="00C46A67"/>
    <w:rsid w:val="00C47CFC"/>
    <w:rsid w:val="00C51457"/>
    <w:rsid w:val="00C532B1"/>
    <w:rsid w:val="00C532D3"/>
    <w:rsid w:val="00C54996"/>
    <w:rsid w:val="00C55FC7"/>
    <w:rsid w:val="00C57CEA"/>
    <w:rsid w:val="00C66113"/>
    <w:rsid w:val="00C662E8"/>
    <w:rsid w:val="00C6717F"/>
    <w:rsid w:val="00C67BBE"/>
    <w:rsid w:val="00C70D2A"/>
    <w:rsid w:val="00C70DA4"/>
    <w:rsid w:val="00C72C96"/>
    <w:rsid w:val="00C72D17"/>
    <w:rsid w:val="00C72D7F"/>
    <w:rsid w:val="00C73EB8"/>
    <w:rsid w:val="00C75B03"/>
    <w:rsid w:val="00C77213"/>
    <w:rsid w:val="00C801DA"/>
    <w:rsid w:val="00C82CBB"/>
    <w:rsid w:val="00C841AC"/>
    <w:rsid w:val="00C86239"/>
    <w:rsid w:val="00C93621"/>
    <w:rsid w:val="00C93931"/>
    <w:rsid w:val="00C939A7"/>
    <w:rsid w:val="00C93ADB"/>
    <w:rsid w:val="00C94A46"/>
    <w:rsid w:val="00C96CF4"/>
    <w:rsid w:val="00CA32FF"/>
    <w:rsid w:val="00CA4783"/>
    <w:rsid w:val="00CA5B89"/>
    <w:rsid w:val="00CA78F9"/>
    <w:rsid w:val="00CA7FA2"/>
    <w:rsid w:val="00CB1185"/>
    <w:rsid w:val="00CB18A9"/>
    <w:rsid w:val="00CB1E3F"/>
    <w:rsid w:val="00CB3024"/>
    <w:rsid w:val="00CB43D4"/>
    <w:rsid w:val="00CB534A"/>
    <w:rsid w:val="00CB6219"/>
    <w:rsid w:val="00CC0381"/>
    <w:rsid w:val="00CC24C9"/>
    <w:rsid w:val="00CC290C"/>
    <w:rsid w:val="00CC2B46"/>
    <w:rsid w:val="00CC79BF"/>
    <w:rsid w:val="00CC7CEF"/>
    <w:rsid w:val="00CC7F32"/>
    <w:rsid w:val="00CD1441"/>
    <w:rsid w:val="00CD242B"/>
    <w:rsid w:val="00CD2792"/>
    <w:rsid w:val="00CD3624"/>
    <w:rsid w:val="00CD6673"/>
    <w:rsid w:val="00CD6D0D"/>
    <w:rsid w:val="00CE0D85"/>
    <w:rsid w:val="00CE139F"/>
    <w:rsid w:val="00CE463E"/>
    <w:rsid w:val="00CE4B2C"/>
    <w:rsid w:val="00CE4B71"/>
    <w:rsid w:val="00CE519F"/>
    <w:rsid w:val="00CE6EBD"/>
    <w:rsid w:val="00CF077D"/>
    <w:rsid w:val="00CF111C"/>
    <w:rsid w:val="00CF1443"/>
    <w:rsid w:val="00CF4A9A"/>
    <w:rsid w:val="00CF5395"/>
    <w:rsid w:val="00CF6980"/>
    <w:rsid w:val="00D002AC"/>
    <w:rsid w:val="00D0073D"/>
    <w:rsid w:val="00D00A8F"/>
    <w:rsid w:val="00D0422F"/>
    <w:rsid w:val="00D06044"/>
    <w:rsid w:val="00D06085"/>
    <w:rsid w:val="00D10459"/>
    <w:rsid w:val="00D1051C"/>
    <w:rsid w:val="00D10F08"/>
    <w:rsid w:val="00D1294A"/>
    <w:rsid w:val="00D146D4"/>
    <w:rsid w:val="00D15FCC"/>
    <w:rsid w:val="00D22689"/>
    <w:rsid w:val="00D242AA"/>
    <w:rsid w:val="00D25BA0"/>
    <w:rsid w:val="00D26EDB"/>
    <w:rsid w:val="00D27E89"/>
    <w:rsid w:val="00D30E26"/>
    <w:rsid w:val="00D31ACA"/>
    <w:rsid w:val="00D34E9B"/>
    <w:rsid w:val="00D35279"/>
    <w:rsid w:val="00D3559C"/>
    <w:rsid w:val="00D357C7"/>
    <w:rsid w:val="00D378B8"/>
    <w:rsid w:val="00D4270C"/>
    <w:rsid w:val="00D42D56"/>
    <w:rsid w:val="00D432BD"/>
    <w:rsid w:val="00D456BC"/>
    <w:rsid w:val="00D45C81"/>
    <w:rsid w:val="00D4739B"/>
    <w:rsid w:val="00D47D9E"/>
    <w:rsid w:val="00D50C9F"/>
    <w:rsid w:val="00D5250B"/>
    <w:rsid w:val="00D533F9"/>
    <w:rsid w:val="00D548E7"/>
    <w:rsid w:val="00D549FA"/>
    <w:rsid w:val="00D54FE2"/>
    <w:rsid w:val="00D56776"/>
    <w:rsid w:val="00D57C4A"/>
    <w:rsid w:val="00D6236E"/>
    <w:rsid w:val="00D632F2"/>
    <w:rsid w:val="00D63DA9"/>
    <w:rsid w:val="00D64938"/>
    <w:rsid w:val="00D6516B"/>
    <w:rsid w:val="00D72903"/>
    <w:rsid w:val="00D73052"/>
    <w:rsid w:val="00D735BF"/>
    <w:rsid w:val="00D73FA3"/>
    <w:rsid w:val="00D74D7B"/>
    <w:rsid w:val="00D759DD"/>
    <w:rsid w:val="00D77AA9"/>
    <w:rsid w:val="00D80134"/>
    <w:rsid w:val="00D82B17"/>
    <w:rsid w:val="00D8414A"/>
    <w:rsid w:val="00D8440A"/>
    <w:rsid w:val="00D9131C"/>
    <w:rsid w:val="00D91FC9"/>
    <w:rsid w:val="00D939DA"/>
    <w:rsid w:val="00D96C10"/>
    <w:rsid w:val="00D97059"/>
    <w:rsid w:val="00D97C1D"/>
    <w:rsid w:val="00DA0848"/>
    <w:rsid w:val="00DA17B0"/>
    <w:rsid w:val="00DA264B"/>
    <w:rsid w:val="00DA367B"/>
    <w:rsid w:val="00DA4279"/>
    <w:rsid w:val="00DA6201"/>
    <w:rsid w:val="00DA70CA"/>
    <w:rsid w:val="00DB0449"/>
    <w:rsid w:val="00DB0680"/>
    <w:rsid w:val="00DB0FDC"/>
    <w:rsid w:val="00DB1952"/>
    <w:rsid w:val="00DB1C5A"/>
    <w:rsid w:val="00DB3102"/>
    <w:rsid w:val="00DB3ABD"/>
    <w:rsid w:val="00DB3EDB"/>
    <w:rsid w:val="00DB4848"/>
    <w:rsid w:val="00DB6FB4"/>
    <w:rsid w:val="00DC32B5"/>
    <w:rsid w:val="00DC41A1"/>
    <w:rsid w:val="00DC5345"/>
    <w:rsid w:val="00DC7978"/>
    <w:rsid w:val="00DC7C7B"/>
    <w:rsid w:val="00DD13EE"/>
    <w:rsid w:val="00DD26A4"/>
    <w:rsid w:val="00DD2E9E"/>
    <w:rsid w:val="00DD3518"/>
    <w:rsid w:val="00DD4917"/>
    <w:rsid w:val="00DD52E6"/>
    <w:rsid w:val="00DD6F3C"/>
    <w:rsid w:val="00DE2B92"/>
    <w:rsid w:val="00DE3DA0"/>
    <w:rsid w:val="00DE45E7"/>
    <w:rsid w:val="00DE7FA0"/>
    <w:rsid w:val="00DF01C6"/>
    <w:rsid w:val="00DF0D28"/>
    <w:rsid w:val="00DF3F09"/>
    <w:rsid w:val="00DF5474"/>
    <w:rsid w:val="00DF5AF5"/>
    <w:rsid w:val="00DF5BC4"/>
    <w:rsid w:val="00DF74E7"/>
    <w:rsid w:val="00DF79EA"/>
    <w:rsid w:val="00DF7EA5"/>
    <w:rsid w:val="00E004FA"/>
    <w:rsid w:val="00E01880"/>
    <w:rsid w:val="00E025F5"/>
    <w:rsid w:val="00E02C07"/>
    <w:rsid w:val="00E13260"/>
    <w:rsid w:val="00E14BDC"/>
    <w:rsid w:val="00E21A1F"/>
    <w:rsid w:val="00E2252E"/>
    <w:rsid w:val="00E22B15"/>
    <w:rsid w:val="00E2648F"/>
    <w:rsid w:val="00E274CC"/>
    <w:rsid w:val="00E27690"/>
    <w:rsid w:val="00E3056A"/>
    <w:rsid w:val="00E339C4"/>
    <w:rsid w:val="00E35370"/>
    <w:rsid w:val="00E368CB"/>
    <w:rsid w:val="00E37FE7"/>
    <w:rsid w:val="00E40A1A"/>
    <w:rsid w:val="00E40C9B"/>
    <w:rsid w:val="00E418CC"/>
    <w:rsid w:val="00E435AC"/>
    <w:rsid w:val="00E459EC"/>
    <w:rsid w:val="00E47E94"/>
    <w:rsid w:val="00E52A7D"/>
    <w:rsid w:val="00E53CD3"/>
    <w:rsid w:val="00E56B54"/>
    <w:rsid w:val="00E601B3"/>
    <w:rsid w:val="00E60C2E"/>
    <w:rsid w:val="00E6148D"/>
    <w:rsid w:val="00E649F0"/>
    <w:rsid w:val="00E64E83"/>
    <w:rsid w:val="00E66062"/>
    <w:rsid w:val="00E6673C"/>
    <w:rsid w:val="00E67977"/>
    <w:rsid w:val="00E67CB2"/>
    <w:rsid w:val="00E70124"/>
    <w:rsid w:val="00E717F1"/>
    <w:rsid w:val="00E729F1"/>
    <w:rsid w:val="00E72FC7"/>
    <w:rsid w:val="00E74504"/>
    <w:rsid w:val="00E75BFA"/>
    <w:rsid w:val="00E77EED"/>
    <w:rsid w:val="00E81830"/>
    <w:rsid w:val="00E82B1F"/>
    <w:rsid w:val="00E83879"/>
    <w:rsid w:val="00E84686"/>
    <w:rsid w:val="00E84D64"/>
    <w:rsid w:val="00E87472"/>
    <w:rsid w:val="00E924F1"/>
    <w:rsid w:val="00E94CA9"/>
    <w:rsid w:val="00E94DF7"/>
    <w:rsid w:val="00EA0E44"/>
    <w:rsid w:val="00EA58EE"/>
    <w:rsid w:val="00EA62AD"/>
    <w:rsid w:val="00EA7B87"/>
    <w:rsid w:val="00EA7F00"/>
    <w:rsid w:val="00EB03CC"/>
    <w:rsid w:val="00EB0FC5"/>
    <w:rsid w:val="00EB4A10"/>
    <w:rsid w:val="00EB571A"/>
    <w:rsid w:val="00EB6636"/>
    <w:rsid w:val="00EB6D59"/>
    <w:rsid w:val="00EC0492"/>
    <w:rsid w:val="00EC0A09"/>
    <w:rsid w:val="00EC143C"/>
    <w:rsid w:val="00EC21BD"/>
    <w:rsid w:val="00EC3B2F"/>
    <w:rsid w:val="00ED062B"/>
    <w:rsid w:val="00ED0C8B"/>
    <w:rsid w:val="00ED2D03"/>
    <w:rsid w:val="00ED385B"/>
    <w:rsid w:val="00ED4D91"/>
    <w:rsid w:val="00ED5754"/>
    <w:rsid w:val="00ED5EB0"/>
    <w:rsid w:val="00ED633C"/>
    <w:rsid w:val="00ED69A1"/>
    <w:rsid w:val="00ED7A91"/>
    <w:rsid w:val="00EE2D68"/>
    <w:rsid w:val="00EE43E1"/>
    <w:rsid w:val="00EE46EA"/>
    <w:rsid w:val="00EE4ABB"/>
    <w:rsid w:val="00EE5093"/>
    <w:rsid w:val="00EE6508"/>
    <w:rsid w:val="00EE7157"/>
    <w:rsid w:val="00EE76C8"/>
    <w:rsid w:val="00EE7981"/>
    <w:rsid w:val="00EF09F0"/>
    <w:rsid w:val="00EF0DA9"/>
    <w:rsid w:val="00EF1B92"/>
    <w:rsid w:val="00EF411B"/>
    <w:rsid w:val="00EF7118"/>
    <w:rsid w:val="00EF7598"/>
    <w:rsid w:val="00EF7639"/>
    <w:rsid w:val="00F01831"/>
    <w:rsid w:val="00F0401D"/>
    <w:rsid w:val="00F064ED"/>
    <w:rsid w:val="00F10CFC"/>
    <w:rsid w:val="00F1144E"/>
    <w:rsid w:val="00F11D64"/>
    <w:rsid w:val="00F13D0C"/>
    <w:rsid w:val="00F155F4"/>
    <w:rsid w:val="00F17180"/>
    <w:rsid w:val="00F20585"/>
    <w:rsid w:val="00F20BB2"/>
    <w:rsid w:val="00F20CAF"/>
    <w:rsid w:val="00F2103F"/>
    <w:rsid w:val="00F218AE"/>
    <w:rsid w:val="00F23F8E"/>
    <w:rsid w:val="00F24CB0"/>
    <w:rsid w:val="00F2601E"/>
    <w:rsid w:val="00F267FE"/>
    <w:rsid w:val="00F26EA6"/>
    <w:rsid w:val="00F27E4E"/>
    <w:rsid w:val="00F27F6C"/>
    <w:rsid w:val="00F27FB6"/>
    <w:rsid w:val="00F305C3"/>
    <w:rsid w:val="00F31775"/>
    <w:rsid w:val="00F31989"/>
    <w:rsid w:val="00F3233E"/>
    <w:rsid w:val="00F33896"/>
    <w:rsid w:val="00F341B2"/>
    <w:rsid w:val="00F344BD"/>
    <w:rsid w:val="00F350CF"/>
    <w:rsid w:val="00F36A5C"/>
    <w:rsid w:val="00F37528"/>
    <w:rsid w:val="00F425D4"/>
    <w:rsid w:val="00F42880"/>
    <w:rsid w:val="00F43660"/>
    <w:rsid w:val="00F448C0"/>
    <w:rsid w:val="00F45327"/>
    <w:rsid w:val="00F45DB8"/>
    <w:rsid w:val="00F47E02"/>
    <w:rsid w:val="00F509B8"/>
    <w:rsid w:val="00F53366"/>
    <w:rsid w:val="00F54917"/>
    <w:rsid w:val="00F561EA"/>
    <w:rsid w:val="00F565FD"/>
    <w:rsid w:val="00F61BA3"/>
    <w:rsid w:val="00F6344F"/>
    <w:rsid w:val="00F63A8B"/>
    <w:rsid w:val="00F656F2"/>
    <w:rsid w:val="00F67AB0"/>
    <w:rsid w:val="00F7016B"/>
    <w:rsid w:val="00F70A7E"/>
    <w:rsid w:val="00F7128A"/>
    <w:rsid w:val="00F7199B"/>
    <w:rsid w:val="00F75585"/>
    <w:rsid w:val="00F759AE"/>
    <w:rsid w:val="00F76A37"/>
    <w:rsid w:val="00F7727D"/>
    <w:rsid w:val="00F80547"/>
    <w:rsid w:val="00F80AF8"/>
    <w:rsid w:val="00F81248"/>
    <w:rsid w:val="00F81E30"/>
    <w:rsid w:val="00F8769D"/>
    <w:rsid w:val="00F87AA9"/>
    <w:rsid w:val="00F914BF"/>
    <w:rsid w:val="00F926F7"/>
    <w:rsid w:val="00F9705B"/>
    <w:rsid w:val="00F97A39"/>
    <w:rsid w:val="00FA13DE"/>
    <w:rsid w:val="00FA1443"/>
    <w:rsid w:val="00FA2C7A"/>
    <w:rsid w:val="00FA3A65"/>
    <w:rsid w:val="00FA3B87"/>
    <w:rsid w:val="00FA5A0E"/>
    <w:rsid w:val="00FA6F30"/>
    <w:rsid w:val="00FB0213"/>
    <w:rsid w:val="00FB0CAB"/>
    <w:rsid w:val="00FB24AD"/>
    <w:rsid w:val="00FB435D"/>
    <w:rsid w:val="00FB7248"/>
    <w:rsid w:val="00FC05DD"/>
    <w:rsid w:val="00FC0967"/>
    <w:rsid w:val="00FC33D4"/>
    <w:rsid w:val="00FC4CF5"/>
    <w:rsid w:val="00FC5089"/>
    <w:rsid w:val="00FC53C3"/>
    <w:rsid w:val="00FD1F93"/>
    <w:rsid w:val="00FD2235"/>
    <w:rsid w:val="00FD4271"/>
    <w:rsid w:val="00FE18B0"/>
    <w:rsid w:val="00FE3ABD"/>
    <w:rsid w:val="00FE5E42"/>
    <w:rsid w:val="00FE737C"/>
    <w:rsid w:val="00FF15A1"/>
    <w:rsid w:val="00FF3A2C"/>
    <w:rsid w:val="00FF47E5"/>
    <w:rsid w:val="00FF5166"/>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BDE3F"/>
  <w15:docId w15:val="{1B44358D-750A-4BC7-B197-C3844758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001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D10459"/>
    <w:pPr>
      <w:tabs>
        <w:tab w:val="left" w:pos="284"/>
      </w:tabs>
      <w:spacing w:before="0"/>
    </w:pPr>
    <w:rPr>
      <w:rFonts w:asciiTheme="minorHAnsi" w:hAnsiTheme="minorHAnsi" w:cs="Miriam"/>
      <w:color w:val="1F497D" w:themeColor="text2"/>
      <w:sz w:val="24"/>
      <w:szCs w:val="24"/>
      <w:lang w:eastAsia="pt-BR"/>
    </w:rPr>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ManualChar">
    <w:name w:val="Título Manual Char"/>
    <w:basedOn w:val="Fontepargpadro"/>
    <w:link w:val="TtuloManual"/>
    <w:rsid w:val="00D10459"/>
    <w:rPr>
      <w:rFonts w:eastAsiaTheme="majorEastAsia" w:cs="Miriam"/>
      <w:b/>
      <w:bCs/>
      <w:color w:val="1F497D" w:themeColor="text2"/>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1675C0"/>
    <w:pPr>
      <w:tabs>
        <w:tab w:val="left" w:pos="284"/>
        <w:tab w:val="right" w:leader="dot" w:pos="8494"/>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fim">
    <w:name w:val="endnote text"/>
    <w:basedOn w:val="Normal"/>
    <w:link w:val="TextodenotadefimChar"/>
    <w:uiPriority w:val="99"/>
    <w:semiHidden/>
    <w:unhideWhenUsed/>
    <w:rsid w:val="00993EFE"/>
    <w:rPr>
      <w:sz w:val="20"/>
      <w:szCs w:val="20"/>
    </w:rPr>
  </w:style>
  <w:style w:type="character" w:customStyle="1" w:styleId="TextodenotadefimChar">
    <w:name w:val="Texto de nota de fim Char"/>
    <w:basedOn w:val="Fontepargpadro"/>
    <w:link w:val="Textodenotadefim"/>
    <w:uiPriority w:val="99"/>
    <w:semiHidden/>
    <w:rsid w:val="00993EFE"/>
    <w:rPr>
      <w:rFonts w:ascii="Calibri" w:hAnsi="Calibri" w:cs="Times New Roman"/>
      <w:sz w:val="20"/>
      <w:szCs w:val="20"/>
    </w:rPr>
  </w:style>
  <w:style w:type="character" w:styleId="Refdenotadefim">
    <w:name w:val="endnote reference"/>
    <w:basedOn w:val="Fontepargpadro"/>
    <w:uiPriority w:val="99"/>
    <w:semiHidden/>
    <w:unhideWhenUsed/>
    <w:rsid w:val="00993EFE"/>
    <w:rPr>
      <w:vertAlign w:val="superscript"/>
    </w:rPr>
  </w:style>
  <w:style w:type="character" w:styleId="HiperlinkVisitado">
    <w:name w:val="FollowedHyperlink"/>
    <w:basedOn w:val="Fontepargpadro"/>
    <w:uiPriority w:val="99"/>
    <w:semiHidden/>
    <w:unhideWhenUsed/>
    <w:rsid w:val="00993EFE"/>
    <w:rPr>
      <w:color w:val="800080" w:themeColor="followedHyperlink"/>
      <w:u w:val="single"/>
    </w:rPr>
  </w:style>
  <w:style w:type="character" w:styleId="Meno">
    <w:name w:val="Mention"/>
    <w:basedOn w:val="Fontepargpadro"/>
    <w:uiPriority w:val="99"/>
    <w:semiHidden/>
    <w:unhideWhenUsed/>
    <w:rsid w:val="00993EFE"/>
    <w:rPr>
      <w:color w:val="2B579A"/>
      <w:shd w:val="clear" w:color="auto" w:fill="E6E6E6"/>
    </w:rPr>
  </w:style>
  <w:style w:type="paragraph" w:customStyle="1" w:styleId="artigo">
    <w:name w:val="artigo"/>
    <w:basedOn w:val="Normal"/>
    <w:rsid w:val="00993EFE"/>
    <w:pPr>
      <w:spacing w:before="100" w:beforeAutospacing="1" w:after="100" w:afterAutospacing="1"/>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7001BF"/>
    <w:rPr>
      <w:rFonts w:asciiTheme="majorHAnsi" w:eastAsiaTheme="majorEastAsia" w:hAnsiTheme="majorHAnsi" w:cstheme="majorBidi"/>
      <w:color w:val="365F91" w:themeColor="accent1" w:themeShade="BF"/>
      <w:sz w:val="26"/>
      <w:szCs w:val="26"/>
    </w:rPr>
  </w:style>
  <w:style w:type="paragraph" w:customStyle="1" w:styleId="Estilo2">
    <w:name w:val="Estilo2"/>
    <w:basedOn w:val="TtuloManual"/>
    <w:link w:val="Estilo2Char"/>
    <w:qFormat/>
    <w:rsid w:val="007001BF"/>
  </w:style>
  <w:style w:type="character" w:customStyle="1" w:styleId="Estilo2Char">
    <w:name w:val="Estilo2 Char"/>
    <w:basedOn w:val="TtuloManualChar"/>
    <w:link w:val="Estilo2"/>
    <w:rsid w:val="007001BF"/>
    <w:rPr>
      <w:rFonts w:eastAsiaTheme="majorEastAsia" w:cs="Miriam"/>
      <w:b/>
      <w:bCs/>
      <w:color w:val="002060"/>
      <w:sz w:val="24"/>
      <w:szCs w:val="24"/>
      <w:lang w:eastAsia="pt-BR"/>
    </w:rPr>
  </w:style>
  <w:style w:type="table" w:styleId="TabeladeGrade1Clara-nfase1">
    <w:name w:val="Grid Table 1 Light Accent 1"/>
    <w:basedOn w:val="Tabelanormal"/>
    <w:uiPriority w:val="46"/>
    <w:rsid w:val="006C040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0B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1358239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791484139">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sChild>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380249528">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690230922">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47596765">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085999418">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63584706">
      <w:bodyDiv w:val="1"/>
      <w:marLeft w:val="0"/>
      <w:marRight w:val="0"/>
      <w:marTop w:val="0"/>
      <w:marBottom w:val="0"/>
      <w:divBdr>
        <w:top w:val="none" w:sz="0" w:space="0" w:color="auto"/>
        <w:left w:val="none" w:sz="0" w:space="0" w:color="auto"/>
        <w:bottom w:val="none" w:sz="0" w:space="0" w:color="auto"/>
        <w:right w:val="none" w:sz="0" w:space="0" w:color="auto"/>
      </w:divBdr>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100488766">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2047840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1614363387">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09486823">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1414594604">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75366906">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1842697167">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26486549">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799423576">
          <w:marLeft w:val="0"/>
          <w:marRight w:val="0"/>
          <w:marTop w:val="0"/>
          <w:marBottom w:val="0"/>
          <w:divBdr>
            <w:top w:val="none" w:sz="0" w:space="0" w:color="auto"/>
            <w:left w:val="none" w:sz="0" w:space="0" w:color="auto"/>
            <w:bottom w:val="none" w:sz="0" w:space="0" w:color="auto"/>
            <w:right w:val="none" w:sz="0" w:space="0" w:color="auto"/>
          </w:divBdr>
        </w:div>
      </w:divsChild>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465590948">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1444764764">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405182612">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64875845">
      <w:bodyDiv w:val="1"/>
      <w:marLeft w:val="0"/>
      <w:marRight w:val="0"/>
      <w:marTop w:val="0"/>
      <w:marBottom w:val="0"/>
      <w:divBdr>
        <w:top w:val="none" w:sz="0" w:space="0" w:color="auto"/>
        <w:left w:val="none" w:sz="0" w:space="0" w:color="auto"/>
        <w:bottom w:val="none" w:sz="0" w:space="0" w:color="auto"/>
        <w:right w:val="none" w:sz="0" w:space="0" w:color="auto"/>
      </w:divBdr>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20139333">
      <w:bodyDiv w:val="1"/>
      <w:marLeft w:val="0"/>
      <w:marRight w:val="0"/>
      <w:marTop w:val="0"/>
      <w:marBottom w:val="0"/>
      <w:divBdr>
        <w:top w:val="none" w:sz="0" w:space="0" w:color="auto"/>
        <w:left w:val="none" w:sz="0" w:space="0" w:color="auto"/>
        <w:bottom w:val="none" w:sz="0" w:space="0" w:color="auto"/>
        <w:right w:val="none" w:sz="0" w:space="0" w:color="auto"/>
      </w:divBdr>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1750684">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sChild>
    </w:div>
    <w:div w:id="1931154611">
      <w:bodyDiv w:val="1"/>
      <w:marLeft w:val="0"/>
      <w:marRight w:val="0"/>
      <w:marTop w:val="0"/>
      <w:marBottom w:val="0"/>
      <w:divBdr>
        <w:top w:val="none" w:sz="0" w:space="0" w:color="auto"/>
        <w:left w:val="none" w:sz="0" w:space="0" w:color="auto"/>
        <w:bottom w:val="none" w:sz="0" w:space="0" w:color="auto"/>
        <w:right w:val="none" w:sz="0" w:space="0" w:color="auto"/>
      </w:divBdr>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 w:id="210831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tmp"/><Relationship Id="rId26" Type="http://schemas.openxmlformats.org/officeDocument/2006/relationships/hyperlink" Target="http://www.lai.gov.br" TargetMode="External"/><Relationship Id="rId39" Type="http://schemas.openxmlformats.org/officeDocument/2006/relationships/hyperlink" Target="http://www.cgu.gov.br/sobre/legislacao/arquivos/portarias/portaria_cgu_262_2005.pdf" TargetMode="External"/><Relationship Id="rId21" Type="http://schemas.openxmlformats.org/officeDocument/2006/relationships/image" Target="media/image10.png"/><Relationship Id="rId34" Type="http://schemas.openxmlformats.org/officeDocument/2006/relationships/hyperlink" Target="http://www.planalto.gov.br/ccivil_03/_ato2011-2014/2014/decreto/d8243.htm" TargetMode="External"/><Relationship Id="rId42" Type="http://schemas.openxmlformats.org/officeDocument/2006/relationships/hyperlink" Target="http://www.cgu.gov.br/assuntos/transparencia-publica/conselho-da-transparencia/documentos-de-reunioes/arquivos/manifestacao-2.pdf" TargetMode="External"/><Relationship Id="rId47" Type="http://schemas.openxmlformats.org/officeDocument/2006/relationships/hyperlink" Target="http://www.acessoainformacao.gov.br/lai-para-sic/sic-apoio-orientacoes/guias-e-orientacoes/guia_4a-versao-versao-dezembro-2016.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planalto.gov.br/ccivil_03/_ato2011-2014/2011/lei/l12527.htm" TargetMode="External"/><Relationship Id="rId11" Type="http://schemas.openxmlformats.org/officeDocument/2006/relationships/image" Target="media/image12.png"/><Relationship Id="rId24" Type="http://schemas.openxmlformats.org/officeDocument/2006/relationships/hyperlink" Target="http://www.acessoainformacao.gov.br/lai-para-sic/sic-apoio-orientacoes/guias-e-orientacoes/guia_4a-versao-versao-dezembro-2016.pdf" TargetMode="External"/><Relationship Id="rId32" Type="http://schemas.openxmlformats.org/officeDocument/2006/relationships/hyperlink" Target="http://www.planalto.gov.br/ccivil_03/_ato2007-2010/2009/decreto/d6932.htm" TargetMode="External"/><Relationship Id="rId37" Type="http://schemas.openxmlformats.org/officeDocument/2006/relationships/hyperlink" Target="http://sijut2.receita.fazenda.gov.br/sijut2consulta/link.action?visao=anotado&amp;idAto=38013" TargetMode="External"/><Relationship Id="rId40" Type="http://schemas.openxmlformats.org/officeDocument/2006/relationships/hyperlink" Target="http://www.secom.gov.br/acesso-a-informacao/institucional/legislacao/arquivos-de-instrucoes-normativas/2014in08-comunicacao-digital.pdf" TargetMode="External"/><Relationship Id="rId45" Type="http://schemas.openxmlformats.org/officeDocument/2006/relationships/hyperlink" Target="http://etica.planalto.gov.br/sobre-a-cep/legislacao/etica15"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yperlink" Target="http://www.planalto.gov.br/ccivil_03/leis/LCP/Lcp101.htm" TargetMode="External"/><Relationship Id="rId36" Type="http://schemas.openxmlformats.org/officeDocument/2006/relationships/hyperlink" Target="http://www.planalto.gov.br/ccivil_03/_ato2015-2018/2016/decreto/D8936.htm" TargetMode="External"/><Relationship Id="rId49" Type="http://schemas.openxmlformats.org/officeDocument/2006/relationships/fontTable" Target="fontTable.xml"/><Relationship Id="rId10" Type="http://schemas.openxmlformats.org/officeDocument/2006/relationships/hyperlink" Target="http://www.acessoainformacao.gov.br/lai-para-sic/sic-apoio-orientacoes/guias-e-orientacoes" TargetMode="External"/><Relationship Id="rId19" Type="http://schemas.openxmlformats.org/officeDocument/2006/relationships/hyperlink" Target="http://www.lai.gov.br/busca" TargetMode="External"/><Relationship Id="rId31" Type="http://schemas.openxmlformats.org/officeDocument/2006/relationships/hyperlink" Target="http://www.planalto.gov.br/ccivil_03/_ato2015-2018/2015/lei/l13080.htm" TargetMode="External"/><Relationship Id="rId44" Type="http://schemas.openxmlformats.org/officeDocument/2006/relationships/hyperlink" Target="http://etica.planalto.gov.br/sobre-a-cep/legislacao/etica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consultaesic.cgu.gov.br/busca/SitePages/principal.aspx" TargetMode="External"/><Relationship Id="rId27" Type="http://schemas.openxmlformats.org/officeDocument/2006/relationships/hyperlink" Target="http://www.acessoainformacao.gov.br" TargetMode="External"/><Relationship Id="rId30" Type="http://schemas.openxmlformats.org/officeDocument/2006/relationships/hyperlink" Target="http://www.planalto.gov.br/ccivil_03/_ato2011-2014/2013/lei/l12813.htm" TargetMode="External"/><Relationship Id="rId35" Type="http://schemas.openxmlformats.org/officeDocument/2006/relationships/hyperlink" Target="http://www.planalto.gov.br/ccivil_03/_ato2015-2018/2016/decreto/D8777.htm" TargetMode="External"/><Relationship Id="rId43" Type="http://schemas.openxmlformats.org/officeDocument/2006/relationships/hyperlink" Target="http://www.acessoainformacao.gov.br/assuntos/recursos/recursos-julgados-a-cmri/sumulas-e-resolucoes/resolucao-no-02-de-30-de-marco-de-2016" TargetMode="External"/><Relationship Id="rId48" Type="http://schemas.openxmlformats.org/officeDocument/2006/relationships/footer" Target="footer1.xml"/><Relationship Id="rId8" Type="http://schemas.openxmlformats.org/officeDocument/2006/relationships/hyperlink" Target="http://www.acessoainformacao.gov.br/lai-para-sic/sic-apoio-orientacoes/guias-e-orientacoes"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tmp"/><Relationship Id="rId25" Type="http://schemas.openxmlformats.org/officeDocument/2006/relationships/hyperlink" Target="http://www.mma.gov.br/metas-institucionais" TargetMode="External"/><Relationship Id="rId33" Type="http://schemas.openxmlformats.org/officeDocument/2006/relationships/hyperlink" Target="http://www.planalto.gov.br/ccivil_03/_ato2011-2014/2012/decreto/d7724.htm" TargetMode="External"/><Relationship Id="rId38" Type="http://schemas.openxmlformats.org/officeDocument/2006/relationships/hyperlink" Target="http://www.acessoainformacao.gov.br/assuntos/conheca-seu-direito/legislacao-relacionada-1/cgu-prt-inter-1254.pdf" TargetMode="External"/><Relationship Id="rId46" Type="http://schemas.openxmlformats.org/officeDocument/2006/relationships/hyperlink" Target="http://etica.planalto.gov.br/sobre-a-cep/legislacao/etica16" TargetMode="External"/><Relationship Id="rId20" Type="http://schemas.openxmlformats.org/officeDocument/2006/relationships/image" Target="media/image9.png"/><Relationship Id="rId41" Type="http://schemas.openxmlformats.org/officeDocument/2006/relationships/hyperlink" Target="http://www.cgu.gov.br/sobre/legislacao/arquivos/instrucoes-normativas/in_cgu_24_2015.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268F-602E-415C-AA00-BE08669C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10936</Words>
  <Characters>59058</Characters>
  <Application>Microsoft Office Word</Application>
  <DocSecurity>4</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Augusto Martins Alves</dc:creator>
  <cp:keywords/>
  <dc:description/>
  <cp:lastModifiedBy>Tamara Figueiroa Bakuzis</cp:lastModifiedBy>
  <cp:revision>2</cp:revision>
  <cp:lastPrinted>2017-08-22T13:02:00Z</cp:lastPrinted>
  <dcterms:created xsi:type="dcterms:W3CDTF">2017-09-14T19:38:00Z</dcterms:created>
  <dcterms:modified xsi:type="dcterms:W3CDTF">2017-09-14T19:38:00Z</dcterms:modified>
</cp:coreProperties>
</file>