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0A257F" w14:textId="77777777" w:rsidR="00717DE2" w:rsidRPr="005E26AB" w:rsidRDefault="00717DE2" w:rsidP="00162E28">
      <w:pPr>
        <w:spacing w:after="200"/>
        <w:jc w:val="both"/>
        <w:rPr>
          <w:rFonts w:asciiTheme="minorHAnsi" w:eastAsiaTheme="majorEastAsia" w:hAnsiTheme="minorHAnsi" w:cstheme="majorBidi"/>
          <w:b/>
          <w:bCs/>
          <w:color w:val="0F243E" w:themeColor="text2" w:themeShade="80"/>
          <w:sz w:val="36"/>
          <w:szCs w:val="40"/>
        </w:rPr>
      </w:pPr>
    </w:p>
    <w:p w14:paraId="614D444A" w14:textId="77777777" w:rsidR="00EE6508" w:rsidRPr="005E26AB" w:rsidRDefault="00EE6508" w:rsidP="00162E28">
      <w:pPr>
        <w:spacing w:after="200"/>
        <w:jc w:val="both"/>
        <w:rPr>
          <w:rFonts w:asciiTheme="minorHAnsi" w:eastAsiaTheme="majorEastAsia" w:hAnsiTheme="minorHAnsi" w:cstheme="majorBidi"/>
          <w:b/>
          <w:bCs/>
          <w:color w:val="0F243E" w:themeColor="text2" w:themeShade="80"/>
          <w:sz w:val="36"/>
          <w:szCs w:val="40"/>
        </w:rPr>
      </w:pPr>
    </w:p>
    <w:p w14:paraId="6C41ABD6" w14:textId="77777777" w:rsidR="00717DE2" w:rsidRPr="005E26AB" w:rsidRDefault="00717DE2" w:rsidP="00162E28">
      <w:pPr>
        <w:spacing w:after="200"/>
        <w:jc w:val="both"/>
        <w:rPr>
          <w:rFonts w:asciiTheme="minorHAnsi" w:eastAsiaTheme="majorEastAsia" w:hAnsiTheme="minorHAnsi" w:cstheme="majorBidi"/>
          <w:b/>
          <w:bCs/>
          <w:color w:val="0F243E" w:themeColor="text2" w:themeShade="80"/>
          <w:sz w:val="36"/>
          <w:szCs w:val="40"/>
        </w:rPr>
      </w:pPr>
    </w:p>
    <w:p w14:paraId="2E6A3298" w14:textId="77777777" w:rsidR="00717DE2" w:rsidRPr="005E26AB" w:rsidRDefault="00717DE2" w:rsidP="00162E28">
      <w:pPr>
        <w:spacing w:after="200"/>
        <w:jc w:val="both"/>
        <w:rPr>
          <w:rFonts w:asciiTheme="minorHAnsi" w:eastAsiaTheme="majorEastAsia" w:hAnsiTheme="minorHAnsi" w:cstheme="majorBidi"/>
          <w:b/>
          <w:bCs/>
          <w:color w:val="0F243E" w:themeColor="text2" w:themeShade="80"/>
          <w:sz w:val="36"/>
          <w:szCs w:val="40"/>
        </w:rPr>
      </w:pPr>
    </w:p>
    <w:p w14:paraId="3B23C2D1" w14:textId="77777777" w:rsidR="00717DE2" w:rsidRPr="005E26AB" w:rsidRDefault="00717DE2" w:rsidP="00162E28">
      <w:pPr>
        <w:spacing w:after="200"/>
        <w:jc w:val="both"/>
        <w:rPr>
          <w:rFonts w:asciiTheme="minorHAnsi" w:eastAsiaTheme="majorEastAsia" w:hAnsiTheme="minorHAnsi" w:cstheme="majorBidi"/>
          <w:b/>
          <w:bCs/>
          <w:color w:val="0F243E" w:themeColor="text2" w:themeShade="80"/>
          <w:sz w:val="36"/>
          <w:szCs w:val="40"/>
        </w:rPr>
      </w:pPr>
    </w:p>
    <w:p w14:paraId="65F59E58" w14:textId="77777777" w:rsidR="007A2EA6" w:rsidRPr="005E26AB" w:rsidRDefault="007A2EA6" w:rsidP="00162E28">
      <w:pPr>
        <w:spacing w:after="200"/>
        <w:jc w:val="center"/>
        <w:rPr>
          <w:rFonts w:asciiTheme="minorHAnsi" w:eastAsiaTheme="majorEastAsia" w:hAnsiTheme="minorHAnsi" w:cstheme="majorBidi"/>
          <w:bCs/>
          <w:i/>
          <w:color w:val="17365D" w:themeColor="text2" w:themeShade="BF"/>
          <w:sz w:val="36"/>
          <w:szCs w:val="40"/>
        </w:rPr>
      </w:pPr>
      <w:r w:rsidRPr="005E26AB">
        <w:rPr>
          <w:rFonts w:asciiTheme="minorHAnsi" w:eastAsiaTheme="majorEastAsia" w:hAnsiTheme="minorHAnsi" w:cstheme="majorBidi"/>
          <w:b/>
          <w:bCs/>
          <w:color w:val="17365D" w:themeColor="text2" w:themeShade="BF"/>
          <w:sz w:val="36"/>
          <w:szCs w:val="40"/>
        </w:rPr>
        <w:t xml:space="preserve">RELATÓRIO </w:t>
      </w:r>
      <w:r w:rsidRPr="005E26AB">
        <w:rPr>
          <w:rFonts w:asciiTheme="minorHAnsi" w:eastAsiaTheme="majorEastAsia" w:hAnsiTheme="minorHAnsi" w:cstheme="majorBidi"/>
          <w:b/>
          <w:bCs/>
          <w:color w:val="17365D" w:themeColor="text2" w:themeShade="BF"/>
          <w:sz w:val="36"/>
          <w:szCs w:val="40"/>
        </w:rPr>
        <w:br/>
      </w:r>
    </w:p>
    <w:p w14:paraId="1AC88EAE" w14:textId="6CAF7AC0" w:rsidR="00717DE2" w:rsidRPr="005E26AB" w:rsidRDefault="00717DE2" w:rsidP="00162E28">
      <w:pPr>
        <w:spacing w:after="200"/>
        <w:jc w:val="center"/>
        <w:rPr>
          <w:rFonts w:asciiTheme="minorHAnsi" w:eastAsiaTheme="majorEastAsia" w:hAnsiTheme="minorHAnsi" w:cstheme="majorBidi"/>
          <w:bCs/>
          <w:i/>
          <w:color w:val="17365D" w:themeColor="text2" w:themeShade="BF"/>
          <w:sz w:val="32"/>
          <w:szCs w:val="40"/>
        </w:rPr>
      </w:pPr>
      <w:r w:rsidRPr="005E26AB">
        <w:rPr>
          <w:rFonts w:asciiTheme="minorHAnsi" w:eastAsiaTheme="majorEastAsia" w:hAnsiTheme="minorHAnsi" w:cstheme="majorBidi"/>
          <w:bCs/>
          <w:i/>
          <w:color w:val="17365D" w:themeColor="text2" w:themeShade="BF"/>
          <w:sz w:val="32"/>
          <w:szCs w:val="40"/>
        </w:rPr>
        <w:t xml:space="preserve">Avaliação </w:t>
      </w:r>
      <w:r w:rsidR="00925322" w:rsidRPr="005E26AB">
        <w:rPr>
          <w:rFonts w:asciiTheme="minorHAnsi" w:eastAsiaTheme="majorEastAsia" w:hAnsiTheme="minorHAnsi" w:cstheme="majorBidi"/>
          <w:bCs/>
          <w:i/>
          <w:color w:val="002060"/>
          <w:sz w:val="32"/>
          <w:szCs w:val="40"/>
        </w:rPr>
        <w:t>do atendimento à</w:t>
      </w:r>
      <w:r w:rsidR="00FA5223">
        <w:rPr>
          <w:rFonts w:asciiTheme="minorHAnsi" w:eastAsiaTheme="majorEastAsia" w:hAnsiTheme="minorHAnsi" w:cstheme="majorBidi"/>
          <w:bCs/>
          <w:i/>
          <w:color w:val="002060"/>
          <w:sz w:val="32"/>
          <w:szCs w:val="40"/>
        </w:rPr>
        <w:t>s obrigações de Transparência Ativa</w:t>
      </w:r>
      <w:r w:rsidR="00925322" w:rsidRPr="005E26AB">
        <w:rPr>
          <w:rFonts w:asciiTheme="minorHAnsi" w:eastAsiaTheme="majorEastAsia" w:hAnsiTheme="minorHAnsi" w:cstheme="majorBidi"/>
          <w:bCs/>
          <w:i/>
          <w:color w:val="002060"/>
          <w:sz w:val="32"/>
          <w:szCs w:val="40"/>
        </w:rPr>
        <w:t xml:space="preserve"> pelo</w:t>
      </w:r>
      <w:r w:rsidR="00162E28" w:rsidRPr="005E26AB">
        <w:rPr>
          <w:rFonts w:asciiTheme="minorHAnsi" w:eastAsiaTheme="majorEastAsia" w:hAnsiTheme="minorHAnsi" w:cstheme="majorBidi"/>
          <w:bCs/>
          <w:i/>
          <w:color w:val="17365D" w:themeColor="text2" w:themeShade="BF"/>
          <w:sz w:val="32"/>
          <w:szCs w:val="40"/>
        </w:rPr>
        <w:t xml:space="preserve"> Ministério do</w:t>
      </w:r>
      <w:r w:rsidR="00D738E9">
        <w:rPr>
          <w:rFonts w:asciiTheme="minorHAnsi" w:eastAsiaTheme="majorEastAsia" w:hAnsiTheme="minorHAnsi" w:cstheme="majorBidi"/>
          <w:bCs/>
          <w:i/>
          <w:color w:val="17365D" w:themeColor="text2" w:themeShade="BF"/>
          <w:sz w:val="32"/>
          <w:szCs w:val="40"/>
        </w:rPr>
        <w:t xml:space="preserve"> </w:t>
      </w:r>
      <w:r w:rsidR="00680AD3" w:rsidRPr="005E26AB">
        <w:rPr>
          <w:rFonts w:asciiTheme="minorHAnsi" w:eastAsiaTheme="majorEastAsia" w:hAnsiTheme="minorHAnsi" w:cstheme="majorBidi"/>
          <w:bCs/>
          <w:i/>
          <w:color w:val="17365D" w:themeColor="text2" w:themeShade="BF"/>
          <w:sz w:val="32"/>
          <w:szCs w:val="40"/>
        </w:rPr>
        <w:t>Pl</w:t>
      </w:r>
      <w:r w:rsidR="00D738E9">
        <w:rPr>
          <w:rFonts w:asciiTheme="minorHAnsi" w:eastAsiaTheme="majorEastAsia" w:hAnsiTheme="minorHAnsi" w:cstheme="majorBidi"/>
          <w:bCs/>
          <w:i/>
          <w:color w:val="17365D" w:themeColor="text2" w:themeShade="BF"/>
          <w:sz w:val="32"/>
          <w:szCs w:val="40"/>
        </w:rPr>
        <w:t>anejamento, Desenvolvimento e Gestão</w:t>
      </w:r>
    </w:p>
    <w:p w14:paraId="1B167497" w14:textId="77777777" w:rsidR="007A2EA6" w:rsidRPr="005E26AB" w:rsidRDefault="007A2EA6" w:rsidP="00162E28">
      <w:pPr>
        <w:spacing w:after="200"/>
        <w:jc w:val="both"/>
        <w:rPr>
          <w:rFonts w:asciiTheme="minorHAnsi" w:eastAsiaTheme="majorEastAsia" w:hAnsiTheme="minorHAnsi" w:cstheme="majorBidi"/>
          <w:bCs/>
          <w:color w:val="17365D" w:themeColor="text2" w:themeShade="BF"/>
          <w:sz w:val="36"/>
          <w:szCs w:val="40"/>
        </w:rPr>
      </w:pPr>
    </w:p>
    <w:p w14:paraId="28885283" w14:textId="77777777" w:rsidR="007A2EA6" w:rsidRPr="005E26AB" w:rsidRDefault="007A2EA6" w:rsidP="00162E28">
      <w:pPr>
        <w:spacing w:after="200"/>
        <w:jc w:val="both"/>
        <w:rPr>
          <w:rFonts w:asciiTheme="minorHAnsi" w:eastAsiaTheme="majorEastAsia" w:hAnsiTheme="minorHAnsi" w:cstheme="majorBidi"/>
          <w:bCs/>
          <w:color w:val="17365D" w:themeColor="text2" w:themeShade="BF"/>
          <w:sz w:val="36"/>
          <w:szCs w:val="40"/>
        </w:rPr>
      </w:pPr>
    </w:p>
    <w:p w14:paraId="556E44FE" w14:textId="77777777" w:rsidR="00146B08" w:rsidRPr="005E26AB" w:rsidRDefault="00850C90" w:rsidP="00146B08">
      <w:pPr>
        <w:spacing w:after="200"/>
        <w:jc w:val="center"/>
        <w:rPr>
          <w:rFonts w:asciiTheme="minorHAnsi" w:eastAsiaTheme="majorEastAsia" w:hAnsiTheme="minorHAnsi" w:cstheme="majorBidi"/>
          <w:bCs/>
          <w:i/>
          <w:sz w:val="20"/>
          <w:szCs w:val="40"/>
        </w:rPr>
      </w:pPr>
      <w:r w:rsidRPr="005E26AB">
        <w:rPr>
          <w:rFonts w:asciiTheme="minorHAnsi" w:hAnsiTheme="minorHAnsi" w:cs="Helvetica"/>
          <w:b/>
          <w:color w:val="333333"/>
          <w:sz w:val="36"/>
          <w:szCs w:val="40"/>
          <w:shd w:val="clear" w:color="auto" w:fill="C6D9F1" w:themeFill="text2" w:themeFillTint="33"/>
        </w:rPr>
        <w:br w:type="page"/>
      </w:r>
    </w:p>
    <w:p w14:paraId="02599B1F" w14:textId="1BC693C8" w:rsidR="00146B08" w:rsidRPr="005E26AB" w:rsidRDefault="00146B08" w:rsidP="00146B08">
      <w:pPr>
        <w:spacing w:after="200"/>
        <w:jc w:val="center"/>
        <w:rPr>
          <w:rFonts w:asciiTheme="minorHAnsi" w:eastAsiaTheme="majorEastAsia" w:hAnsiTheme="minorHAnsi" w:cstheme="majorBidi"/>
          <w:bCs/>
          <w:i/>
          <w:sz w:val="20"/>
          <w:szCs w:val="40"/>
        </w:rPr>
      </w:pPr>
    </w:p>
    <w:p w14:paraId="2C2023EB" w14:textId="20C4D6F1" w:rsidR="00146B08" w:rsidRPr="005E26AB" w:rsidRDefault="00146B08" w:rsidP="00146B08">
      <w:pPr>
        <w:spacing w:after="200"/>
        <w:jc w:val="center"/>
        <w:rPr>
          <w:rFonts w:asciiTheme="minorHAnsi" w:eastAsiaTheme="majorEastAsia" w:hAnsiTheme="minorHAnsi" w:cstheme="majorBidi"/>
          <w:bCs/>
          <w:i/>
          <w:sz w:val="20"/>
          <w:szCs w:val="40"/>
        </w:rPr>
      </w:pPr>
    </w:p>
    <w:p w14:paraId="3A76952C" w14:textId="5F722F70" w:rsidR="00146B08" w:rsidRPr="005E26AB" w:rsidRDefault="00146B08" w:rsidP="00146B08">
      <w:pPr>
        <w:spacing w:after="200"/>
        <w:jc w:val="center"/>
        <w:rPr>
          <w:rFonts w:asciiTheme="minorHAnsi" w:eastAsiaTheme="majorEastAsia" w:hAnsiTheme="minorHAnsi" w:cstheme="majorBidi"/>
          <w:bCs/>
          <w:i/>
          <w:sz w:val="20"/>
          <w:szCs w:val="40"/>
        </w:rPr>
      </w:pPr>
    </w:p>
    <w:p w14:paraId="3A92C09E" w14:textId="733F9D3E" w:rsidR="00146B08" w:rsidRPr="005E26AB" w:rsidRDefault="00146B08" w:rsidP="00146B08">
      <w:pPr>
        <w:spacing w:after="200"/>
        <w:jc w:val="center"/>
        <w:rPr>
          <w:rFonts w:asciiTheme="minorHAnsi" w:eastAsiaTheme="majorEastAsia" w:hAnsiTheme="minorHAnsi" w:cstheme="majorBidi"/>
          <w:bCs/>
          <w:i/>
          <w:sz w:val="20"/>
          <w:szCs w:val="40"/>
        </w:rPr>
      </w:pPr>
    </w:p>
    <w:p w14:paraId="6A805586" w14:textId="23D41CFE" w:rsidR="00146B08" w:rsidRPr="005E26AB" w:rsidRDefault="00146B08" w:rsidP="00146B08">
      <w:pPr>
        <w:spacing w:after="200"/>
        <w:jc w:val="center"/>
        <w:rPr>
          <w:rFonts w:asciiTheme="minorHAnsi" w:eastAsiaTheme="majorEastAsia" w:hAnsiTheme="minorHAnsi" w:cstheme="majorBidi"/>
          <w:bCs/>
          <w:i/>
          <w:sz w:val="20"/>
          <w:szCs w:val="40"/>
        </w:rPr>
      </w:pPr>
    </w:p>
    <w:p w14:paraId="1B69009C" w14:textId="5BDA67F9" w:rsidR="00146B08" w:rsidRPr="005E26AB" w:rsidRDefault="00146B08" w:rsidP="00146B08">
      <w:pPr>
        <w:spacing w:after="200"/>
        <w:jc w:val="center"/>
        <w:rPr>
          <w:rFonts w:asciiTheme="minorHAnsi" w:eastAsiaTheme="majorEastAsia" w:hAnsiTheme="minorHAnsi" w:cstheme="majorBidi"/>
          <w:bCs/>
          <w:i/>
          <w:sz w:val="20"/>
          <w:szCs w:val="40"/>
        </w:rPr>
      </w:pPr>
    </w:p>
    <w:p w14:paraId="64D39478" w14:textId="7360854B" w:rsidR="00146B08" w:rsidRPr="005E26AB" w:rsidRDefault="00146B08" w:rsidP="00146B08">
      <w:pPr>
        <w:spacing w:after="200"/>
        <w:jc w:val="center"/>
        <w:rPr>
          <w:rFonts w:asciiTheme="minorHAnsi" w:eastAsiaTheme="majorEastAsia" w:hAnsiTheme="minorHAnsi" w:cstheme="majorBidi"/>
          <w:bCs/>
          <w:i/>
          <w:sz w:val="20"/>
          <w:szCs w:val="40"/>
        </w:rPr>
      </w:pPr>
    </w:p>
    <w:p w14:paraId="58E68143" w14:textId="7A9864F5" w:rsidR="00146B08" w:rsidRPr="005E26AB" w:rsidRDefault="00146B08" w:rsidP="00146B08">
      <w:pPr>
        <w:spacing w:after="200"/>
        <w:jc w:val="center"/>
        <w:rPr>
          <w:rFonts w:asciiTheme="minorHAnsi" w:eastAsiaTheme="majorEastAsia" w:hAnsiTheme="minorHAnsi" w:cstheme="majorBidi"/>
          <w:bCs/>
          <w:i/>
          <w:sz w:val="20"/>
          <w:szCs w:val="40"/>
        </w:rPr>
      </w:pPr>
    </w:p>
    <w:p w14:paraId="4365FE18" w14:textId="57710826" w:rsidR="00146B08" w:rsidRPr="005E26AB" w:rsidRDefault="00146B08" w:rsidP="00146B08">
      <w:pPr>
        <w:spacing w:after="200"/>
        <w:jc w:val="center"/>
        <w:rPr>
          <w:rFonts w:asciiTheme="minorHAnsi" w:eastAsiaTheme="majorEastAsia" w:hAnsiTheme="minorHAnsi" w:cstheme="majorBidi"/>
          <w:bCs/>
          <w:i/>
          <w:sz w:val="20"/>
          <w:szCs w:val="40"/>
        </w:rPr>
      </w:pPr>
    </w:p>
    <w:p w14:paraId="26528E65" w14:textId="268D3E36" w:rsidR="00146B08" w:rsidRPr="005E26AB" w:rsidRDefault="00146B08" w:rsidP="00146B08">
      <w:pPr>
        <w:spacing w:after="200"/>
        <w:jc w:val="center"/>
        <w:rPr>
          <w:rFonts w:asciiTheme="minorHAnsi" w:eastAsiaTheme="majorEastAsia" w:hAnsiTheme="minorHAnsi" w:cstheme="majorBidi"/>
          <w:bCs/>
          <w:i/>
          <w:sz w:val="20"/>
          <w:szCs w:val="40"/>
        </w:rPr>
      </w:pPr>
    </w:p>
    <w:p w14:paraId="13987224" w14:textId="5BC55585" w:rsidR="00146B08" w:rsidRPr="005E26AB" w:rsidRDefault="00146B08" w:rsidP="00146B08">
      <w:pPr>
        <w:spacing w:after="200"/>
        <w:jc w:val="center"/>
        <w:rPr>
          <w:rFonts w:asciiTheme="minorHAnsi" w:eastAsiaTheme="majorEastAsia" w:hAnsiTheme="minorHAnsi" w:cstheme="majorBidi"/>
          <w:bCs/>
          <w:i/>
          <w:sz w:val="20"/>
          <w:szCs w:val="40"/>
        </w:rPr>
      </w:pPr>
    </w:p>
    <w:p w14:paraId="3C6EBC0A" w14:textId="5B49558C" w:rsidR="00146B08" w:rsidRPr="005E26AB" w:rsidRDefault="00146B08" w:rsidP="00146B08">
      <w:pPr>
        <w:spacing w:after="200"/>
        <w:jc w:val="center"/>
        <w:rPr>
          <w:rFonts w:asciiTheme="minorHAnsi" w:eastAsiaTheme="majorEastAsia" w:hAnsiTheme="minorHAnsi" w:cstheme="majorBidi"/>
          <w:bCs/>
          <w:i/>
          <w:sz w:val="20"/>
          <w:szCs w:val="40"/>
        </w:rPr>
      </w:pPr>
    </w:p>
    <w:p w14:paraId="2763C86F" w14:textId="7C140FC9" w:rsidR="00146B08" w:rsidRPr="005E26AB" w:rsidRDefault="00146B08" w:rsidP="00146B08">
      <w:pPr>
        <w:spacing w:after="200"/>
        <w:jc w:val="center"/>
        <w:rPr>
          <w:rFonts w:asciiTheme="minorHAnsi" w:eastAsiaTheme="majorEastAsia" w:hAnsiTheme="minorHAnsi" w:cstheme="majorBidi"/>
          <w:bCs/>
          <w:i/>
          <w:sz w:val="20"/>
          <w:szCs w:val="40"/>
        </w:rPr>
      </w:pPr>
    </w:p>
    <w:p w14:paraId="28AE9A17" w14:textId="10C7AE07" w:rsidR="00146B08" w:rsidRPr="005E26AB" w:rsidRDefault="00146B08" w:rsidP="00146B08">
      <w:pPr>
        <w:spacing w:after="200"/>
        <w:jc w:val="center"/>
        <w:rPr>
          <w:rFonts w:asciiTheme="minorHAnsi" w:eastAsiaTheme="majorEastAsia" w:hAnsiTheme="minorHAnsi" w:cstheme="majorBidi"/>
          <w:bCs/>
          <w:i/>
          <w:sz w:val="20"/>
          <w:szCs w:val="40"/>
        </w:rPr>
      </w:pPr>
    </w:p>
    <w:p w14:paraId="259C6032" w14:textId="77777777" w:rsidR="005E26AB" w:rsidRPr="005E26AB" w:rsidRDefault="005E26AB" w:rsidP="00146B08">
      <w:pPr>
        <w:spacing w:after="200"/>
        <w:jc w:val="center"/>
        <w:rPr>
          <w:rFonts w:asciiTheme="minorHAnsi" w:eastAsiaTheme="majorEastAsia" w:hAnsiTheme="minorHAnsi" w:cstheme="majorBidi"/>
          <w:bCs/>
          <w:i/>
          <w:sz w:val="20"/>
          <w:szCs w:val="40"/>
        </w:rPr>
      </w:pPr>
    </w:p>
    <w:p w14:paraId="782A599A" w14:textId="77777777" w:rsidR="005E26AB" w:rsidRPr="005E26AB" w:rsidRDefault="005E26AB" w:rsidP="00146B08">
      <w:pPr>
        <w:spacing w:after="200"/>
        <w:jc w:val="center"/>
        <w:rPr>
          <w:rFonts w:asciiTheme="minorHAnsi" w:eastAsiaTheme="majorEastAsia" w:hAnsiTheme="minorHAnsi" w:cstheme="majorBidi"/>
          <w:bCs/>
          <w:i/>
          <w:sz w:val="20"/>
          <w:szCs w:val="40"/>
        </w:rPr>
      </w:pPr>
    </w:p>
    <w:p w14:paraId="166C34E0" w14:textId="77777777" w:rsidR="005E26AB" w:rsidRPr="005E26AB" w:rsidRDefault="005E26AB" w:rsidP="00146B08">
      <w:pPr>
        <w:spacing w:after="200"/>
        <w:jc w:val="center"/>
        <w:rPr>
          <w:rFonts w:asciiTheme="minorHAnsi" w:eastAsiaTheme="majorEastAsia" w:hAnsiTheme="minorHAnsi" w:cstheme="majorBidi"/>
          <w:bCs/>
          <w:i/>
          <w:sz w:val="20"/>
          <w:szCs w:val="40"/>
        </w:rPr>
      </w:pPr>
    </w:p>
    <w:p w14:paraId="6A8D75A3" w14:textId="77777777" w:rsidR="005E26AB" w:rsidRPr="005E26AB" w:rsidRDefault="005E26AB" w:rsidP="00146B08">
      <w:pPr>
        <w:spacing w:after="200"/>
        <w:jc w:val="center"/>
        <w:rPr>
          <w:rFonts w:asciiTheme="minorHAnsi" w:eastAsiaTheme="majorEastAsia" w:hAnsiTheme="minorHAnsi" w:cstheme="majorBidi"/>
          <w:bCs/>
          <w:i/>
          <w:sz w:val="20"/>
          <w:szCs w:val="40"/>
        </w:rPr>
      </w:pPr>
    </w:p>
    <w:p w14:paraId="5B910C1B" w14:textId="77777777" w:rsidR="005E26AB" w:rsidRPr="005E26AB" w:rsidRDefault="005E26AB" w:rsidP="00146B08">
      <w:pPr>
        <w:spacing w:after="200"/>
        <w:jc w:val="center"/>
        <w:rPr>
          <w:rFonts w:asciiTheme="minorHAnsi" w:eastAsiaTheme="majorEastAsia" w:hAnsiTheme="minorHAnsi" w:cstheme="majorBidi"/>
          <w:bCs/>
          <w:i/>
          <w:sz w:val="20"/>
          <w:szCs w:val="40"/>
        </w:rPr>
      </w:pPr>
    </w:p>
    <w:p w14:paraId="0038EECD" w14:textId="77777777" w:rsidR="005E26AB" w:rsidRPr="005E26AB" w:rsidRDefault="005E26AB" w:rsidP="00146B08">
      <w:pPr>
        <w:spacing w:after="200"/>
        <w:jc w:val="center"/>
        <w:rPr>
          <w:rFonts w:asciiTheme="minorHAnsi" w:eastAsiaTheme="majorEastAsia" w:hAnsiTheme="minorHAnsi" w:cstheme="majorBidi"/>
          <w:bCs/>
          <w:i/>
          <w:sz w:val="20"/>
          <w:szCs w:val="40"/>
        </w:rPr>
      </w:pPr>
    </w:p>
    <w:p w14:paraId="6B83970D" w14:textId="77777777" w:rsidR="005E26AB" w:rsidRPr="005E26AB" w:rsidRDefault="005E26AB" w:rsidP="00146B08">
      <w:pPr>
        <w:spacing w:after="200"/>
        <w:jc w:val="center"/>
        <w:rPr>
          <w:rFonts w:asciiTheme="minorHAnsi" w:eastAsiaTheme="majorEastAsia" w:hAnsiTheme="minorHAnsi" w:cstheme="majorBidi"/>
          <w:bCs/>
          <w:i/>
          <w:sz w:val="20"/>
          <w:szCs w:val="40"/>
        </w:rPr>
      </w:pPr>
    </w:p>
    <w:p w14:paraId="576C017B" w14:textId="6499634E" w:rsidR="00146B08" w:rsidRPr="005E26AB" w:rsidRDefault="00925322" w:rsidP="00146B08">
      <w:pPr>
        <w:spacing w:after="200"/>
        <w:jc w:val="center"/>
        <w:rPr>
          <w:rFonts w:asciiTheme="minorHAnsi" w:eastAsiaTheme="majorEastAsia" w:hAnsiTheme="minorHAnsi" w:cstheme="majorBidi"/>
          <w:bCs/>
          <w:i/>
          <w:sz w:val="20"/>
          <w:szCs w:val="40"/>
        </w:rPr>
      </w:pPr>
      <w:r w:rsidRPr="005E26AB">
        <w:rPr>
          <w:rFonts w:asciiTheme="minorHAnsi" w:hAnsiTheme="minorHAnsi"/>
          <w:noProof/>
          <w:sz w:val="18"/>
          <w:szCs w:val="20"/>
          <w:lang w:eastAsia="pt-BR"/>
        </w:rPr>
        <mc:AlternateContent>
          <mc:Choice Requires="wps">
            <w:drawing>
              <wp:anchor distT="45720" distB="45720" distL="114300" distR="114300" simplePos="0" relativeHeight="251795456" behindDoc="0" locked="0" layoutInCell="1" allowOverlap="1" wp14:anchorId="258F8F05" wp14:editId="0AAC8EA5">
                <wp:simplePos x="0" y="0"/>
                <wp:positionH relativeFrom="margin">
                  <wp:posOffset>314960</wp:posOffset>
                </wp:positionH>
                <wp:positionV relativeFrom="paragraph">
                  <wp:posOffset>283845</wp:posOffset>
                </wp:positionV>
                <wp:extent cx="5372100" cy="2609850"/>
                <wp:effectExtent l="0" t="0" r="19050" b="19050"/>
                <wp:wrapSquare wrapText="bothSides"/>
                <wp:docPr id="1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2609850"/>
                        </a:xfrm>
                        <a:prstGeom prst="rect">
                          <a:avLst/>
                        </a:prstGeom>
                        <a:solidFill>
                          <a:srgbClr val="FFFFFF"/>
                        </a:solidFill>
                        <a:ln w="9525">
                          <a:solidFill>
                            <a:srgbClr val="000000"/>
                          </a:solidFill>
                          <a:miter lim="800000"/>
                          <a:headEnd/>
                          <a:tailEnd/>
                        </a:ln>
                      </wps:spPr>
                      <wps:txbx>
                        <w:txbxContent>
                          <w:p w14:paraId="31FBF914" w14:textId="77777777" w:rsidR="00CA3D43" w:rsidRDefault="00CA3D43" w:rsidP="00146B08">
                            <w:r w:rsidRPr="00DF5576">
                              <w:t>Acesse aqui os Guias, Manuais e Orientações relacionados à Lei de Acesso à Informação</w:t>
                            </w:r>
                            <w:r>
                              <w:t>:</w:t>
                            </w:r>
                          </w:p>
                          <w:p w14:paraId="2A8F4C88" w14:textId="77777777" w:rsidR="00CA3D43" w:rsidRPr="00DF5576" w:rsidRDefault="00CA3D43" w:rsidP="00146B08"/>
                          <w:p w14:paraId="5677D632" w14:textId="09AFD966" w:rsidR="00CA3D43" w:rsidRDefault="00CA3D43" w:rsidP="00146B08">
                            <w:pPr>
                              <w:jc w:val="right"/>
                            </w:pPr>
                            <w:r>
                              <w:rPr>
                                <w:noProof/>
                                <w:lang w:eastAsia="pt-BR"/>
                              </w:rPr>
                              <w:drawing>
                                <wp:inline distT="0" distB="0" distL="0" distR="0" wp14:anchorId="3A33E636" wp14:editId="74137C62">
                                  <wp:extent cx="2152650" cy="2152650"/>
                                  <wp:effectExtent l="0" t="0" r="0" b="0"/>
                                  <wp:docPr id="4" name="Imagem 4" descr="C:\Users\raquelsc\AppData\Local\Microsoft\Windows\Temporary Internet Files\Content.Word\static_qr_code_withou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quelsc\AppData\Local\Microsoft\Windows\Temporary Internet Files\Content.Word\static_qr_code_without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2650" cy="21526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8F8F05" id="_x0000_t202" coordsize="21600,21600" o:spt="202" path="m,l,21600r21600,l21600,xe">
                <v:stroke joinstyle="miter"/>
                <v:path gradientshapeok="t" o:connecttype="rect"/>
              </v:shapetype>
              <v:shape id="Caixa de Texto 2" o:spid="_x0000_s1026" type="#_x0000_t202" style="position:absolute;left:0;text-align:left;margin-left:24.8pt;margin-top:22.35pt;width:423pt;height:205.5pt;z-index:251795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">
                <v:textbox>
                  <w:txbxContent>
                    <w:p w14:paraId="31FBF914" w14:textId="77777777" w:rsidR="00CA3D43" w:rsidRDefault="00CA3D43" w:rsidP="00146B08">
                      <w:r w:rsidRPr="00DF5576">
                        <w:t>Acesse aqui os Guias, Manuais e Orientações relacionados à Lei de Acesso à Informação</w:t>
                      </w:r>
                      <w:r>
                        <w:t>:</w:t>
                      </w:r>
                    </w:p>
                    <w:p w14:paraId="2A8F4C88" w14:textId="77777777" w:rsidR="00CA3D43" w:rsidRPr="00DF5576" w:rsidRDefault="00CA3D43" w:rsidP="00146B08"/>
                    <w:p w14:paraId="5677D632" w14:textId="09AFD966" w:rsidR="00CA3D43" w:rsidRDefault="00CA3D43" w:rsidP="00146B08">
                      <w:pPr>
                        <w:jc w:val="right"/>
                      </w:pPr>
                      <w:r>
                        <w:rPr>
                          <w:noProof/>
                          <w:lang w:eastAsia="pt-BR"/>
                        </w:rPr>
                        <w:drawing>
                          <wp:inline distT="0" distB="0" distL="0" distR="0" wp14:anchorId="3A33E636" wp14:editId="74137C62">
                            <wp:extent cx="2152650" cy="2152650"/>
                            <wp:effectExtent l="0" t="0" r="0" b="0"/>
                            <wp:docPr id="4" name="Imagem 4" descr="C:\Users\raquelsc\AppData\Local\Microsoft\Windows\Temporary Internet Files\Content.Word\static_qr_code_withou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quelsc\AppData\Local\Microsoft\Windows\Temporary Internet Files\Content.Word\static_qr_code_without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2650" cy="2152650"/>
                                    </a:xfrm>
                                    <a:prstGeom prst="rect">
                                      <a:avLst/>
                                    </a:prstGeom>
                                    <a:noFill/>
                                    <a:ln>
                                      <a:noFill/>
                                    </a:ln>
                                  </pic:spPr>
                                </pic:pic>
                              </a:graphicData>
                            </a:graphic>
                          </wp:inline>
                        </w:drawing>
                      </w:r>
                    </w:p>
                  </w:txbxContent>
                </v:textbox>
                <w10:wrap type="square" anchorx="margin"/>
              </v:shape>
            </w:pict>
          </mc:Fallback>
        </mc:AlternateContent>
      </w:r>
    </w:p>
    <w:p w14:paraId="28F93A55" w14:textId="572E4CBA" w:rsidR="00146B08" w:rsidRPr="005E26AB" w:rsidRDefault="00146B08" w:rsidP="00146B08">
      <w:pPr>
        <w:spacing w:after="200"/>
        <w:jc w:val="center"/>
        <w:rPr>
          <w:rFonts w:asciiTheme="minorHAnsi" w:eastAsiaTheme="majorEastAsia" w:hAnsiTheme="minorHAnsi" w:cstheme="majorBidi"/>
          <w:bCs/>
          <w:i/>
          <w:sz w:val="20"/>
          <w:szCs w:val="40"/>
        </w:rPr>
      </w:pPr>
    </w:p>
    <w:p w14:paraId="26425DCE" w14:textId="0C8CA001" w:rsidR="00146B08" w:rsidRPr="005E26AB" w:rsidRDefault="00146B08" w:rsidP="00146B08">
      <w:pPr>
        <w:spacing w:after="200"/>
        <w:jc w:val="center"/>
        <w:rPr>
          <w:rFonts w:asciiTheme="minorHAnsi" w:eastAsiaTheme="majorEastAsia" w:hAnsiTheme="minorHAnsi" w:cstheme="majorBidi"/>
          <w:bCs/>
          <w:i/>
          <w:sz w:val="20"/>
          <w:szCs w:val="40"/>
        </w:rPr>
      </w:pPr>
    </w:p>
    <w:p w14:paraId="09E2FD84" w14:textId="77777777" w:rsidR="00146B08" w:rsidRPr="005E26AB" w:rsidRDefault="00146B08" w:rsidP="00146B08">
      <w:pPr>
        <w:spacing w:after="200"/>
        <w:jc w:val="center"/>
        <w:rPr>
          <w:rFonts w:asciiTheme="minorHAnsi" w:eastAsiaTheme="majorEastAsia" w:hAnsiTheme="minorHAnsi" w:cstheme="majorBidi"/>
          <w:bCs/>
          <w:i/>
          <w:sz w:val="20"/>
          <w:szCs w:val="40"/>
        </w:rPr>
      </w:pPr>
    </w:p>
    <w:p w14:paraId="0C54DFB7" w14:textId="2B583A93" w:rsidR="00925322" w:rsidRPr="005E26AB" w:rsidRDefault="00925322" w:rsidP="00146B08">
      <w:pPr>
        <w:spacing w:after="200"/>
        <w:jc w:val="center"/>
        <w:rPr>
          <w:rFonts w:asciiTheme="minorHAnsi" w:eastAsiaTheme="majorEastAsia" w:hAnsiTheme="minorHAnsi" w:cstheme="majorBidi"/>
          <w:bCs/>
          <w:i/>
          <w:sz w:val="20"/>
          <w:szCs w:val="40"/>
        </w:rPr>
      </w:pPr>
    </w:p>
    <w:p w14:paraId="42A09561" w14:textId="0D351180" w:rsidR="00146B08" w:rsidRPr="005E26AB" w:rsidRDefault="00146B08" w:rsidP="00146B08">
      <w:pPr>
        <w:spacing w:after="200"/>
        <w:jc w:val="center"/>
        <w:rPr>
          <w:rFonts w:asciiTheme="minorHAnsi" w:eastAsiaTheme="majorEastAsia" w:hAnsiTheme="minorHAnsi" w:cstheme="majorBidi"/>
          <w:bCs/>
          <w:i/>
          <w:sz w:val="20"/>
          <w:szCs w:val="40"/>
        </w:rPr>
      </w:pPr>
    </w:p>
    <w:p w14:paraId="6AE71F5A" w14:textId="1614B293" w:rsidR="00146B08" w:rsidRPr="005E26AB" w:rsidRDefault="00146B08">
      <w:pPr>
        <w:spacing w:after="200" w:line="276" w:lineRule="auto"/>
        <w:rPr>
          <w:rFonts w:asciiTheme="minorHAnsi" w:hAnsiTheme="minorHAnsi" w:cs="Helvetica"/>
          <w:b/>
          <w:color w:val="333333"/>
          <w:sz w:val="18"/>
          <w:szCs w:val="20"/>
          <w:shd w:val="clear" w:color="auto" w:fill="C6D9F1" w:themeFill="text2" w:themeFillTint="33"/>
        </w:rPr>
      </w:pPr>
    </w:p>
    <w:p w14:paraId="33136F85" w14:textId="574D42E2" w:rsidR="00925322" w:rsidRPr="005E26AB" w:rsidRDefault="00925322">
      <w:pPr>
        <w:spacing w:after="200" w:line="276" w:lineRule="auto"/>
        <w:rPr>
          <w:rFonts w:asciiTheme="minorHAnsi" w:hAnsiTheme="minorHAnsi" w:cs="Helvetica"/>
          <w:b/>
          <w:color w:val="333333"/>
          <w:sz w:val="18"/>
          <w:szCs w:val="20"/>
          <w:shd w:val="clear" w:color="auto" w:fill="C6D9F1" w:themeFill="text2" w:themeFillTint="33"/>
        </w:rPr>
      </w:pPr>
    </w:p>
    <w:p w14:paraId="4A0BBB88" w14:textId="22259B56" w:rsidR="00925322" w:rsidRPr="005E26AB" w:rsidRDefault="00925322">
      <w:pPr>
        <w:spacing w:after="200" w:line="276" w:lineRule="auto"/>
        <w:rPr>
          <w:rFonts w:asciiTheme="minorHAnsi" w:hAnsiTheme="minorHAnsi" w:cs="Helvetica"/>
          <w:b/>
          <w:color w:val="333333"/>
          <w:sz w:val="18"/>
          <w:szCs w:val="20"/>
          <w:shd w:val="clear" w:color="auto" w:fill="C6D9F1" w:themeFill="text2" w:themeFillTint="33"/>
        </w:rPr>
      </w:pPr>
    </w:p>
    <w:p w14:paraId="17C4EB1E" w14:textId="07072735" w:rsidR="00925322" w:rsidRPr="005E26AB" w:rsidRDefault="00925322">
      <w:pPr>
        <w:spacing w:after="200" w:line="276" w:lineRule="auto"/>
        <w:rPr>
          <w:rFonts w:asciiTheme="minorHAnsi" w:hAnsiTheme="minorHAnsi" w:cs="Helvetica"/>
          <w:b/>
          <w:color w:val="333333"/>
          <w:sz w:val="18"/>
          <w:szCs w:val="20"/>
          <w:shd w:val="clear" w:color="auto" w:fill="C6D9F1" w:themeFill="text2" w:themeFillTint="33"/>
        </w:rPr>
      </w:pPr>
    </w:p>
    <w:sdt>
      <w:sdtPr>
        <w:rPr>
          <w:rFonts w:asciiTheme="minorHAnsi" w:eastAsiaTheme="minorHAnsi" w:hAnsiTheme="minorHAnsi" w:cs="Times New Roman"/>
          <w:b w:val="0"/>
          <w:bCs w:val="0"/>
          <w:color w:val="auto"/>
          <w:sz w:val="18"/>
          <w:szCs w:val="20"/>
          <w:lang w:eastAsia="en-US"/>
        </w:rPr>
        <w:id w:val="1745214507"/>
        <w:docPartObj>
          <w:docPartGallery w:val="Table of Contents"/>
          <w:docPartUnique/>
        </w:docPartObj>
      </w:sdtPr>
      <w:sdtEndPr/>
      <w:sdtContent>
        <w:p w14:paraId="451EEBE2" w14:textId="72AC8515" w:rsidR="00486EAB" w:rsidRPr="005E26AB" w:rsidRDefault="001E4F81" w:rsidP="00BB102D">
          <w:pPr>
            <w:pStyle w:val="CabealhodoSumrio"/>
            <w:spacing w:line="240" w:lineRule="auto"/>
            <w:jc w:val="center"/>
            <w:rPr>
              <w:rFonts w:asciiTheme="minorHAnsi" w:hAnsiTheme="minorHAnsi"/>
              <w:sz w:val="18"/>
              <w:szCs w:val="20"/>
            </w:rPr>
          </w:pPr>
          <w:r w:rsidRPr="005E26AB">
            <w:rPr>
              <w:rFonts w:asciiTheme="minorHAnsi" w:hAnsiTheme="minorHAnsi"/>
              <w:sz w:val="18"/>
              <w:szCs w:val="20"/>
            </w:rPr>
            <w:t>S</w:t>
          </w:r>
          <w:r w:rsidR="00413093" w:rsidRPr="005E26AB">
            <w:rPr>
              <w:rFonts w:asciiTheme="minorHAnsi" w:hAnsiTheme="minorHAnsi"/>
              <w:sz w:val="18"/>
              <w:szCs w:val="20"/>
            </w:rPr>
            <w:t>UMÁRIO</w:t>
          </w:r>
        </w:p>
        <w:p w14:paraId="4E4C23C1" w14:textId="77777777" w:rsidR="00486EAB" w:rsidRPr="005E26AB" w:rsidRDefault="00486EAB" w:rsidP="00162E28">
          <w:pPr>
            <w:jc w:val="both"/>
            <w:rPr>
              <w:rFonts w:asciiTheme="minorHAnsi" w:hAnsiTheme="minorHAnsi"/>
              <w:sz w:val="18"/>
              <w:szCs w:val="20"/>
            </w:rPr>
          </w:pPr>
        </w:p>
        <w:p w14:paraId="20EFBBEF" w14:textId="5C6FE2E8" w:rsidR="00B8653F" w:rsidRDefault="005D471B">
          <w:pPr>
            <w:pStyle w:val="Sumrio1"/>
            <w:rPr>
              <w:rFonts w:asciiTheme="minorHAnsi" w:eastAsiaTheme="minorEastAsia" w:hAnsiTheme="minorHAnsi" w:cstheme="minorBidi"/>
              <w:noProof/>
              <w:lang w:eastAsia="pt-BR"/>
            </w:rPr>
          </w:pPr>
          <w:r w:rsidRPr="005E26AB">
            <w:rPr>
              <w:rFonts w:asciiTheme="minorHAnsi" w:hAnsiTheme="minorHAnsi"/>
              <w:sz w:val="18"/>
              <w:szCs w:val="20"/>
            </w:rPr>
            <w:fldChar w:fldCharType="begin"/>
          </w:r>
          <w:r w:rsidRPr="005E26AB">
            <w:rPr>
              <w:rFonts w:asciiTheme="minorHAnsi" w:hAnsiTheme="minorHAnsi"/>
              <w:sz w:val="18"/>
              <w:szCs w:val="20"/>
            </w:rPr>
            <w:instrText xml:space="preserve"> TOC \o "1-3" \h \z \u </w:instrText>
          </w:r>
          <w:r w:rsidRPr="005E26AB">
            <w:rPr>
              <w:rFonts w:asciiTheme="minorHAnsi" w:hAnsiTheme="minorHAnsi"/>
              <w:sz w:val="18"/>
              <w:szCs w:val="20"/>
            </w:rPr>
            <w:fldChar w:fldCharType="separate"/>
          </w:r>
          <w:hyperlink w:anchor="_Toc494706533" w:history="1">
            <w:r w:rsidR="00B8653F" w:rsidRPr="0055523D">
              <w:rPr>
                <w:rStyle w:val="Hyperlink"/>
                <w:noProof/>
              </w:rPr>
              <w:t>SUMÁRIO EXECUTIVO</w:t>
            </w:r>
            <w:r w:rsidR="00B8653F">
              <w:rPr>
                <w:noProof/>
                <w:webHidden/>
              </w:rPr>
              <w:tab/>
            </w:r>
            <w:r w:rsidR="00B8653F">
              <w:rPr>
                <w:noProof/>
                <w:webHidden/>
              </w:rPr>
              <w:fldChar w:fldCharType="begin"/>
            </w:r>
            <w:r w:rsidR="00B8653F">
              <w:rPr>
                <w:noProof/>
                <w:webHidden/>
              </w:rPr>
              <w:instrText xml:space="preserve"> PAGEREF _Toc494706533 \h </w:instrText>
            </w:r>
            <w:r w:rsidR="00B8653F">
              <w:rPr>
                <w:noProof/>
                <w:webHidden/>
              </w:rPr>
            </w:r>
            <w:r w:rsidR="00B8653F">
              <w:rPr>
                <w:noProof/>
                <w:webHidden/>
              </w:rPr>
              <w:fldChar w:fldCharType="separate"/>
            </w:r>
            <w:r w:rsidR="0097015B">
              <w:rPr>
                <w:noProof/>
                <w:webHidden/>
              </w:rPr>
              <w:t>4</w:t>
            </w:r>
            <w:r w:rsidR="00B8653F">
              <w:rPr>
                <w:noProof/>
                <w:webHidden/>
              </w:rPr>
              <w:fldChar w:fldCharType="end"/>
            </w:r>
          </w:hyperlink>
        </w:p>
        <w:p w14:paraId="280975B3" w14:textId="200DC4E3" w:rsidR="00B8653F" w:rsidRDefault="0097015B">
          <w:pPr>
            <w:pStyle w:val="Sumrio1"/>
            <w:rPr>
              <w:rFonts w:asciiTheme="minorHAnsi" w:eastAsiaTheme="minorEastAsia" w:hAnsiTheme="minorHAnsi" w:cstheme="minorBidi"/>
              <w:noProof/>
              <w:lang w:eastAsia="pt-BR"/>
            </w:rPr>
          </w:pPr>
          <w:hyperlink w:anchor="_Toc494706534" w:history="1">
            <w:r w:rsidR="00B8653F" w:rsidRPr="0055523D">
              <w:rPr>
                <w:rStyle w:val="Hyperlink"/>
                <w:noProof/>
              </w:rPr>
              <w:t>A.</w:t>
            </w:r>
            <w:r w:rsidR="00B8653F">
              <w:rPr>
                <w:rFonts w:asciiTheme="minorHAnsi" w:eastAsiaTheme="minorEastAsia" w:hAnsiTheme="minorHAnsi" w:cstheme="minorBidi"/>
                <w:noProof/>
                <w:lang w:eastAsia="pt-BR"/>
              </w:rPr>
              <w:tab/>
            </w:r>
            <w:r w:rsidR="00B8653F" w:rsidRPr="0055523D">
              <w:rPr>
                <w:rStyle w:val="Hyperlink"/>
                <w:noProof/>
              </w:rPr>
              <w:t>TRANSPARÊNCIA PASSIVA</w:t>
            </w:r>
            <w:r w:rsidR="00B8653F">
              <w:rPr>
                <w:noProof/>
                <w:webHidden/>
              </w:rPr>
              <w:tab/>
            </w:r>
            <w:r w:rsidR="00B8653F">
              <w:rPr>
                <w:noProof/>
                <w:webHidden/>
              </w:rPr>
              <w:fldChar w:fldCharType="begin"/>
            </w:r>
            <w:r w:rsidR="00B8653F">
              <w:rPr>
                <w:noProof/>
                <w:webHidden/>
              </w:rPr>
              <w:instrText xml:space="preserve"> PAGEREF _Toc494706534 \h </w:instrText>
            </w:r>
            <w:r w:rsidR="00B8653F">
              <w:rPr>
                <w:noProof/>
                <w:webHidden/>
              </w:rPr>
            </w:r>
            <w:r w:rsidR="00B8653F">
              <w:rPr>
                <w:noProof/>
                <w:webHidden/>
              </w:rPr>
              <w:fldChar w:fldCharType="separate"/>
            </w:r>
            <w:r>
              <w:rPr>
                <w:noProof/>
                <w:webHidden/>
              </w:rPr>
              <w:t>6</w:t>
            </w:r>
            <w:r w:rsidR="00B8653F">
              <w:rPr>
                <w:noProof/>
                <w:webHidden/>
              </w:rPr>
              <w:fldChar w:fldCharType="end"/>
            </w:r>
          </w:hyperlink>
        </w:p>
        <w:p w14:paraId="0DF51E82" w14:textId="70D13C69" w:rsidR="00B8653F" w:rsidRDefault="0097015B">
          <w:pPr>
            <w:pStyle w:val="Sumrio2"/>
            <w:rPr>
              <w:rFonts w:asciiTheme="minorHAnsi" w:eastAsiaTheme="minorEastAsia" w:hAnsiTheme="minorHAnsi" w:cstheme="minorBidi"/>
              <w:noProof/>
              <w:lang w:eastAsia="pt-BR"/>
            </w:rPr>
          </w:pPr>
          <w:hyperlink w:anchor="_Toc494706535" w:history="1">
            <w:r w:rsidR="00B8653F" w:rsidRPr="0055523D">
              <w:rPr>
                <w:rStyle w:val="Hyperlink"/>
                <w:rFonts w:eastAsia="Times New Roman"/>
                <w:noProof/>
              </w:rPr>
              <w:t>1.</w:t>
            </w:r>
            <w:r w:rsidR="00B8653F">
              <w:rPr>
                <w:rFonts w:asciiTheme="minorHAnsi" w:eastAsiaTheme="minorEastAsia" w:hAnsiTheme="minorHAnsi" w:cstheme="minorBidi"/>
                <w:noProof/>
                <w:lang w:eastAsia="pt-BR"/>
              </w:rPr>
              <w:tab/>
            </w:r>
            <w:r w:rsidR="00B8653F" w:rsidRPr="0055523D">
              <w:rPr>
                <w:rStyle w:val="Hyperlink"/>
                <w:noProof/>
              </w:rPr>
              <w:t>ÁREA PRODUTORA DA RESPOSTA E</w:t>
            </w:r>
            <w:r w:rsidR="00B8653F" w:rsidRPr="0055523D">
              <w:rPr>
                <w:rStyle w:val="Hyperlink"/>
                <w:rFonts w:eastAsia="Times New Roman"/>
                <w:noProof/>
              </w:rPr>
              <w:t xml:space="preserve"> DESTINATÁRIO DO RECURSO</w:t>
            </w:r>
            <w:r w:rsidR="00B8653F">
              <w:rPr>
                <w:noProof/>
                <w:webHidden/>
              </w:rPr>
              <w:tab/>
            </w:r>
            <w:r w:rsidR="00B8653F">
              <w:rPr>
                <w:noProof/>
                <w:webHidden/>
              </w:rPr>
              <w:fldChar w:fldCharType="begin"/>
            </w:r>
            <w:r w:rsidR="00B8653F">
              <w:rPr>
                <w:noProof/>
                <w:webHidden/>
              </w:rPr>
              <w:instrText xml:space="preserve"> PAGEREF _Toc494706535 \h </w:instrText>
            </w:r>
            <w:r w:rsidR="00B8653F">
              <w:rPr>
                <w:noProof/>
                <w:webHidden/>
              </w:rPr>
            </w:r>
            <w:r w:rsidR="00B8653F">
              <w:rPr>
                <w:noProof/>
                <w:webHidden/>
              </w:rPr>
              <w:fldChar w:fldCharType="separate"/>
            </w:r>
            <w:r>
              <w:rPr>
                <w:noProof/>
                <w:webHidden/>
              </w:rPr>
              <w:t>6</w:t>
            </w:r>
            <w:r w:rsidR="00B8653F">
              <w:rPr>
                <w:noProof/>
                <w:webHidden/>
              </w:rPr>
              <w:fldChar w:fldCharType="end"/>
            </w:r>
          </w:hyperlink>
        </w:p>
        <w:p w14:paraId="0FA029D6" w14:textId="55264003" w:rsidR="00B8653F" w:rsidRDefault="0097015B">
          <w:pPr>
            <w:pStyle w:val="Sumrio2"/>
            <w:rPr>
              <w:rFonts w:asciiTheme="minorHAnsi" w:eastAsiaTheme="minorEastAsia" w:hAnsiTheme="minorHAnsi" w:cstheme="minorBidi"/>
              <w:noProof/>
              <w:lang w:eastAsia="pt-BR"/>
            </w:rPr>
          </w:pPr>
          <w:hyperlink w:anchor="_Toc494706536" w:history="1">
            <w:r w:rsidR="00B8653F" w:rsidRPr="0055523D">
              <w:rPr>
                <w:rStyle w:val="Hyperlink"/>
                <w:noProof/>
              </w:rPr>
              <w:t>2.</w:t>
            </w:r>
            <w:r w:rsidR="00B8653F">
              <w:rPr>
                <w:rFonts w:asciiTheme="minorHAnsi" w:eastAsiaTheme="minorEastAsia" w:hAnsiTheme="minorHAnsi" w:cstheme="minorBidi"/>
                <w:noProof/>
                <w:lang w:eastAsia="pt-BR"/>
              </w:rPr>
              <w:tab/>
            </w:r>
            <w:r w:rsidR="00B8653F" w:rsidRPr="0055523D">
              <w:rPr>
                <w:rStyle w:val="Hyperlink"/>
                <w:noProof/>
              </w:rPr>
              <w:t>TIPO DE RESPOSTA</w:t>
            </w:r>
            <w:r w:rsidR="00B8653F">
              <w:rPr>
                <w:noProof/>
                <w:webHidden/>
              </w:rPr>
              <w:tab/>
            </w:r>
            <w:r w:rsidR="00B8653F">
              <w:rPr>
                <w:noProof/>
                <w:webHidden/>
              </w:rPr>
              <w:fldChar w:fldCharType="begin"/>
            </w:r>
            <w:r w:rsidR="00B8653F">
              <w:rPr>
                <w:noProof/>
                <w:webHidden/>
              </w:rPr>
              <w:instrText xml:space="preserve"> PAGEREF _Toc494706536 \h </w:instrText>
            </w:r>
            <w:r w:rsidR="00B8653F">
              <w:rPr>
                <w:noProof/>
                <w:webHidden/>
              </w:rPr>
            </w:r>
            <w:r w:rsidR="00B8653F">
              <w:rPr>
                <w:noProof/>
                <w:webHidden/>
              </w:rPr>
              <w:fldChar w:fldCharType="separate"/>
            </w:r>
            <w:r>
              <w:rPr>
                <w:noProof/>
                <w:webHidden/>
              </w:rPr>
              <w:t>7</w:t>
            </w:r>
            <w:r w:rsidR="00B8653F">
              <w:rPr>
                <w:noProof/>
                <w:webHidden/>
              </w:rPr>
              <w:fldChar w:fldCharType="end"/>
            </w:r>
          </w:hyperlink>
        </w:p>
        <w:p w14:paraId="0E71AA99" w14:textId="146746C2" w:rsidR="00B8653F" w:rsidRDefault="0097015B">
          <w:pPr>
            <w:pStyle w:val="Sumrio2"/>
            <w:rPr>
              <w:rFonts w:asciiTheme="minorHAnsi" w:eastAsiaTheme="minorEastAsia" w:hAnsiTheme="minorHAnsi" w:cstheme="minorBidi"/>
              <w:noProof/>
              <w:lang w:eastAsia="pt-BR"/>
            </w:rPr>
          </w:pPr>
          <w:hyperlink w:anchor="_Toc494706537" w:history="1">
            <w:r w:rsidR="00B8653F" w:rsidRPr="0055523D">
              <w:rPr>
                <w:rStyle w:val="Hyperlink"/>
                <w:noProof/>
              </w:rPr>
              <w:t>3.</w:t>
            </w:r>
            <w:r w:rsidR="00B8653F">
              <w:rPr>
                <w:rFonts w:asciiTheme="minorHAnsi" w:eastAsiaTheme="minorEastAsia" w:hAnsiTheme="minorHAnsi" w:cstheme="minorBidi"/>
                <w:noProof/>
                <w:lang w:eastAsia="pt-BR"/>
              </w:rPr>
              <w:tab/>
            </w:r>
            <w:r w:rsidR="00B8653F" w:rsidRPr="0055523D">
              <w:rPr>
                <w:rStyle w:val="Hyperlink"/>
                <w:noProof/>
              </w:rPr>
              <w:t>JUSTIFICATIVA LEGAL PARA NEGATIVA</w:t>
            </w:r>
            <w:r w:rsidR="00B8653F">
              <w:rPr>
                <w:noProof/>
                <w:webHidden/>
              </w:rPr>
              <w:tab/>
            </w:r>
            <w:r w:rsidR="00B8653F">
              <w:rPr>
                <w:noProof/>
                <w:webHidden/>
              </w:rPr>
              <w:fldChar w:fldCharType="begin"/>
            </w:r>
            <w:r w:rsidR="00B8653F">
              <w:rPr>
                <w:noProof/>
                <w:webHidden/>
              </w:rPr>
              <w:instrText xml:space="preserve"> PAGEREF _Toc494706537 \h </w:instrText>
            </w:r>
            <w:r w:rsidR="00B8653F">
              <w:rPr>
                <w:noProof/>
                <w:webHidden/>
              </w:rPr>
            </w:r>
            <w:r w:rsidR="00B8653F">
              <w:rPr>
                <w:noProof/>
                <w:webHidden/>
              </w:rPr>
              <w:fldChar w:fldCharType="separate"/>
            </w:r>
            <w:r>
              <w:rPr>
                <w:noProof/>
                <w:webHidden/>
              </w:rPr>
              <w:t>10</w:t>
            </w:r>
            <w:r w:rsidR="00B8653F">
              <w:rPr>
                <w:noProof/>
                <w:webHidden/>
              </w:rPr>
              <w:fldChar w:fldCharType="end"/>
            </w:r>
          </w:hyperlink>
        </w:p>
        <w:p w14:paraId="39AA575F" w14:textId="097ED768" w:rsidR="00B8653F" w:rsidRDefault="0097015B">
          <w:pPr>
            <w:pStyle w:val="Sumrio2"/>
            <w:rPr>
              <w:rFonts w:asciiTheme="minorHAnsi" w:eastAsiaTheme="minorEastAsia" w:hAnsiTheme="minorHAnsi" w:cstheme="minorBidi"/>
              <w:noProof/>
              <w:lang w:eastAsia="pt-BR"/>
            </w:rPr>
          </w:pPr>
          <w:hyperlink w:anchor="_Toc494706538" w:history="1">
            <w:r w:rsidR="00B8653F" w:rsidRPr="0055523D">
              <w:rPr>
                <w:rStyle w:val="Hyperlink"/>
                <w:noProof/>
              </w:rPr>
              <w:t>4.</w:t>
            </w:r>
            <w:r w:rsidR="00B8653F">
              <w:rPr>
                <w:rFonts w:asciiTheme="minorHAnsi" w:eastAsiaTheme="minorEastAsia" w:hAnsiTheme="minorHAnsi" w:cstheme="minorBidi"/>
                <w:noProof/>
                <w:lang w:eastAsia="pt-BR"/>
              </w:rPr>
              <w:tab/>
            </w:r>
            <w:r w:rsidR="00B8653F" w:rsidRPr="0055523D">
              <w:rPr>
                <w:rStyle w:val="Hyperlink"/>
                <w:noProof/>
              </w:rPr>
              <w:t>RESTRIÇÃO DE CONTEÚDO</w:t>
            </w:r>
            <w:r w:rsidR="00B8653F">
              <w:rPr>
                <w:noProof/>
                <w:webHidden/>
              </w:rPr>
              <w:tab/>
            </w:r>
            <w:r w:rsidR="00B8653F">
              <w:rPr>
                <w:noProof/>
                <w:webHidden/>
              </w:rPr>
              <w:fldChar w:fldCharType="begin"/>
            </w:r>
            <w:r w:rsidR="00B8653F">
              <w:rPr>
                <w:noProof/>
                <w:webHidden/>
              </w:rPr>
              <w:instrText xml:space="preserve"> PAGEREF _Toc494706538 \h </w:instrText>
            </w:r>
            <w:r w:rsidR="00B8653F">
              <w:rPr>
                <w:noProof/>
                <w:webHidden/>
              </w:rPr>
            </w:r>
            <w:r w:rsidR="00B8653F">
              <w:rPr>
                <w:noProof/>
                <w:webHidden/>
              </w:rPr>
              <w:fldChar w:fldCharType="separate"/>
            </w:r>
            <w:r>
              <w:rPr>
                <w:noProof/>
                <w:webHidden/>
              </w:rPr>
              <w:t>10</w:t>
            </w:r>
            <w:r w:rsidR="00B8653F">
              <w:rPr>
                <w:noProof/>
                <w:webHidden/>
              </w:rPr>
              <w:fldChar w:fldCharType="end"/>
            </w:r>
          </w:hyperlink>
        </w:p>
        <w:p w14:paraId="56E69C4B" w14:textId="38DB7569" w:rsidR="00B8653F" w:rsidRDefault="0097015B">
          <w:pPr>
            <w:pStyle w:val="Sumrio2"/>
            <w:rPr>
              <w:rFonts w:asciiTheme="minorHAnsi" w:eastAsiaTheme="minorEastAsia" w:hAnsiTheme="minorHAnsi" w:cstheme="minorBidi"/>
              <w:noProof/>
              <w:lang w:eastAsia="pt-BR"/>
            </w:rPr>
          </w:pPr>
          <w:hyperlink w:anchor="_Toc494706539" w:history="1">
            <w:r w:rsidR="00B8653F" w:rsidRPr="0055523D">
              <w:rPr>
                <w:rStyle w:val="Hyperlink"/>
                <w:noProof/>
              </w:rPr>
              <w:t>5.</w:t>
            </w:r>
            <w:r w:rsidR="00B8653F">
              <w:rPr>
                <w:rFonts w:asciiTheme="minorHAnsi" w:eastAsiaTheme="minorEastAsia" w:hAnsiTheme="minorHAnsi" w:cstheme="minorBidi"/>
                <w:noProof/>
                <w:lang w:eastAsia="pt-BR"/>
              </w:rPr>
              <w:tab/>
            </w:r>
            <w:r w:rsidR="00B8653F" w:rsidRPr="0055523D">
              <w:rPr>
                <w:rStyle w:val="Hyperlink"/>
                <w:noProof/>
              </w:rPr>
              <w:t>PRORROGAÇÃO DE PRAZO</w:t>
            </w:r>
            <w:bookmarkStart w:id="0" w:name="_GoBack"/>
            <w:bookmarkEnd w:id="0"/>
            <w:r w:rsidR="00B8653F">
              <w:rPr>
                <w:noProof/>
                <w:webHidden/>
              </w:rPr>
              <w:tab/>
            </w:r>
            <w:r w:rsidR="00B8653F">
              <w:rPr>
                <w:noProof/>
                <w:webHidden/>
              </w:rPr>
              <w:fldChar w:fldCharType="begin"/>
            </w:r>
            <w:r w:rsidR="00B8653F">
              <w:rPr>
                <w:noProof/>
                <w:webHidden/>
              </w:rPr>
              <w:instrText xml:space="preserve"> PAGEREF _Toc494706539 \h </w:instrText>
            </w:r>
            <w:r w:rsidR="00B8653F">
              <w:rPr>
                <w:noProof/>
                <w:webHidden/>
              </w:rPr>
            </w:r>
            <w:r w:rsidR="00B8653F">
              <w:rPr>
                <w:noProof/>
                <w:webHidden/>
              </w:rPr>
              <w:fldChar w:fldCharType="separate"/>
            </w:r>
            <w:r>
              <w:rPr>
                <w:noProof/>
                <w:webHidden/>
              </w:rPr>
              <w:t>15</w:t>
            </w:r>
            <w:r w:rsidR="00B8653F">
              <w:rPr>
                <w:noProof/>
                <w:webHidden/>
              </w:rPr>
              <w:fldChar w:fldCharType="end"/>
            </w:r>
          </w:hyperlink>
        </w:p>
        <w:p w14:paraId="6806DFB5" w14:textId="4121A146" w:rsidR="00B8653F" w:rsidRDefault="0097015B">
          <w:pPr>
            <w:pStyle w:val="Sumrio2"/>
            <w:rPr>
              <w:rFonts w:asciiTheme="minorHAnsi" w:eastAsiaTheme="minorEastAsia" w:hAnsiTheme="minorHAnsi" w:cstheme="minorBidi"/>
              <w:noProof/>
              <w:lang w:eastAsia="pt-BR"/>
            </w:rPr>
          </w:pPr>
          <w:hyperlink w:anchor="_Toc494706540" w:history="1">
            <w:r w:rsidR="00B8653F" w:rsidRPr="0055523D">
              <w:rPr>
                <w:rStyle w:val="Hyperlink"/>
                <w:noProof/>
              </w:rPr>
              <w:t>6.</w:t>
            </w:r>
            <w:r w:rsidR="00B8653F">
              <w:rPr>
                <w:rFonts w:asciiTheme="minorHAnsi" w:eastAsiaTheme="minorEastAsia" w:hAnsiTheme="minorHAnsi" w:cstheme="minorBidi"/>
                <w:noProof/>
                <w:lang w:eastAsia="pt-BR"/>
              </w:rPr>
              <w:tab/>
            </w:r>
            <w:r w:rsidR="00B8653F" w:rsidRPr="0055523D">
              <w:rPr>
                <w:rStyle w:val="Hyperlink"/>
                <w:noProof/>
              </w:rPr>
              <w:t>NOME DO SOLICITANTE NA RESPOSTA</w:t>
            </w:r>
            <w:r w:rsidR="00B8653F">
              <w:rPr>
                <w:noProof/>
                <w:webHidden/>
              </w:rPr>
              <w:tab/>
            </w:r>
            <w:r w:rsidR="00B8653F">
              <w:rPr>
                <w:noProof/>
                <w:webHidden/>
              </w:rPr>
              <w:fldChar w:fldCharType="begin"/>
            </w:r>
            <w:r w:rsidR="00B8653F">
              <w:rPr>
                <w:noProof/>
                <w:webHidden/>
              </w:rPr>
              <w:instrText xml:space="preserve"> PAGEREF _Toc494706540 \h </w:instrText>
            </w:r>
            <w:r w:rsidR="00B8653F">
              <w:rPr>
                <w:noProof/>
                <w:webHidden/>
              </w:rPr>
            </w:r>
            <w:r w:rsidR="00B8653F">
              <w:rPr>
                <w:noProof/>
                <w:webHidden/>
              </w:rPr>
              <w:fldChar w:fldCharType="separate"/>
            </w:r>
            <w:r>
              <w:rPr>
                <w:noProof/>
                <w:webHidden/>
              </w:rPr>
              <w:t>16</w:t>
            </w:r>
            <w:r w:rsidR="00B8653F">
              <w:rPr>
                <w:noProof/>
                <w:webHidden/>
              </w:rPr>
              <w:fldChar w:fldCharType="end"/>
            </w:r>
          </w:hyperlink>
        </w:p>
        <w:p w14:paraId="6AC10342" w14:textId="6A9D89BE" w:rsidR="00B8653F" w:rsidRDefault="0097015B">
          <w:pPr>
            <w:pStyle w:val="Sumrio2"/>
            <w:rPr>
              <w:rFonts w:asciiTheme="minorHAnsi" w:eastAsiaTheme="minorEastAsia" w:hAnsiTheme="minorHAnsi" w:cstheme="minorBidi"/>
              <w:noProof/>
              <w:lang w:eastAsia="pt-BR"/>
            </w:rPr>
          </w:pPr>
          <w:hyperlink w:anchor="_Toc494706541" w:history="1">
            <w:r w:rsidR="00B8653F" w:rsidRPr="0055523D">
              <w:rPr>
                <w:rStyle w:val="Hyperlink"/>
                <w:noProof/>
              </w:rPr>
              <w:t>7.</w:t>
            </w:r>
            <w:r w:rsidR="00B8653F">
              <w:rPr>
                <w:rFonts w:asciiTheme="minorHAnsi" w:eastAsiaTheme="minorEastAsia" w:hAnsiTheme="minorHAnsi" w:cstheme="minorBidi"/>
                <w:noProof/>
                <w:lang w:eastAsia="pt-BR"/>
              </w:rPr>
              <w:tab/>
            </w:r>
            <w:r w:rsidR="00B8653F" w:rsidRPr="0055523D">
              <w:rPr>
                <w:rStyle w:val="Hyperlink"/>
                <w:noProof/>
              </w:rPr>
              <w:t>OUTROS</w:t>
            </w:r>
            <w:r w:rsidR="00B8653F">
              <w:rPr>
                <w:noProof/>
                <w:webHidden/>
              </w:rPr>
              <w:tab/>
            </w:r>
            <w:r w:rsidR="00B8653F">
              <w:rPr>
                <w:noProof/>
                <w:webHidden/>
              </w:rPr>
              <w:fldChar w:fldCharType="begin"/>
            </w:r>
            <w:r w:rsidR="00B8653F">
              <w:rPr>
                <w:noProof/>
                <w:webHidden/>
              </w:rPr>
              <w:instrText xml:space="preserve"> PAGEREF _Toc494706541 \h </w:instrText>
            </w:r>
            <w:r w:rsidR="00B8653F">
              <w:rPr>
                <w:noProof/>
                <w:webHidden/>
              </w:rPr>
            </w:r>
            <w:r w:rsidR="00B8653F">
              <w:rPr>
                <w:noProof/>
                <w:webHidden/>
              </w:rPr>
              <w:fldChar w:fldCharType="separate"/>
            </w:r>
            <w:r>
              <w:rPr>
                <w:noProof/>
                <w:webHidden/>
              </w:rPr>
              <w:t>16</w:t>
            </w:r>
            <w:r w:rsidR="00B8653F">
              <w:rPr>
                <w:noProof/>
                <w:webHidden/>
              </w:rPr>
              <w:fldChar w:fldCharType="end"/>
            </w:r>
          </w:hyperlink>
        </w:p>
        <w:p w14:paraId="09A6F962" w14:textId="74FCEE17" w:rsidR="00B8653F" w:rsidRDefault="0097015B">
          <w:pPr>
            <w:pStyle w:val="Sumrio2"/>
            <w:rPr>
              <w:rFonts w:asciiTheme="minorHAnsi" w:eastAsiaTheme="minorEastAsia" w:hAnsiTheme="minorHAnsi" w:cstheme="minorBidi"/>
              <w:noProof/>
              <w:lang w:eastAsia="pt-BR"/>
            </w:rPr>
          </w:pPr>
          <w:hyperlink w:anchor="_Toc494706542" w:history="1">
            <w:r w:rsidR="00B8653F" w:rsidRPr="0055523D">
              <w:rPr>
                <w:rStyle w:val="Hyperlink"/>
                <w:noProof/>
              </w:rPr>
              <w:t>8.</w:t>
            </w:r>
            <w:r w:rsidR="00B8653F">
              <w:rPr>
                <w:rFonts w:asciiTheme="minorHAnsi" w:eastAsiaTheme="minorEastAsia" w:hAnsiTheme="minorHAnsi" w:cstheme="minorBidi"/>
                <w:noProof/>
                <w:lang w:eastAsia="pt-BR"/>
              </w:rPr>
              <w:tab/>
            </w:r>
            <w:r w:rsidR="00B8653F" w:rsidRPr="0055523D">
              <w:rPr>
                <w:rStyle w:val="Hyperlink"/>
                <w:noProof/>
              </w:rPr>
              <w:t>OMISSÕES</w:t>
            </w:r>
            <w:r w:rsidR="00B8653F">
              <w:rPr>
                <w:noProof/>
                <w:webHidden/>
              </w:rPr>
              <w:tab/>
            </w:r>
            <w:r w:rsidR="00B8653F">
              <w:rPr>
                <w:noProof/>
                <w:webHidden/>
              </w:rPr>
              <w:fldChar w:fldCharType="begin"/>
            </w:r>
            <w:r w:rsidR="00B8653F">
              <w:rPr>
                <w:noProof/>
                <w:webHidden/>
              </w:rPr>
              <w:instrText xml:space="preserve"> PAGEREF _Toc494706542 \h </w:instrText>
            </w:r>
            <w:r w:rsidR="00B8653F">
              <w:rPr>
                <w:noProof/>
                <w:webHidden/>
              </w:rPr>
            </w:r>
            <w:r w:rsidR="00B8653F">
              <w:rPr>
                <w:noProof/>
                <w:webHidden/>
              </w:rPr>
              <w:fldChar w:fldCharType="separate"/>
            </w:r>
            <w:r>
              <w:rPr>
                <w:noProof/>
                <w:webHidden/>
              </w:rPr>
              <w:t>18</w:t>
            </w:r>
            <w:r w:rsidR="00B8653F">
              <w:rPr>
                <w:noProof/>
                <w:webHidden/>
              </w:rPr>
              <w:fldChar w:fldCharType="end"/>
            </w:r>
          </w:hyperlink>
        </w:p>
        <w:p w14:paraId="65B9E87C" w14:textId="2844E0DC" w:rsidR="00B8653F" w:rsidRDefault="0097015B">
          <w:pPr>
            <w:pStyle w:val="Sumrio1"/>
            <w:rPr>
              <w:rFonts w:asciiTheme="minorHAnsi" w:eastAsiaTheme="minorEastAsia" w:hAnsiTheme="minorHAnsi" w:cstheme="minorBidi"/>
              <w:noProof/>
              <w:lang w:eastAsia="pt-BR"/>
            </w:rPr>
          </w:pPr>
          <w:hyperlink w:anchor="_Toc494706543" w:history="1">
            <w:r w:rsidR="00B8653F" w:rsidRPr="0055523D">
              <w:rPr>
                <w:rStyle w:val="Hyperlink"/>
                <w:noProof/>
              </w:rPr>
              <w:t>B.</w:t>
            </w:r>
            <w:r w:rsidR="00B8653F">
              <w:rPr>
                <w:rFonts w:asciiTheme="minorHAnsi" w:eastAsiaTheme="minorEastAsia" w:hAnsiTheme="minorHAnsi" w:cstheme="minorBidi"/>
                <w:noProof/>
                <w:lang w:eastAsia="pt-BR"/>
              </w:rPr>
              <w:tab/>
            </w:r>
            <w:r w:rsidR="00B8653F" w:rsidRPr="0055523D">
              <w:rPr>
                <w:rStyle w:val="Hyperlink"/>
                <w:noProof/>
              </w:rPr>
              <w:t>TRANSPARÊNCIA ATIVA</w:t>
            </w:r>
            <w:r w:rsidR="00B8653F">
              <w:rPr>
                <w:noProof/>
                <w:webHidden/>
              </w:rPr>
              <w:tab/>
            </w:r>
            <w:r w:rsidR="00B8653F">
              <w:rPr>
                <w:noProof/>
                <w:webHidden/>
              </w:rPr>
              <w:fldChar w:fldCharType="begin"/>
            </w:r>
            <w:r w:rsidR="00B8653F">
              <w:rPr>
                <w:noProof/>
                <w:webHidden/>
              </w:rPr>
              <w:instrText xml:space="preserve"> PAGEREF _Toc494706543 \h </w:instrText>
            </w:r>
            <w:r w:rsidR="00B8653F">
              <w:rPr>
                <w:noProof/>
                <w:webHidden/>
              </w:rPr>
            </w:r>
            <w:r w:rsidR="00B8653F">
              <w:rPr>
                <w:noProof/>
                <w:webHidden/>
              </w:rPr>
              <w:fldChar w:fldCharType="separate"/>
            </w:r>
            <w:r>
              <w:rPr>
                <w:noProof/>
                <w:webHidden/>
              </w:rPr>
              <w:t>18</w:t>
            </w:r>
            <w:r w:rsidR="00B8653F">
              <w:rPr>
                <w:noProof/>
                <w:webHidden/>
              </w:rPr>
              <w:fldChar w:fldCharType="end"/>
            </w:r>
          </w:hyperlink>
        </w:p>
        <w:p w14:paraId="2818CC9E" w14:textId="49F07C70" w:rsidR="00B8653F" w:rsidRDefault="0097015B">
          <w:pPr>
            <w:pStyle w:val="Sumrio2"/>
            <w:rPr>
              <w:rFonts w:asciiTheme="minorHAnsi" w:eastAsiaTheme="minorEastAsia" w:hAnsiTheme="minorHAnsi" w:cstheme="minorBidi"/>
              <w:noProof/>
              <w:lang w:eastAsia="pt-BR"/>
            </w:rPr>
          </w:pPr>
          <w:hyperlink w:anchor="_Toc494706544" w:history="1">
            <w:r w:rsidR="00B8653F" w:rsidRPr="0055523D">
              <w:rPr>
                <w:rStyle w:val="Hyperlink"/>
                <w:noProof/>
              </w:rPr>
              <w:t>9.</w:t>
            </w:r>
            <w:r w:rsidR="00B8653F">
              <w:rPr>
                <w:rFonts w:asciiTheme="minorHAnsi" w:eastAsiaTheme="minorEastAsia" w:hAnsiTheme="minorHAnsi" w:cstheme="minorBidi"/>
                <w:noProof/>
                <w:lang w:eastAsia="pt-BR"/>
              </w:rPr>
              <w:tab/>
            </w:r>
            <w:r w:rsidR="00B8653F" w:rsidRPr="0055523D">
              <w:rPr>
                <w:rStyle w:val="Hyperlink"/>
                <w:noProof/>
              </w:rPr>
              <w:t>INSTITUCIONAL</w:t>
            </w:r>
            <w:r w:rsidR="00B8653F">
              <w:rPr>
                <w:noProof/>
                <w:webHidden/>
              </w:rPr>
              <w:tab/>
            </w:r>
            <w:r w:rsidR="00B8653F">
              <w:rPr>
                <w:noProof/>
                <w:webHidden/>
              </w:rPr>
              <w:fldChar w:fldCharType="begin"/>
            </w:r>
            <w:r w:rsidR="00B8653F">
              <w:rPr>
                <w:noProof/>
                <w:webHidden/>
              </w:rPr>
              <w:instrText xml:space="preserve"> PAGEREF _Toc494706544 \h </w:instrText>
            </w:r>
            <w:r w:rsidR="00B8653F">
              <w:rPr>
                <w:noProof/>
                <w:webHidden/>
              </w:rPr>
            </w:r>
            <w:r w:rsidR="00B8653F">
              <w:rPr>
                <w:noProof/>
                <w:webHidden/>
              </w:rPr>
              <w:fldChar w:fldCharType="separate"/>
            </w:r>
            <w:r>
              <w:rPr>
                <w:noProof/>
                <w:webHidden/>
              </w:rPr>
              <w:t>18</w:t>
            </w:r>
            <w:r w:rsidR="00B8653F">
              <w:rPr>
                <w:noProof/>
                <w:webHidden/>
              </w:rPr>
              <w:fldChar w:fldCharType="end"/>
            </w:r>
          </w:hyperlink>
        </w:p>
        <w:p w14:paraId="5A6E8EA2" w14:textId="166AFB2D" w:rsidR="00B8653F" w:rsidRDefault="0097015B">
          <w:pPr>
            <w:pStyle w:val="Sumrio2"/>
            <w:rPr>
              <w:rFonts w:asciiTheme="minorHAnsi" w:eastAsiaTheme="minorEastAsia" w:hAnsiTheme="minorHAnsi" w:cstheme="minorBidi"/>
              <w:noProof/>
              <w:lang w:eastAsia="pt-BR"/>
            </w:rPr>
          </w:pPr>
          <w:hyperlink w:anchor="_Toc494706545" w:history="1">
            <w:r w:rsidR="00B8653F" w:rsidRPr="0055523D">
              <w:rPr>
                <w:rStyle w:val="Hyperlink"/>
                <w:noProof/>
              </w:rPr>
              <w:t>10.</w:t>
            </w:r>
            <w:r w:rsidR="00B8653F">
              <w:rPr>
                <w:rFonts w:asciiTheme="minorHAnsi" w:eastAsiaTheme="minorEastAsia" w:hAnsiTheme="minorHAnsi" w:cstheme="minorBidi"/>
                <w:noProof/>
                <w:lang w:eastAsia="pt-BR"/>
              </w:rPr>
              <w:tab/>
            </w:r>
            <w:r w:rsidR="00B8653F" w:rsidRPr="0055523D">
              <w:rPr>
                <w:rStyle w:val="Hyperlink"/>
                <w:noProof/>
              </w:rPr>
              <w:t>AÇÕES E PROGRAMAS</w:t>
            </w:r>
            <w:r w:rsidR="00B8653F">
              <w:rPr>
                <w:noProof/>
                <w:webHidden/>
              </w:rPr>
              <w:tab/>
            </w:r>
            <w:r w:rsidR="00B8653F">
              <w:rPr>
                <w:noProof/>
                <w:webHidden/>
              </w:rPr>
              <w:fldChar w:fldCharType="begin"/>
            </w:r>
            <w:r w:rsidR="00B8653F">
              <w:rPr>
                <w:noProof/>
                <w:webHidden/>
              </w:rPr>
              <w:instrText xml:space="preserve"> PAGEREF _Toc494706545 \h </w:instrText>
            </w:r>
            <w:r w:rsidR="00B8653F">
              <w:rPr>
                <w:noProof/>
                <w:webHidden/>
              </w:rPr>
            </w:r>
            <w:r w:rsidR="00B8653F">
              <w:rPr>
                <w:noProof/>
                <w:webHidden/>
              </w:rPr>
              <w:fldChar w:fldCharType="separate"/>
            </w:r>
            <w:r>
              <w:rPr>
                <w:noProof/>
                <w:webHidden/>
              </w:rPr>
              <w:t>20</w:t>
            </w:r>
            <w:r w:rsidR="00B8653F">
              <w:rPr>
                <w:noProof/>
                <w:webHidden/>
              </w:rPr>
              <w:fldChar w:fldCharType="end"/>
            </w:r>
          </w:hyperlink>
        </w:p>
        <w:p w14:paraId="5E62B065" w14:textId="5F735CFC" w:rsidR="00B8653F" w:rsidRDefault="0097015B">
          <w:pPr>
            <w:pStyle w:val="Sumrio2"/>
            <w:rPr>
              <w:rFonts w:asciiTheme="minorHAnsi" w:eastAsiaTheme="minorEastAsia" w:hAnsiTheme="minorHAnsi" w:cstheme="minorBidi"/>
              <w:noProof/>
              <w:lang w:eastAsia="pt-BR"/>
            </w:rPr>
          </w:pPr>
          <w:hyperlink w:anchor="_Toc494706546" w:history="1">
            <w:r w:rsidR="00B8653F" w:rsidRPr="0055523D">
              <w:rPr>
                <w:rStyle w:val="Hyperlink"/>
                <w:noProof/>
              </w:rPr>
              <w:t>11.</w:t>
            </w:r>
            <w:r w:rsidR="00B8653F">
              <w:rPr>
                <w:rFonts w:asciiTheme="minorHAnsi" w:eastAsiaTheme="minorEastAsia" w:hAnsiTheme="minorHAnsi" w:cstheme="minorBidi"/>
                <w:noProof/>
                <w:lang w:eastAsia="pt-BR"/>
              </w:rPr>
              <w:tab/>
            </w:r>
            <w:r w:rsidR="00B8653F" w:rsidRPr="0055523D">
              <w:rPr>
                <w:rStyle w:val="Hyperlink"/>
                <w:noProof/>
              </w:rPr>
              <w:t>PARTICIPAÇÃO SOCIAL</w:t>
            </w:r>
            <w:r w:rsidR="00B8653F">
              <w:rPr>
                <w:noProof/>
                <w:webHidden/>
              </w:rPr>
              <w:tab/>
            </w:r>
            <w:r w:rsidR="00B8653F">
              <w:rPr>
                <w:noProof/>
                <w:webHidden/>
              </w:rPr>
              <w:fldChar w:fldCharType="begin"/>
            </w:r>
            <w:r w:rsidR="00B8653F">
              <w:rPr>
                <w:noProof/>
                <w:webHidden/>
              </w:rPr>
              <w:instrText xml:space="preserve"> PAGEREF _Toc494706546 \h </w:instrText>
            </w:r>
            <w:r w:rsidR="00B8653F">
              <w:rPr>
                <w:noProof/>
                <w:webHidden/>
              </w:rPr>
            </w:r>
            <w:r w:rsidR="00B8653F">
              <w:rPr>
                <w:noProof/>
                <w:webHidden/>
              </w:rPr>
              <w:fldChar w:fldCharType="separate"/>
            </w:r>
            <w:r>
              <w:rPr>
                <w:noProof/>
                <w:webHidden/>
              </w:rPr>
              <w:t>22</w:t>
            </w:r>
            <w:r w:rsidR="00B8653F">
              <w:rPr>
                <w:noProof/>
                <w:webHidden/>
              </w:rPr>
              <w:fldChar w:fldCharType="end"/>
            </w:r>
          </w:hyperlink>
        </w:p>
        <w:p w14:paraId="0B1600D7" w14:textId="54D8EEC1" w:rsidR="00B8653F" w:rsidRDefault="0097015B">
          <w:pPr>
            <w:pStyle w:val="Sumrio2"/>
            <w:rPr>
              <w:rFonts w:asciiTheme="minorHAnsi" w:eastAsiaTheme="minorEastAsia" w:hAnsiTheme="minorHAnsi" w:cstheme="minorBidi"/>
              <w:noProof/>
              <w:lang w:eastAsia="pt-BR"/>
            </w:rPr>
          </w:pPr>
          <w:hyperlink w:anchor="_Toc494706547" w:history="1">
            <w:r w:rsidR="00B8653F" w:rsidRPr="0055523D">
              <w:rPr>
                <w:rStyle w:val="Hyperlink"/>
                <w:noProof/>
              </w:rPr>
              <w:t>12.</w:t>
            </w:r>
            <w:r w:rsidR="00B8653F">
              <w:rPr>
                <w:rFonts w:asciiTheme="minorHAnsi" w:eastAsiaTheme="minorEastAsia" w:hAnsiTheme="minorHAnsi" w:cstheme="minorBidi"/>
                <w:noProof/>
                <w:lang w:eastAsia="pt-BR"/>
              </w:rPr>
              <w:tab/>
            </w:r>
            <w:r w:rsidR="00B8653F" w:rsidRPr="0055523D">
              <w:rPr>
                <w:rStyle w:val="Hyperlink"/>
                <w:noProof/>
              </w:rPr>
              <w:t>AUDITORIAS</w:t>
            </w:r>
            <w:r w:rsidR="00B8653F">
              <w:rPr>
                <w:noProof/>
                <w:webHidden/>
              </w:rPr>
              <w:tab/>
            </w:r>
            <w:r w:rsidR="00B8653F">
              <w:rPr>
                <w:noProof/>
                <w:webHidden/>
              </w:rPr>
              <w:fldChar w:fldCharType="begin"/>
            </w:r>
            <w:r w:rsidR="00B8653F">
              <w:rPr>
                <w:noProof/>
                <w:webHidden/>
              </w:rPr>
              <w:instrText xml:space="preserve"> PAGEREF _Toc494706547 \h </w:instrText>
            </w:r>
            <w:r w:rsidR="00B8653F">
              <w:rPr>
                <w:noProof/>
                <w:webHidden/>
              </w:rPr>
            </w:r>
            <w:r w:rsidR="00B8653F">
              <w:rPr>
                <w:noProof/>
                <w:webHidden/>
              </w:rPr>
              <w:fldChar w:fldCharType="separate"/>
            </w:r>
            <w:r>
              <w:rPr>
                <w:noProof/>
                <w:webHidden/>
              </w:rPr>
              <w:t>23</w:t>
            </w:r>
            <w:r w:rsidR="00B8653F">
              <w:rPr>
                <w:noProof/>
                <w:webHidden/>
              </w:rPr>
              <w:fldChar w:fldCharType="end"/>
            </w:r>
          </w:hyperlink>
        </w:p>
        <w:p w14:paraId="662AEC07" w14:textId="6127B31D" w:rsidR="00B8653F" w:rsidRDefault="0097015B">
          <w:pPr>
            <w:pStyle w:val="Sumrio2"/>
            <w:rPr>
              <w:rFonts w:asciiTheme="minorHAnsi" w:eastAsiaTheme="minorEastAsia" w:hAnsiTheme="minorHAnsi" w:cstheme="minorBidi"/>
              <w:noProof/>
              <w:lang w:eastAsia="pt-BR"/>
            </w:rPr>
          </w:pPr>
          <w:hyperlink w:anchor="_Toc494706548" w:history="1">
            <w:r w:rsidR="00B8653F" w:rsidRPr="0055523D">
              <w:rPr>
                <w:rStyle w:val="Hyperlink"/>
                <w:noProof/>
              </w:rPr>
              <w:t>13.</w:t>
            </w:r>
            <w:r w:rsidR="00B8653F">
              <w:rPr>
                <w:rFonts w:asciiTheme="minorHAnsi" w:eastAsiaTheme="minorEastAsia" w:hAnsiTheme="minorHAnsi" w:cstheme="minorBidi"/>
                <w:noProof/>
                <w:lang w:eastAsia="pt-BR"/>
              </w:rPr>
              <w:tab/>
            </w:r>
            <w:r w:rsidR="00B8653F" w:rsidRPr="0055523D">
              <w:rPr>
                <w:rStyle w:val="Hyperlink"/>
                <w:noProof/>
              </w:rPr>
              <w:t>CONVÊNIOS E TRANSFERÊNCIAS</w:t>
            </w:r>
            <w:r w:rsidR="00B8653F">
              <w:rPr>
                <w:noProof/>
                <w:webHidden/>
              </w:rPr>
              <w:tab/>
            </w:r>
            <w:r w:rsidR="00B8653F">
              <w:rPr>
                <w:noProof/>
                <w:webHidden/>
              </w:rPr>
              <w:fldChar w:fldCharType="begin"/>
            </w:r>
            <w:r w:rsidR="00B8653F">
              <w:rPr>
                <w:noProof/>
                <w:webHidden/>
              </w:rPr>
              <w:instrText xml:space="preserve"> PAGEREF _Toc494706548 \h </w:instrText>
            </w:r>
            <w:r w:rsidR="00B8653F">
              <w:rPr>
                <w:noProof/>
                <w:webHidden/>
              </w:rPr>
            </w:r>
            <w:r w:rsidR="00B8653F">
              <w:rPr>
                <w:noProof/>
                <w:webHidden/>
              </w:rPr>
              <w:fldChar w:fldCharType="separate"/>
            </w:r>
            <w:r>
              <w:rPr>
                <w:noProof/>
                <w:webHidden/>
              </w:rPr>
              <w:t>24</w:t>
            </w:r>
            <w:r w:rsidR="00B8653F">
              <w:rPr>
                <w:noProof/>
                <w:webHidden/>
              </w:rPr>
              <w:fldChar w:fldCharType="end"/>
            </w:r>
          </w:hyperlink>
        </w:p>
        <w:p w14:paraId="17ADC407" w14:textId="7B1B427D" w:rsidR="00B8653F" w:rsidRDefault="0097015B">
          <w:pPr>
            <w:pStyle w:val="Sumrio2"/>
            <w:rPr>
              <w:rFonts w:asciiTheme="minorHAnsi" w:eastAsiaTheme="minorEastAsia" w:hAnsiTheme="minorHAnsi" w:cstheme="minorBidi"/>
              <w:noProof/>
              <w:lang w:eastAsia="pt-BR"/>
            </w:rPr>
          </w:pPr>
          <w:hyperlink w:anchor="_Toc494706549" w:history="1">
            <w:r w:rsidR="00B8653F" w:rsidRPr="0055523D">
              <w:rPr>
                <w:rStyle w:val="Hyperlink"/>
                <w:noProof/>
              </w:rPr>
              <w:t>14.</w:t>
            </w:r>
            <w:r w:rsidR="00B8653F">
              <w:rPr>
                <w:rFonts w:asciiTheme="minorHAnsi" w:eastAsiaTheme="minorEastAsia" w:hAnsiTheme="minorHAnsi" w:cstheme="minorBidi"/>
                <w:noProof/>
                <w:lang w:eastAsia="pt-BR"/>
              </w:rPr>
              <w:tab/>
            </w:r>
            <w:r w:rsidR="00B8653F" w:rsidRPr="0055523D">
              <w:rPr>
                <w:rStyle w:val="Hyperlink"/>
                <w:noProof/>
              </w:rPr>
              <w:t>RECEITAS E DESPESAS</w:t>
            </w:r>
            <w:r w:rsidR="00B8653F">
              <w:rPr>
                <w:noProof/>
                <w:webHidden/>
              </w:rPr>
              <w:tab/>
            </w:r>
            <w:r w:rsidR="00B8653F">
              <w:rPr>
                <w:noProof/>
                <w:webHidden/>
              </w:rPr>
              <w:fldChar w:fldCharType="begin"/>
            </w:r>
            <w:r w:rsidR="00B8653F">
              <w:rPr>
                <w:noProof/>
                <w:webHidden/>
              </w:rPr>
              <w:instrText xml:space="preserve"> PAGEREF _Toc494706549 \h </w:instrText>
            </w:r>
            <w:r w:rsidR="00B8653F">
              <w:rPr>
                <w:noProof/>
                <w:webHidden/>
              </w:rPr>
            </w:r>
            <w:r w:rsidR="00B8653F">
              <w:rPr>
                <w:noProof/>
                <w:webHidden/>
              </w:rPr>
              <w:fldChar w:fldCharType="separate"/>
            </w:r>
            <w:r>
              <w:rPr>
                <w:noProof/>
                <w:webHidden/>
              </w:rPr>
              <w:t>24</w:t>
            </w:r>
            <w:r w:rsidR="00B8653F">
              <w:rPr>
                <w:noProof/>
                <w:webHidden/>
              </w:rPr>
              <w:fldChar w:fldCharType="end"/>
            </w:r>
          </w:hyperlink>
        </w:p>
        <w:p w14:paraId="00460136" w14:textId="48E82F25" w:rsidR="00B8653F" w:rsidRDefault="0097015B">
          <w:pPr>
            <w:pStyle w:val="Sumrio2"/>
            <w:rPr>
              <w:rFonts w:asciiTheme="minorHAnsi" w:eastAsiaTheme="minorEastAsia" w:hAnsiTheme="minorHAnsi" w:cstheme="minorBidi"/>
              <w:noProof/>
              <w:lang w:eastAsia="pt-BR"/>
            </w:rPr>
          </w:pPr>
          <w:hyperlink w:anchor="_Toc494706550" w:history="1">
            <w:r w:rsidR="00B8653F" w:rsidRPr="0055523D">
              <w:rPr>
                <w:rStyle w:val="Hyperlink"/>
                <w:noProof/>
              </w:rPr>
              <w:t>15.</w:t>
            </w:r>
            <w:r w:rsidR="00B8653F">
              <w:rPr>
                <w:rFonts w:asciiTheme="minorHAnsi" w:eastAsiaTheme="minorEastAsia" w:hAnsiTheme="minorHAnsi" w:cstheme="minorBidi"/>
                <w:noProof/>
                <w:lang w:eastAsia="pt-BR"/>
              </w:rPr>
              <w:tab/>
            </w:r>
            <w:r w:rsidR="00B8653F" w:rsidRPr="0055523D">
              <w:rPr>
                <w:rStyle w:val="Hyperlink"/>
                <w:noProof/>
              </w:rPr>
              <w:t>LICITAÇÕES E CONTRATOS</w:t>
            </w:r>
            <w:r w:rsidR="00B8653F">
              <w:rPr>
                <w:noProof/>
                <w:webHidden/>
              </w:rPr>
              <w:tab/>
            </w:r>
            <w:r w:rsidR="00B8653F">
              <w:rPr>
                <w:noProof/>
                <w:webHidden/>
              </w:rPr>
              <w:fldChar w:fldCharType="begin"/>
            </w:r>
            <w:r w:rsidR="00B8653F">
              <w:rPr>
                <w:noProof/>
                <w:webHidden/>
              </w:rPr>
              <w:instrText xml:space="preserve"> PAGEREF _Toc494706550 \h </w:instrText>
            </w:r>
            <w:r w:rsidR="00B8653F">
              <w:rPr>
                <w:noProof/>
                <w:webHidden/>
              </w:rPr>
            </w:r>
            <w:r w:rsidR="00B8653F">
              <w:rPr>
                <w:noProof/>
                <w:webHidden/>
              </w:rPr>
              <w:fldChar w:fldCharType="separate"/>
            </w:r>
            <w:r>
              <w:rPr>
                <w:noProof/>
                <w:webHidden/>
              </w:rPr>
              <w:t>25</w:t>
            </w:r>
            <w:r w:rsidR="00B8653F">
              <w:rPr>
                <w:noProof/>
                <w:webHidden/>
              </w:rPr>
              <w:fldChar w:fldCharType="end"/>
            </w:r>
          </w:hyperlink>
        </w:p>
        <w:p w14:paraId="18A91EBB" w14:textId="1B77C600" w:rsidR="00B8653F" w:rsidRDefault="0097015B">
          <w:pPr>
            <w:pStyle w:val="Sumrio2"/>
            <w:rPr>
              <w:rFonts w:asciiTheme="minorHAnsi" w:eastAsiaTheme="minorEastAsia" w:hAnsiTheme="minorHAnsi" w:cstheme="minorBidi"/>
              <w:noProof/>
              <w:lang w:eastAsia="pt-BR"/>
            </w:rPr>
          </w:pPr>
          <w:hyperlink w:anchor="_Toc494706551" w:history="1">
            <w:r w:rsidR="00B8653F" w:rsidRPr="0055523D">
              <w:rPr>
                <w:rStyle w:val="Hyperlink"/>
                <w:noProof/>
              </w:rPr>
              <w:t>16.</w:t>
            </w:r>
            <w:r w:rsidR="00B8653F">
              <w:rPr>
                <w:rFonts w:asciiTheme="minorHAnsi" w:eastAsiaTheme="minorEastAsia" w:hAnsiTheme="minorHAnsi" w:cstheme="minorBidi"/>
                <w:noProof/>
                <w:lang w:eastAsia="pt-BR"/>
              </w:rPr>
              <w:tab/>
            </w:r>
            <w:r w:rsidR="00B8653F" w:rsidRPr="0055523D">
              <w:rPr>
                <w:rStyle w:val="Hyperlink"/>
                <w:noProof/>
              </w:rPr>
              <w:t>SERVIDORES</w:t>
            </w:r>
            <w:r w:rsidR="00B8653F">
              <w:rPr>
                <w:noProof/>
                <w:webHidden/>
              </w:rPr>
              <w:tab/>
            </w:r>
            <w:r w:rsidR="00B8653F">
              <w:rPr>
                <w:noProof/>
                <w:webHidden/>
              </w:rPr>
              <w:fldChar w:fldCharType="begin"/>
            </w:r>
            <w:r w:rsidR="00B8653F">
              <w:rPr>
                <w:noProof/>
                <w:webHidden/>
              </w:rPr>
              <w:instrText xml:space="preserve"> PAGEREF _Toc494706551 \h </w:instrText>
            </w:r>
            <w:r w:rsidR="00B8653F">
              <w:rPr>
                <w:noProof/>
                <w:webHidden/>
              </w:rPr>
            </w:r>
            <w:r w:rsidR="00B8653F">
              <w:rPr>
                <w:noProof/>
                <w:webHidden/>
              </w:rPr>
              <w:fldChar w:fldCharType="separate"/>
            </w:r>
            <w:r>
              <w:rPr>
                <w:noProof/>
                <w:webHidden/>
              </w:rPr>
              <w:t>25</w:t>
            </w:r>
            <w:r w:rsidR="00B8653F">
              <w:rPr>
                <w:noProof/>
                <w:webHidden/>
              </w:rPr>
              <w:fldChar w:fldCharType="end"/>
            </w:r>
          </w:hyperlink>
        </w:p>
        <w:p w14:paraId="2B0CA28F" w14:textId="5DCA3597" w:rsidR="00B8653F" w:rsidRDefault="0097015B">
          <w:pPr>
            <w:pStyle w:val="Sumrio2"/>
            <w:rPr>
              <w:rFonts w:asciiTheme="minorHAnsi" w:eastAsiaTheme="minorEastAsia" w:hAnsiTheme="minorHAnsi" w:cstheme="minorBidi"/>
              <w:noProof/>
              <w:lang w:eastAsia="pt-BR"/>
            </w:rPr>
          </w:pPr>
          <w:hyperlink w:anchor="_Toc494706552" w:history="1">
            <w:r w:rsidR="00B8653F" w:rsidRPr="0055523D">
              <w:rPr>
                <w:rStyle w:val="Hyperlink"/>
                <w:noProof/>
              </w:rPr>
              <w:t>17.</w:t>
            </w:r>
            <w:r w:rsidR="00B8653F">
              <w:rPr>
                <w:rFonts w:asciiTheme="minorHAnsi" w:eastAsiaTheme="minorEastAsia" w:hAnsiTheme="minorHAnsi" w:cstheme="minorBidi"/>
                <w:noProof/>
                <w:lang w:eastAsia="pt-BR"/>
              </w:rPr>
              <w:tab/>
            </w:r>
            <w:r w:rsidR="00B8653F" w:rsidRPr="0055523D">
              <w:rPr>
                <w:rStyle w:val="Hyperlink"/>
                <w:noProof/>
              </w:rPr>
              <w:t>INFORMAÇÕES CLASSIFICADAS</w:t>
            </w:r>
            <w:r w:rsidR="00B8653F">
              <w:rPr>
                <w:noProof/>
                <w:webHidden/>
              </w:rPr>
              <w:tab/>
            </w:r>
            <w:r w:rsidR="00B8653F">
              <w:rPr>
                <w:noProof/>
                <w:webHidden/>
              </w:rPr>
              <w:fldChar w:fldCharType="begin"/>
            </w:r>
            <w:r w:rsidR="00B8653F">
              <w:rPr>
                <w:noProof/>
                <w:webHidden/>
              </w:rPr>
              <w:instrText xml:space="preserve"> PAGEREF _Toc494706552 \h </w:instrText>
            </w:r>
            <w:r w:rsidR="00B8653F">
              <w:rPr>
                <w:noProof/>
                <w:webHidden/>
              </w:rPr>
            </w:r>
            <w:r w:rsidR="00B8653F">
              <w:rPr>
                <w:noProof/>
                <w:webHidden/>
              </w:rPr>
              <w:fldChar w:fldCharType="separate"/>
            </w:r>
            <w:r>
              <w:rPr>
                <w:noProof/>
                <w:webHidden/>
              </w:rPr>
              <w:t>26</w:t>
            </w:r>
            <w:r w:rsidR="00B8653F">
              <w:rPr>
                <w:noProof/>
                <w:webHidden/>
              </w:rPr>
              <w:fldChar w:fldCharType="end"/>
            </w:r>
          </w:hyperlink>
        </w:p>
        <w:p w14:paraId="1EC519C1" w14:textId="23227633" w:rsidR="00B8653F" w:rsidRDefault="0097015B">
          <w:pPr>
            <w:pStyle w:val="Sumrio2"/>
            <w:rPr>
              <w:rFonts w:asciiTheme="minorHAnsi" w:eastAsiaTheme="minorEastAsia" w:hAnsiTheme="minorHAnsi" w:cstheme="minorBidi"/>
              <w:noProof/>
              <w:lang w:eastAsia="pt-BR"/>
            </w:rPr>
          </w:pPr>
          <w:hyperlink w:anchor="_Toc494706553" w:history="1">
            <w:r w:rsidR="00B8653F" w:rsidRPr="0055523D">
              <w:rPr>
                <w:rStyle w:val="Hyperlink"/>
                <w:noProof/>
              </w:rPr>
              <w:t>18.</w:t>
            </w:r>
            <w:r w:rsidR="00B8653F">
              <w:rPr>
                <w:rFonts w:asciiTheme="minorHAnsi" w:eastAsiaTheme="minorEastAsia" w:hAnsiTheme="minorHAnsi" w:cstheme="minorBidi"/>
                <w:noProof/>
                <w:lang w:eastAsia="pt-BR"/>
              </w:rPr>
              <w:tab/>
            </w:r>
            <w:r w:rsidR="00B8653F" w:rsidRPr="0055523D">
              <w:rPr>
                <w:rStyle w:val="Hyperlink"/>
                <w:noProof/>
              </w:rPr>
              <w:t>SERVIÇO DE INFORMAÇÃO AO CIDADÃO (SIC)</w:t>
            </w:r>
            <w:r w:rsidR="00B8653F">
              <w:rPr>
                <w:noProof/>
                <w:webHidden/>
              </w:rPr>
              <w:tab/>
            </w:r>
            <w:r w:rsidR="00B8653F">
              <w:rPr>
                <w:noProof/>
                <w:webHidden/>
              </w:rPr>
              <w:fldChar w:fldCharType="begin"/>
            </w:r>
            <w:r w:rsidR="00B8653F">
              <w:rPr>
                <w:noProof/>
                <w:webHidden/>
              </w:rPr>
              <w:instrText xml:space="preserve"> PAGEREF _Toc494706553 \h </w:instrText>
            </w:r>
            <w:r w:rsidR="00B8653F">
              <w:rPr>
                <w:noProof/>
                <w:webHidden/>
              </w:rPr>
            </w:r>
            <w:r w:rsidR="00B8653F">
              <w:rPr>
                <w:noProof/>
                <w:webHidden/>
              </w:rPr>
              <w:fldChar w:fldCharType="separate"/>
            </w:r>
            <w:r>
              <w:rPr>
                <w:noProof/>
                <w:webHidden/>
              </w:rPr>
              <w:t>27</w:t>
            </w:r>
            <w:r w:rsidR="00B8653F">
              <w:rPr>
                <w:noProof/>
                <w:webHidden/>
              </w:rPr>
              <w:fldChar w:fldCharType="end"/>
            </w:r>
          </w:hyperlink>
        </w:p>
        <w:p w14:paraId="0A79C9F2" w14:textId="5A443681" w:rsidR="00B8653F" w:rsidRDefault="0097015B">
          <w:pPr>
            <w:pStyle w:val="Sumrio2"/>
            <w:rPr>
              <w:rFonts w:asciiTheme="minorHAnsi" w:eastAsiaTheme="minorEastAsia" w:hAnsiTheme="minorHAnsi" w:cstheme="minorBidi"/>
              <w:noProof/>
              <w:lang w:eastAsia="pt-BR"/>
            </w:rPr>
          </w:pPr>
          <w:hyperlink w:anchor="_Toc494706554" w:history="1">
            <w:r w:rsidR="00B8653F" w:rsidRPr="0055523D">
              <w:rPr>
                <w:rStyle w:val="Hyperlink"/>
                <w:noProof/>
              </w:rPr>
              <w:t>19.</w:t>
            </w:r>
            <w:r w:rsidR="00B8653F">
              <w:rPr>
                <w:rFonts w:asciiTheme="minorHAnsi" w:eastAsiaTheme="minorEastAsia" w:hAnsiTheme="minorHAnsi" w:cstheme="minorBidi"/>
                <w:noProof/>
                <w:lang w:eastAsia="pt-BR"/>
              </w:rPr>
              <w:tab/>
            </w:r>
            <w:r w:rsidR="00B8653F" w:rsidRPr="0055523D">
              <w:rPr>
                <w:rStyle w:val="Hyperlink"/>
                <w:noProof/>
              </w:rPr>
              <w:t>PERGUNTAS FREQUENTES</w:t>
            </w:r>
            <w:r w:rsidR="00B8653F">
              <w:rPr>
                <w:noProof/>
                <w:webHidden/>
              </w:rPr>
              <w:tab/>
            </w:r>
            <w:r w:rsidR="00B8653F">
              <w:rPr>
                <w:noProof/>
                <w:webHidden/>
              </w:rPr>
              <w:fldChar w:fldCharType="begin"/>
            </w:r>
            <w:r w:rsidR="00B8653F">
              <w:rPr>
                <w:noProof/>
                <w:webHidden/>
              </w:rPr>
              <w:instrText xml:space="preserve"> PAGEREF _Toc494706554 \h </w:instrText>
            </w:r>
            <w:r w:rsidR="00B8653F">
              <w:rPr>
                <w:noProof/>
                <w:webHidden/>
              </w:rPr>
            </w:r>
            <w:r w:rsidR="00B8653F">
              <w:rPr>
                <w:noProof/>
                <w:webHidden/>
              </w:rPr>
              <w:fldChar w:fldCharType="separate"/>
            </w:r>
            <w:r>
              <w:rPr>
                <w:noProof/>
                <w:webHidden/>
              </w:rPr>
              <w:t>27</w:t>
            </w:r>
            <w:r w:rsidR="00B8653F">
              <w:rPr>
                <w:noProof/>
                <w:webHidden/>
              </w:rPr>
              <w:fldChar w:fldCharType="end"/>
            </w:r>
          </w:hyperlink>
        </w:p>
        <w:p w14:paraId="7D4511AB" w14:textId="02F059D4" w:rsidR="00B8653F" w:rsidRDefault="0097015B">
          <w:pPr>
            <w:pStyle w:val="Sumrio2"/>
            <w:rPr>
              <w:rFonts w:asciiTheme="minorHAnsi" w:eastAsiaTheme="minorEastAsia" w:hAnsiTheme="minorHAnsi" w:cstheme="minorBidi"/>
              <w:noProof/>
              <w:lang w:eastAsia="pt-BR"/>
            </w:rPr>
          </w:pPr>
          <w:hyperlink w:anchor="_Toc494706555" w:history="1">
            <w:r w:rsidR="00B8653F" w:rsidRPr="0055523D">
              <w:rPr>
                <w:rStyle w:val="Hyperlink"/>
                <w:noProof/>
              </w:rPr>
              <w:t>20.</w:t>
            </w:r>
            <w:r w:rsidR="00B8653F">
              <w:rPr>
                <w:rFonts w:asciiTheme="minorHAnsi" w:eastAsiaTheme="minorEastAsia" w:hAnsiTheme="minorHAnsi" w:cstheme="minorBidi"/>
                <w:noProof/>
                <w:lang w:eastAsia="pt-BR"/>
              </w:rPr>
              <w:tab/>
            </w:r>
            <w:r w:rsidR="00B8653F" w:rsidRPr="0055523D">
              <w:rPr>
                <w:rStyle w:val="Hyperlink"/>
                <w:noProof/>
              </w:rPr>
              <w:t>DADOS ABERTOS</w:t>
            </w:r>
            <w:r w:rsidR="00B8653F">
              <w:rPr>
                <w:noProof/>
                <w:webHidden/>
              </w:rPr>
              <w:tab/>
            </w:r>
            <w:r w:rsidR="00B8653F">
              <w:rPr>
                <w:noProof/>
                <w:webHidden/>
              </w:rPr>
              <w:fldChar w:fldCharType="begin"/>
            </w:r>
            <w:r w:rsidR="00B8653F">
              <w:rPr>
                <w:noProof/>
                <w:webHidden/>
              </w:rPr>
              <w:instrText xml:space="preserve"> PAGEREF _Toc494706555 \h </w:instrText>
            </w:r>
            <w:r w:rsidR="00B8653F">
              <w:rPr>
                <w:noProof/>
                <w:webHidden/>
              </w:rPr>
            </w:r>
            <w:r w:rsidR="00B8653F">
              <w:rPr>
                <w:noProof/>
                <w:webHidden/>
              </w:rPr>
              <w:fldChar w:fldCharType="separate"/>
            </w:r>
            <w:r>
              <w:rPr>
                <w:noProof/>
                <w:webHidden/>
              </w:rPr>
              <w:t>28</w:t>
            </w:r>
            <w:r w:rsidR="00B8653F">
              <w:rPr>
                <w:noProof/>
                <w:webHidden/>
              </w:rPr>
              <w:fldChar w:fldCharType="end"/>
            </w:r>
          </w:hyperlink>
        </w:p>
        <w:p w14:paraId="5DC3B545" w14:textId="1D8A7AD0" w:rsidR="00B8653F" w:rsidRDefault="0097015B">
          <w:pPr>
            <w:pStyle w:val="Sumrio2"/>
            <w:rPr>
              <w:rFonts w:asciiTheme="minorHAnsi" w:eastAsiaTheme="minorEastAsia" w:hAnsiTheme="minorHAnsi" w:cstheme="minorBidi"/>
              <w:noProof/>
              <w:lang w:eastAsia="pt-BR"/>
            </w:rPr>
          </w:pPr>
          <w:hyperlink w:anchor="_Toc494706556" w:history="1">
            <w:r w:rsidR="00B8653F" w:rsidRPr="0055523D">
              <w:rPr>
                <w:rStyle w:val="Hyperlink"/>
                <w:noProof/>
              </w:rPr>
              <w:t>21.</w:t>
            </w:r>
            <w:r w:rsidR="00B8653F">
              <w:rPr>
                <w:rFonts w:asciiTheme="minorHAnsi" w:eastAsiaTheme="minorEastAsia" w:hAnsiTheme="minorHAnsi" w:cstheme="minorBidi"/>
                <w:noProof/>
                <w:lang w:eastAsia="pt-BR"/>
              </w:rPr>
              <w:tab/>
            </w:r>
            <w:r w:rsidR="00B8653F" w:rsidRPr="0055523D">
              <w:rPr>
                <w:rStyle w:val="Hyperlink"/>
                <w:noProof/>
              </w:rPr>
              <w:t>FERRAMENTAS TECNOLÓGICAS</w:t>
            </w:r>
            <w:r w:rsidR="00B8653F">
              <w:rPr>
                <w:noProof/>
                <w:webHidden/>
              </w:rPr>
              <w:tab/>
            </w:r>
            <w:r w:rsidR="00B8653F">
              <w:rPr>
                <w:noProof/>
                <w:webHidden/>
              </w:rPr>
              <w:fldChar w:fldCharType="begin"/>
            </w:r>
            <w:r w:rsidR="00B8653F">
              <w:rPr>
                <w:noProof/>
                <w:webHidden/>
              </w:rPr>
              <w:instrText xml:space="preserve"> PAGEREF _Toc494706556 \h </w:instrText>
            </w:r>
            <w:r w:rsidR="00B8653F">
              <w:rPr>
                <w:noProof/>
                <w:webHidden/>
              </w:rPr>
            </w:r>
            <w:r w:rsidR="00B8653F">
              <w:rPr>
                <w:noProof/>
                <w:webHidden/>
              </w:rPr>
              <w:fldChar w:fldCharType="separate"/>
            </w:r>
            <w:r>
              <w:rPr>
                <w:noProof/>
                <w:webHidden/>
              </w:rPr>
              <w:t>28</w:t>
            </w:r>
            <w:r w:rsidR="00B8653F">
              <w:rPr>
                <w:noProof/>
                <w:webHidden/>
              </w:rPr>
              <w:fldChar w:fldCharType="end"/>
            </w:r>
          </w:hyperlink>
        </w:p>
        <w:p w14:paraId="380E047D" w14:textId="6E85A2E9" w:rsidR="00B8653F" w:rsidRDefault="0097015B">
          <w:pPr>
            <w:pStyle w:val="Sumrio1"/>
            <w:rPr>
              <w:rFonts w:asciiTheme="minorHAnsi" w:eastAsiaTheme="minorEastAsia" w:hAnsiTheme="minorHAnsi" w:cstheme="minorBidi"/>
              <w:noProof/>
              <w:lang w:eastAsia="pt-BR"/>
            </w:rPr>
          </w:pPr>
          <w:hyperlink w:anchor="_Toc494706557" w:history="1">
            <w:r w:rsidR="00B8653F" w:rsidRPr="0055523D">
              <w:rPr>
                <w:rStyle w:val="Hyperlink"/>
                <w:noProof/>
              </w:rPr>
              <w:t>C.</w:t>
            </w:r>
            <w:r w:rsidR="00B8653F">
              <w:rPr>
                <w:rFonts w:asciiTheme="minorHAnsi" w:eastAsiaTheme="minorEastAsia" w:hAnsiTheme="minorHAnsi" w:cstheme="minorBidi"/>
                <w:noProof/>
                <w:lang w:eastAsia="pt-BR"/>
              </w:rPr>
              <w:tab/>
            </w:r>
            <w:r w:rsidR="00B8653F" w:rsidRPr="0055523D">
              <w:rPr>
                <w:rStyle w:val="Hyperlink"/>
                <w:noProof/>
              </w:rPr>
              <w:t>POLÍTICA DE DADOS ABERTOS DO GOVERNO FEDERAL</w:t>
            </w:r>
            <w:r w:rsidR="00B8653F">
              <w:rPr>
                <w:noProof/>
                <w:webHidden/>
              </w:rPr>
              <w:tab/>
            </w:r>
            <w:r w:rsidR="00B8653F">
              <w:rPr>
                <w:noProof/>
                <w:webHidden/>
              </w:rPr>
              <w:fldChar w:fldCharType="begin"/>
            </w:r>
            <w:r w:rsidR="00B8653F">
              <w:rPr>
                <w:noProof/>
                <w:webHidden/>
              </w:rPr>
              <w:instrText xml:space="preserve"> PAGEREF _Toc494706557 \h </w:instrText>
            </w:r>
            <w:r w:rsidR="00B8653F">
              <w:rPr>
                <w:noProof/>
                <w:webHidden/>
              </w:rPr>
            </w:r>
            <w:r w:rsidR="00B8653F">
              <w:rPr>
                <w:noProof/>
                <w:webHidden/>
              </w:rPr>
              <w:fldChar w:fldCharType="separate"/>
            </w:r>
            <w:r>
              <w:rPr>
                <w:noProof/>
                <w:webHidden/>
              </w:rPr>
              <w:t>29</w:t>
            </w:r>
            <w:r w:rsidR="00B8653F">
              <w:rPr>
                <w:noProof/>
                <w:webHidden/>
              </w:rPr>
              <w:fldChar w:fldCharType="end"/>
            </w:r>
          </w:hyperlink>
        </w:p>
        <w:p w14:paraId="0CCF02E2" w14:textId="07137CE9" w:rsidR="00B8653F" w:rsidRDefault="0097015B">
          <w:pPr>
            <w:pStyle w:val="Sumrio2"/>
            <w:rPr>
              <w:rFonts w:asciiTheme="minorHAnsi" w:eastAsiaTheme="minorEastAsia" w:hAnsiTheme="minorHAnsi" w:cstheme="minorBidi"/>
              <w:noProof/>
              <w:lang w:eastAsia="pt-BR"/>
            </w:rPr>
          </w:pPr>
          <w:hyperlink w:anchor="_Toc494706558" w:history="1">
            <w:r w:rsidR="00B8653F" w:rsidRPr="0055523D">
              <w:rPr>
                <w:rStyle w:val="Hyperlink"/>
                <w:noProof/>
              </w:rPr>
              <w:t>22.</w:t>
            </w:r>
            <w:r w:rsidR="00B8653F">
              <w:rPr>
                <w:rFonts w:asciiTheme="minorHAnsi" w:eastAsiaTheme="minorEastAsia" w:hAnsiTheme="minorHAnsi" w:cstheme="minorBidi"/>
                <w:noProof/>
                <w:lang w:eastAsia="pt-BR"/>
              </w:rPr>
              <w:tab/>
            </w:r>
            <w:r w:rsidR="00B8653F" w:rsidRPr="0055523D">
              <w:rPr>
                <w:rStyle w:val="Hyperlink"/>
                <w:noProof/>
              </w:rPr>
              <w:t>PLANO DE DADOS ABERTOS</w:t>
            </w:r>
            <w:r w:rsidR="00B8653F">
              <w:rPr>
                <w:noProof/>
                <w:webHidden/>
              </w:rPr>
              <w:tab/>
            </w:r>
            <w:r w:rsidR="00B8653F">
              <w:rPr>
                <w:noProof/>
                <w:webHidden/>
              </w:rPr>
              <w:fldChar w:fldCharType="begin"/>
            </w:r>
            <w:r w:rsidR="00B8653F">
              <w:rPr>
                <w:noProof/>
                <w:webHidden/>
              </w:rPr>
              <w:instrText xml:space="preserve"> PAGEREF _Toc494706558 \h </w:instrText>
            </w:r>
            <w:r w:rsidR="00B8653F">
              <w:rPr>
                <w:noProof/>
                <w:webHidden/>
              </w:rPr>
            </w:r>
            <w:r w:rsidR="00B8653F">
              <w:rPr>
                <w:noProof/>
                <w:webHidden/>
              </w:rPr>
              <w:fldChar w:fldCharType="separate"/>
            </w:r>
            <w:r>
              <w:rPr>
                <w:noProof/>
                <w:webHidden/>
              </w:rPr>
              <w:t>29</w:t>
            </w:r>
            <w:r w:rsidR="00B8653F">
              <w:rPr>
                <w:noProof/>
                <w:webHidden/>
              </w:rPr>
              <w:fldChar w:fldCharType="end"/>
            </w:r>
          </w:hyperlink>
        </w:p>
        <w:p w14:paraId="7CAE58E9" w14:textId="2B58A518" w:rsidR="00B8653F" w:rsidRDefault="0097015B">
          <w:pPr>
            <w:pStyle w:val="Sumrio2"/>
            <w:rPr>
              <w:rFonts w:asciiTheme="minorHAnsi" w:eastAsiaTheme="minorEastAsia" w:hAnsiTheme="minorHAnsi" w:cstheme="minorBidi"/>
              <w:noProof/>
              <w:lang w:eastAsia="pt-BR"/>
            </w:rPr>
          </w:pPr>
          <w:hyperlink w:anchor="_Toc494706559" w:history="1">
            <w:r w:rsidR="00B8653F" w:rsidRPr="0055523D">
              <w:rPr>
                <w:rStyle w:val="Hyperlink"/>
                <w:noProof/>
              </w:rPr>
              <w:t>23.</w:t>
            </w:r>
            <w:r w:rsidR="00B8653F">
              <w:rPr>
                <w:rFonts w:asciiTheme="minorHAnsi" w:eastAsiaTheme="minorEastAsia" w:hAnsiTheme="minorHAnsi" w:cstheme="minorBidi"/>
                <w:noProof/>
                <w:lang w:eastAsia="pt-BR"/>
              </w:rPr>
              <w:tab/>
            </w:r>
            <w:r w:rsidR="00B8653F" w:rsidRPr="0055523D">
              <w:rPr>
                <w:rStyle w:val="Hyperlink"/>
                <w:noProof/>
              </w:rPr>
              <w:t>CRONOGRAMA DE ABERTURA DE DADOS</w:t>
            </w:r>
            <w:r w:rsidR="00B8653F">
              <w:rPr>
                <w:noProof/>
                <w:webHidden/>
              </w:rPr>
              <w:tab/>
            </w:r>
            <w:r w:rsidR="00B8653F">
              <w:rPr>
                <w:noProof/>
                <w:webHidden/>
              </w:rPr>
              <w:fldChar w:fldCharType="begin"/>
            </w:r>
            <w:r w:rsidR="00B8653F">
              <w:rPr>
                <w:noProof/>
                <w:webHidden/>
              </w:rPr>
              <w:instrText xml:space="preserve"> PAGEREF _Toc494706559 \h </w:instrText>
            </w:r>
            <w:r w:rsidR="00B8653F">
              <w:rPr>
                <w:noProof/>
                <w:webHidden/>
              </w:rPr>
            </w:r>
            <w:r w:rsidR="00B8653F">
              <w:rPr>
                <w:noProof/>
                <w:webHidden/>
              </w:rPr>
              <w:fldChar w:fldCharType="separate"/>
            </w:r>
            <w:r>
              <w:rPr>
                <w:noProof/>
                <w:webHidden/>
              </w:rPr>
              <w:t>29</w:t>
            </w:r>
            <w:r w:rsidR="00B8653F">
              <w:rPr>
                <w:noProof/>
                <w:webHidden/>
              </w:rPr>
              <w:fldChar w:fldCharType="end"/>
            </w:r>
          </w:hyperlink>
        </w:p>
        <w:p w14:paraId="4795E76B" w14:textId="3DAB0CC7" w:rsidR="00B8653F" w:rsidRDefault="0097015B">
          <w:pPr>
            <w:pStyle w:val="Sumrio2"/>
            <w:rPr>
              <w:rFonts w:asciiTheme="minorHAnsi" w:eastAsiaTheme="minorEastAsia" w:hAnsiTheme="minorHAnsi" w:cstheme="minorBidi"/>
              <w:noProof/>
              <w:lang w:eastAsia="pt-BR"/>
            </w:rPr>
          </w:pPr>
          <w:hyperlink w:anchor="_Toc494706560" w:history="1">
            <w:r w:rsidR="00B8653F" w:rsidRPr="0055523D">
              <w:rPr>
                <w:rStyle w:val="Hyperlink"/>
                <w:noProof/>
              </w:rPr>
              <w:t>24.</w:t>
            </w:r>
            <w:r w:rsidR="00B8653F">
              <w:rPr>
                <w:rFonts w:asciiTheme="minorHAnsi" w:eastAsiaTheme="minorEastAsia" w:hAnsiTheme="minorHAnsi" w:cstheme="minorBidi"/>
                <w:noProof/>
                <w:lang w:eastAsia="pt-BR"/>
              </w:rPr>
              <w:tab/>
            </w:r>
            <w:r w:rsidR="00B8653F" w:rsidRPr="0055523D">
              <w:rPr>
                <w:rStyle w:val="Hyperlink"/>
                <w:noProof/>
              </w:rPr>
              <w:t>CATALOGAÇÃO DE BASES DE DADOS NO PORTAL DE DADOS ABERTOS</w:t>
            </w:r>
            <w:r w:rsidR="00B8653F">
              <w:rPr>
                <w:noProof/>
                <w:webHidden/>
              </w:rPr>
              <w:tab/>
            </w:r>
            <w:r w:rsidR="00B8653F">
              <w:rPr>
                <w:noProof/>
                <w:webHidden/>
              </w:rPr>
              <w:fldChar w:fldCharType="begin"/>
            </w:r>
            <w:r w:rsidR="00B8653F">
              <w:rPr>
                <w:noProof/>
                <w:webHidden/>
              </w:rPr>
              <w:instrText xml:space="preserve"> PAGEREF _Toc494706560 \h </w:instrText>
            </w:r>
            <w:r w:rsidR="00B8653F">
              <w:rPr>
                <w:noProof/>
                <w:webHidden/>
              </w:rPr>
            </w:r>
            <w:r w:rsidR="00B8653F">
              <w:rPr>
                <w:noProof/>
                <w:webHidden/>
              </w:rPr>
              <w:fldChar w:fldCharType="separate"/>
            </w:r>
            <w:r>
              <w:rPr>
                <w:noProof/>
                <w:webHidden/>
              </w:rPr>
              <w:t>30</w:t>
            </w:r>
            <w:r w:rsidR="00B8653F">
              <w:rPr>
                <w:noProof/>
                <w:webHidden/>
              </w:rPr>
              <w:fldChar w:fldCharType="end"/>
            </w:r>
          </w:hyperlink>
        </w:p>
        <w:p w14:paraId="5CDBC89D" w14:textId="6530E460" w:rsidR="00B8653F" w:rsidRDefault="0097015B">
          <w:pPr>
            <w:pStyle w:val="Sumrio1"/>
            <w:rPr>
              <w:rFonts w:asciiTheme="minorHAnsi" w:eastAsiaTheme="minorEastAsia" w:hAnsiTheme="minorHAnsi" w:cstheme="minorBidi"/>
              <w:noProof/>
              <w:lang w:eastAsia="pt-BR"/>
            </w:rPr>
          </w:pPr>
          <w:hyperlink w:anchor="_Toc494706561" w:history="1">
            <w:r w:rsidR="00B8653F" w:rsidRPr="0055523D">
              <w:rPr>
                <w:rStyle w:val="Hyperlink"/>
                <w:noProof/>
              </w:rPr>
              <w:t>CONCLUSÃO</w:t>
            </w:r>
            <w:r w:rsidR="00B8653F">
              <w:rPr>
                <w:noProof/>
                <w:webHidden/>
              </w:rPr>
              <w:tab/>
            </w:r>
            <w:r w:rsidR="00B8653F">
              <w:rPr>
                <w:noProof/>
                <w:webHidden/>
              </w:rPr>
              <w:fldChar w:fldCharType="begin"/>
            </w:r>
            <w:r w:rsidR="00B8653F">
              <w:rPr>
                <w:noProof/>
                <w:webHidden/>
              </w:rPr>
              <w:instrText xml:space="preserve"> PAGEREF _Toc494706561 \h </w:instrText>
            </w:r>
            <w:r w:rsidR="00B8653F">
              <w:rPr>
                <w:noProof/>
                <w:webHidden/>
              </w:rPr>
            </w:r>
            <w:r w:rsidR="00B8653F">
              <w:rPr>
                <w:noProof/>
                <w:webHidden/>
              </w:rPr>
              <w:fldChar w:fldCharType="separate"/>
            </w:r>
            <w:r>
              <w:rPr>
                <w:noProof/>
                <w:webHidden/>
              </w:rPr>
              <w:t>32</w:t>
            </w:r>
            <w:r w:rsidR="00B8653F">
              <w:rPr>
                <w:noProof/>
                <w:webHidden/>
              </w:rPr>
              <w:fldChar w:fldCharType="end"/>
            </w:r>
          </w:hyperlink>
        </w:p>
        <w:p w14:paraId="76AC1995" w14:textId="0067EA78" w:rsidR="00B8653F" w:rsidRDefault="0097015B">
          <w:pPr>
            <w:pStyle w:val="Sumrio1"/>
            <w:rPr>
              <w:rFonts w:asciiTheme="minorHAnsi" w:eastAsiaTheme="minorEastAsia" w:hAnsiTheme="minorHAnsi" w:cstheme="minorBidi"/>
              <w:noProof/>
              <w:lang w:eastAsia="pt-BR"/>
            </w:rPr>
          </w:pPr>
          <w:hyperlink w:anchor="_Toc494706562" w:history="1">
            <w:r w:rsidR="00B8653F" w:rsidRPr="0055523D">
              <w:rPr>
                <w:rStyle w:val="Hyperlink"/>
                <w:noProof/>
                <w:lang w:bidi="he-IL"/>
              </w:rPr>
              <w:t>LEGISLAÇÃO E GUIAS DE REFERÊNCIA</w:t>
            </w:r>
            <w:r w:rsidR="00B8653F">
              <w:rPr>
                <w:noProof/>
                <w:webHidden/>
              </w:rPr>
              <w:tab/>
            </w:r>
            <w:r w:rsidR="00B8653F">
              <w:rPr>
                <w:noProof/>
                <w:webHidden/>
              </w:rPr>
              <w:fldChar w:fldCharType="begin"/>
            </w:r>
            <w:r w:rsidR="00B8653F">
              <w:rPr>
                <w:noProof/>
                <w:webHidden/>
              </w:rPr>
              <w:instrText xml:space="preserve"> PAGEREF _Toc494706562 \h </w:instrText>
            </w:r>
            <w:r w:rsidR="00B8653F">
              <w:rPr>
                <w:noProof/>
                <w:webHidden/>
              </w:rPr>
            </w:r>
            <w:r w:rsidR="00B8653F">
              <w:rPr>
                <w:noProof/>
                <w:webHidden/>
              </w:rPr>
              <w:fldChar w:fldCharType="separate"/>
            </w:r>
            <w:r>
              <w:rPr>
                <w:noProof/>
                <w:webHidden/>
              </w:rPr>
              <w:t>33</w:t>
            </w:r>
            <w:r w:rsidR="00B8653F">
              <w:rPr>
                <w:noProof/>
                <w:webHidden/>
              </w:rPr>
              <w:fldChar w:fldCharType="end"/>
            </w:r>
          </w:hyperlink>
        </w:p>
        <w:p w14:paraId="64BE9B28" w14:textId="08A0EEA4" w:rsidR="005D471B" w:rsidRPr="005E26AB" w:rsidRDefault="005D471B" w:rsidP="00162E28">
          <w:pPr>
            <w:jc w:val="both"/>
            <w:rPr>
              <w:rFonts w:asciiTheme="minorHAnsi" w:hAnsiTheme="minorHAnsi"/>
              <w:sz w:val="18"/>
              <w:szCs w:val="20"/>
            </w:rPr>
          </w:pPr>
          <w:r w:rsidRPr="005E26AB">
            <w:rPr>
              <w:rFonts w:asciiTheme="minorHAnsi" w:hAnsiTheme="minorHAnsi"/>
              <w:b/>
              <w:bCs/>
              <w:sz w:val="18"/>
              <w:szCs w:val="20"/>
            </w:rPr>
            <w:fldChar w:fldCharType="end"/>
          </w:r>
        </w:p>
      </w:sdtContent>
    </w:sdt>
    <w:p w14:paraId="7F53293D" w14:textId="77777777" w:rsidR="005D471B" w:rsidRPr="005E26AB" w:rsidRDefault="007655CA" w:rsidP="00162E28">
      <w:pPr>
        <w:spacing w:after="200"/>
        <w:jc w:val="both"/>
        <w:rPr>
          <w:rFonts w:asciiTheme="minorHAnsi" w:hAnsiTheme="minorHAnsi" w:cs="Helvetica"/>
          <w:b/>
          <w:color w:val="333333"/>
          <w:sz w:val="18"/>
          <w:szCs w:val="20"/>
          <w:shd w:val="clear" w:color="auto" w:fill="C6D9F1" w:themeFill="text2" w:themeFillTint="33"/>
        </w:rPr>
      </w:pPr>
      <w:r w:rsidRPr="005E26AB">
        <w:rPr>
          <w:rFonts w:asciiTheme="minorHAnsi" w:hAnsiTheme="minorHAnsi"/>
          <w:i/>
          <w:noProof/>
          <w:sz w:val="18"/>
          <w:szCs w:val="20"/>
          <w:lang w:eastAsia="pt-BR"/>
        </w:rPr>
        <mc:AlternateContent>
          <mc:Choice Requires="wps">
            <w:drawing>
              <wp:anchor distT="0" distB="0" distL="114300" distR="114300" simplePos="0" relativeHeight="251677696" behindDoc="0" locked="0" layoutInCell="1" allowOverlap="1" wp14:anchorId="6970ABA6" wp14:editId="2FBD2336">
                <wp:simplePos x="0" y="0"/>
                <wp:positionH relativeFrom="column">
                  <wp:posOffset>4986756</wp:posOffset>
                </wp:positionH>
                <wp:positionV relativeFrom="paragraph">
                  <wp:posOffset>3362177</wp:posOffset>
                </wp:positionV>
                <wp:extent cx="653326" cy="481443"/>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326" cy="481443"/>
                        </a:xfrm>
                        <a:prstGeom prst="rect">
                          <a:avLst/>
                        </a:prstGeom>
                        <a:solidFill>
                          <a:srgbClr val="FFFFFF"/>
                        </a:solidFill>
                        <a:ln w="9525">
                          <a:noFill/>
                          <a:miter lim="800000"/>
                          <a:headEnd/>
                          <a:tailEnd/>
                        </a:ln>
                      </wps:spPr>
                      <wps:txbx>
                        <w:txbxContent>
                          <w:p w14:paraId="6351EF5A" w14:textId="77777777" w:rsidR="00CA3D43" w:rsidRDefault="00CA3D43" w:rsidP="007655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70ABA6" id="_x0000_s1027" type="#_x0000_t202" style="position:absolute;left:0;text-align:left;margin-left:392.65pt;margin-top:264.75pt;width:51.45pt;height:37.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" stroked="f">
                <v:textbox>
                  <w:txbxContent>
                    <w:p w14:paraId="6351EF5A" w14:textId="77777777" w:rsidR="00CA3D43" w:rsidRDefault="00CA3D43" w:rsidP="007655CA"/>
                  </w:txbxContent>
                </v:textbox>
              </v:shape>
            </w:pict>
          </mc:Fallback>
        </mc:AlternateContent>
      </w:r>
      <w:r w:rsidR="005D471B" w:rsidRPr="005E26AB">
        <w:rPr>
          <w:rFonts w:asciiTheme="minorHAnsi" w:hAnsiTheme="minorHAnsi"/>
          <w:sz w:val="18"/>
          <w:szCs w:val="20"/>
        </w:rPr>
        <w:br w:type="page"/>
      </w:r>
    </w:p>
    <w:p w14:paraId="346215F4" w14:textId="74CDFE1B" w:rsidR="00BD4DC8" w:rsidRPr="005E26AB" w:rsidRDefault="002B4807" w:rsidP="00E669EB">
      <w:pPr>
        <w:pStyle w:val="TtuloManual"/>
      </w:pPr>
      <w:bookmarkStart w:id="1" w:name="_Toc494706533"/>
      <w:r w:rsidRPr="005E26AB">
        <w:lastRenderedPageBreak/>
        <w:t>SUMÁRIO EXECUTIVO</w:t>
      </w:r>
      <w:bookmarkEnd w:id="1"/>
    </w:p>
    <w:p w14:paraId="753867ED" w14:textId="77777777" w:rsidR="00162E28" w:rsidRPr="005E26AB" w:rsidRDefault="00162E28" w:rsidP="00162E28">
      <w:pPr>
        <w:pStyle w:val="PargrafodaLista"/>
        <w:ind w:left="0"/>
        <w:jc w:val="both"/>
        <w:rPr>
          <w:rFonts w:asciiTheme="minorHAnsi" w:eastAsia="Times New Roman" w:hAnsiTheme="minorHAnsi" w:cs="Calibri"/>
          <w:szCs w:val="24"/>
          <w:lang w:eastAsia="pt-BR"/>
        </w:rPr>
      </w:pPr>
    </w:p>
    <w:p w14:paraId="231963A1" w14:textId="4CA8590B" w:rsidR="00EB7E35" w:rsidRPr="002A77C5" w:rsidRDefault="00EB7E35" w:rsidP="00EB7E35">
      <w:pPr>
        <w:pStyle w:val="PargrafodaLista"/>
        <w:ind w:left="0"/>
        <w:jc w:val="both"/>
        <w:rPr>
          <w:rFonts w:asciiTheme="minorHAnsi" w:eastAsia="Times New Roman" w:hAnsiTheme="minorHAnsi" w:cs="Calibri"/>
          <w:szCs w:val="24"/>
          <w:lang w:eastAsia="pt-BR"/>
        </w:rPr>
      </w:pPr>
      <w:r w:rsidRPr="002A77C5">
        <w:rPr>
          <w:rFonts w:asciiTheme="minorHAnsi" w:eastAsia="Times New Roman" w:hAnsiTheme="minorHAnsi" w:cs="Calibri"/>
          <w:szCs w:val="24"/>
          <w:lang w:eastAsia="pt-BR"/>
        </w:rPr>
        <w:t>Este relatório traz observações a respeito do atendimento aos preceitos da Lei de Acesso à Informação</w:t>
      </w:r>
      <w:r w:rsidR="006C07F4">
        <w:rPr>
          <w:rFonts w:asciiTheme="minorHAnsi" w:eastAsia="Times New Roman" w:hAnsiTheme="minorHAnsi" w:cs="Calibri"/>
          <w:szCs w:val="24"/>
          <w:lang w:eastAsia="pt-BR"/>
        </w:rPr>
        <w:t xml:space="preserve"> – LAI (</w:t>
      </w:r>
      <w:r w:rsidR="006C07F4" w:rsidRPr="002A77C5">
        <w:rPr>
          <w:rFonts w:asciiTheme="minorHAnsi" w:eastAsia="Times New Roman" w:hAnsiTheme="minorHAnsi" w:cs="Calibri"/>
          <w:szCs w:val="24"/>
          <w:lang w:eastAsia="pt-BR"/>
        </w:rPr>
        <w:t>Lei nº 12.527/2011</w:t>
      </w:r>
      <w:r w:rsidR="006C07F4">
        <w:rPr>
          <w:rFonts w:asciiTheme="minorHAnsi" w:eastAsia="Times New Roman" w:hAnsiTheme="minorHAnsi" w:cs="Calibri"/>
          <w:szCs w:val="24"/>
          <w:lang w:eastAsia="pt-BR"/>
        </w:rPr>
        <w:t>)</w:t>
      </w:r>
      <w:r w:rsidRPr="002A77C5">
        <w:rPr>
          <w:rFonts w:asciiTheme="minorHAnsi" w:eastAsia="Times New Roman" w:hAnsiTheme="minorHAnsi" w:cs="Calibri"/>
          <w:szCs w:val="24"/>
          <w:lang w:eastAsia="pt-BR"/>
        </w:rPr>
        <w:t xml:space="preserve"> pelo </w:t>
      </w:r>
      <w:r w:rsidR="002E006F" w:rsidRPr="002E006F">
        <w:rPr>
          <w:rFonts w:asciiTheme="minorHAnsi" w:eastAsia="Times New Roman" w:hAnsiTheme="minorHAnsi" w:cs="Calibri"/>
          <w:szCs w:val="24"/>
          <w:lang w:eastAsia="pt-BR"/>
        </w:rPr>
        <w:t xml:space="preserve">Ministério do Planejamento, Desenvolvimento e Gestão </w:t>
      </w:r>
      <w:r w:rsidRPr="002A77C5">
        <w:rPr>
          <w:rFonts w:asciiTheme="minorHAnsi" w:eastAsia="Times New Roman" w:hAnsiTheme="minorHAnsi" w:cs="Calibri"/>
          <w:szCs w:val="24"/>
          <w:lang w:eastAsia="pt-BR"/>
        </w:rPr>
        <w:t xml:space="preserve">– </w:t>
      </w:r>
      <w:r w:rsidR="002E006F">
        <w:rPr>
          <w:rFonts w:asciiTheme="minorHAnsi" w:eastAsia="Times New Roman" w:hAnsiTheme="minorHAnsi" w:cs="Calibri"/>
          <w:szCs w:val="24"/>
          <w:lang w:eastAsia="pt-BR"/>
        </w:rPr>
        <w:t>MP</w:t>
      </w:r>
      <w:r w:rsidRPr="002A77C5">
        <w:rPr>
          <w:rFonts w:asciiTheme="minorHAnsi" w:eastAsia="Times New Roman" w:hAnsiTheme="minorHAnsi" w:cs="Calibri"/>
          <w:szCs w:val="24"/>
          <w:lang w:eastAsia="pt-BR"/>
        </w:rPr>
        <w:t>. Nas próximas páginas, será possível verificar algumas constatações sobre o cumprimento das obrigações de transparência passiva</w:t>
      </w:r>
      <w:r w:rsidR="00B41833">
        <w:rPr>
          <w:rFonts w:asciiTheme="minorHAnsi" w:eastAsia="Times New Roman" w:hAnsiTheme="minorHAnsi" w:cs="Calibri"/>
          <w:szCs w:val="24"/>
          <w:lang w:eastAsia="pt-BR"/>
        </w:rPr>
        <w:t>, ativa e dados abertos</w:t>
      </w:r>
      <w:r w:rsidRPr="002A77C5">
        <w:rPr>
          <w:rFonts w:asciiTheme="minorHAnsi" w:eastAsia="Times New Roman" w:hAnsiTheme="minorHAnsi" w:cs="Calibri"/>
          <w:szCs w:val="24"/>
          <w:lang w:eastAsia="pt-BR"/>
        </w:rPr>
        <w:t>, bem como orientações que visam ao aperfeiçoamento do Serviço de Informação ao Cidadão - SIC.</w:t>
      </w:r>
      <w:r w:rsidRPr="002A77C5">
        <w:rPr>
          <w:sz w:val="20"/>
        </w:rPr>
        <w:t xml:space="preserve"> </w:t>
      </w:r>
    </w:p>
    <w:p w14:paraId="648777AA" w14:textId="77777777" w:rsidR="004535E6" w:rsidRPr="005E26AB" w:rsidRDefault="004535E6" w:rsidP="00F857DD">
      <w:pPr>
        <w:jc w:val="both"/>
        <w:rPr>
          <w:rFonts w:asciiTheme="minorHAnsi" w:eastAsia="Times New Roman" w:hAnsiTheme="minorHAnsi" w:cs="Calibri"/>
          <w:szCs w:val="24"/>
          <w:lang w:eastAsia="pt-BR"/>
        </w:rPr>
      </w:pPr>
    </w:p>
    <w:tbl>
      <w:tblPr>
        <w:tblStyle w:val="TabeladeGrade1Clara-nfase1"/>
        <w:tblW w:w="5052" w:type="pct"/>
        <w:tblLook w:val="04A0" w:firstRow="1" w:lastRow="0" w:firstColumn="1" w:lastColumn="0" w:noHBand="0" w:noVBand="1"/>
      </w:tblPr>
      <w:tblGrid>
        <w:gridCol w:w="3113"/>
        <w:gridCol w:w="6615"/>
      </w:tblGrid>
      <w:tr w:rsidR="00FE79A6" w:rsidRPr="00FE79A6" w14:paraId="01D3F040" w14:textId="77777777" w:rsidTr="00FE79A6">
        <w:trPr>
          <w:cnfStyle w:val="100000000000" w:firstRow="1" w:lastRow="0" w:firstColumn="0" w:lastColumn="0" w:oddVBand="0" w:evenVBand="0" w:oddHBand="0"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600" w:type="pct"/>
          </w:tcPr>
          <w:p w14:paraId="40A15276" w14:textId="77777777" w:rsidR="00FE79A6" w:rsidRPr="00FE79A6" w:rsidRDefault="00FE79A6" w:rsidP="00160B1B">
            <w:pPr>
              <w:jc w:val="center"/>
              <w:rPr>
                <w:rFonts w:asciiTheme="minorHAnsi" w:hAnsiTheme="minorHAnsi" w:cs="Calibri"/>
                <w:sz w:val="18"/>
                <w:szCs w:val="18"/>
              </w:rPr>
            </w:pPr>
            <w:r w:rsidRPr="00FE79A6">
              <w:rPr>
                <w:rFonts w:asciiTheme="minorHAnsi" w:hAnsiTheme="minorHAnsi" w:cs="Calibri"/>
                <w:sz w:val="18"/>
                <w:szCs w:val="18"/>
              </w:rPr>
              <w:t>Tópico</w:t>
            </w:r>
          </w:p>
        </w:tc>
        <w:tc>
          <w:tcPr>
            <w:tcW w:w="3400" w:type="pct"/>
          </w:tcPr>
          <w:p w14:paraId="07E546A6" w14:textId="77777777" w:rsidR="00FE79A6" w:rsidRPr="00FE79A6" w:rsidRDefault="00FE79A6" w:rsidP="00160B1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FE79A6">
              <w:rPr>
                <w:rFonts w:asciiTheme="minorHAnsi" w:hAnsiTheme="minorHAnsi" w:cs="Calibri"/>
                <w:sz w:val="18"/>
                <w:szCs w:val="18"/>
              </w:rPr>
              <w:t>Orientação</w:t>
            </w:r>
          </w:p>
        </w:tc>
      </w:tr>
      <w:tr w:rsidR="00FE79A6" w:rsidRPr="00FE79A6" w14:paraId="3A75D07E" w14:textId="77777777" w:rsidTr="00FE79A6">
        <w:trPr>
          <w:trHeight w:val="224"/>
        </w:trPr>
        <w:tc>
          <w:tcPr>
            <w:cnfStyle w:val="001000000000" w:firstRow="0" w:lastRow="0" w:firstColumn="1" w:lastColumn="0" w:oddVBand="0" w:evenVBand="0" w:oddHBand="0" w:evenHBand="0" w:firstRowFirstColumn="0" w:firstRowLastColumn="0" w:lastRowFirstColumn="0" w:lastRowLastColumn="0"/>
            <w:tcW w:w="5000" w:type="pct"/>
            <w:gridSpan w:val="2"/>
          </w:tcPr>
          <w:p w14:paraId="3AB48597" w14:textId="77777777" w:rsidR="00FE79A6" w:rsidRPr="00FE79A6" w:rsidRDefault="00FE79A6" w:rsidP="00160B1B">
            <w:pPr>
              <w:jc w:val="both"/>
              <w:rPr>
                <w:rFonts w:asciiTheme="minorHAnsi" w:hAnsiTheme="minorHAnsi" w:cs="Calibri"/>
                <w:b w:val="0"/>
                <w:sz w:val="18"/>
                <w:szCs w:val="18"/>
              </w:rPr>
            </w:pPr>
          </w:p>
        </w:tc>
      </w:tr>
      <w:tr w:rsidR="00FE79A6" w:rsidRPr="00FE79A6" w14:paraId="3C8ED6EE" w14:textId="77777777" w:rsidTr="00FE79A6">
        <w:trPr>
          <w:trHeight w:val="224"/>
        </w:trPr>
        <w:tc>
          <w:tcPr>
            <w:cnfStyle w:val="001000000000" w:firstRow="0" w:lastRow="0" w:firstColumn="1" w:lastColumn="0" w:oddVBand="0" w:evenVBand="0" w:oddHBand="0" w:evenHBand="0" w:firstRowFirstColumn="0" w:firstRowLastColumn="0" w:lastRowFirstColumn="0" w:lastRowLastColumn="0"/>
            <w:tcW w:w="5000" w:type="pct"/>
            <w:gridSpan w:val="2"/>
          </w:tcPr>
          <w:p w14:paraId="54CC4C10" w14:textId="77777777" w:rsidR="00FE79A6" w:rsidRPr="00FE79A6" w:rsidRDefault="00FE79A6" w:rsidP="00FE79A6">
            <w:pPr>
              <w:pStyle w:val="PargrafodaLista"/>
              <w:numPr>
                <w:ilvl w:val="0"/>
                <w:numId w:val="9"/>
              </w:numPr>
              <w:jc w:val="both"/>
              <w:rPr>
                <w:rFonts w:asciiTheme="minorHAnsi" w:hAnsiTheme="minorHAnsi" w:cs="Calibri"/>
                <w:sz w:val="18"/>
                <w:szCs w:val="18"/>
              </w:rPr>
            </w:pPr>
            <w:r w:rsidRPr="00FE79A6">
              <w:rPr>
                <w:rFonts w:asciiTheme="minorHAnsi" w:eastAsia="Times New Roman" w:hAnsiTheme="minorHAnsi" w:cs="Calibri"/>
                <w:sz w:val="18"/>
                <w:szCs w:val="18"/>
                <w:lang w:eastAsia="pt-BR"/>
              </w:rPr>
              <w:t>TRANSPARÊNCIA PASSIVA</w:t>
            </w:r>
          </w:p>
        </w:tc>
      </w:tr>
      <w:tr w:rsidR="00FE79A6" w:rsidRPr="00FE79A6" w14:paraId="5B6E3EE2" w14:textId="77777777" w:rsidTr="00FE79A6">
        <w:trPr>
          <w:trHeight w:val="224"/>
        </w:trPr>
        <w:tc>
          <w:tcPr>
            <w:cnfStyle w:val="001000000000" w:firstRow="0" w:lastRow="0" w:firstColumn="1" w:lastColumn="0" w:oddVBand="0" w:evenVBand="0" w:oddHBand="0" w:evenHBand="0" w:firstRowFirstColumn="0" w:firstRowLastColumn="0" w:lastRowFirstColumn="0" w:lastRowLastColumn="0"/>
            <w:tcW w:w="5000" w:type="pct"/>
            <w:gridSpan w:val="2"/>
          </w:tcPr>
          <w:p w14:paraId="4ED84F7D" w14:textId="77777777" w:rsidR="00FE79A6" w:rsidRPr="00FE79A6" w:rsidRDefault="00FE79A6" w:rsidP="00160B1B">
            <w:pPr>
              <w:jc w:val="both"/>
              <w:rPr>
                <w:rFonts w:asciiTheme="minorHAnsi" w:hAnsiTheme="minorHAnsi" w:cs="Calibri"/>
                <w:b w:val="0"/>
                <w:sz w:val="18"/>
                <w:szCs w:val="18"/>
              </w:rPr>
            </w:pPr>
          </w:p>
        </w:tc>
      </w:tr>
      <w:tr w:rsidR="00FE79A6" w:rsidRPr="00FE79A6" w14:paraId="38437B81" w14:textId="77777777" w:rsidTr="00FE79A6">
        <w:trPr>
          <w:trHeight w:val="380"/>
        </w:trPr>
        <w:tc>
          <w:tcPr>
            <w:cnfStyle w:val="001000000000" w:firstRow="0" w:lastRow="0" w:firstColumn="1" w:lastColumn="0" w:oddVBand="0" w:evenVBand="0" w:oddHBand="0" w:evenHBand="0" w:firstRowFirstColumn="0" w:firstRowLastColumn="0" w:lastRowFirstColumn="0" w:lastRowLastColumn="0"/>
            <w:tcW w:w="1600" w:type="pct"/>
          </w:tcPr>
          <w:p w14:paraId="2F6F4117" w14:textId="77777777" w:rsidR="00FE79A6" w:rsidRPr="00FE79A6" w:rsidRDefault="00FE79A6" w:rsidP="00160B1B">
            <w:pPr>
              <w:ind w:right="31"/>
              <w:jc w:val="both"/>
              <w:rPr>
                <w:rFonts w:asciiTheme="minorHAnsi" w:hAnsiTheme="minorHAnsi" w:cs="Calibri"/>
                <w:b w:val="0"/>
                <w:sz w:val="18"/>
                <w:szCs w:val="18"/>
              </w:rPr>
            </w:pPr>
            <w:r w:rsidRPr="00FE79A6">
              <w:rPr>
                <w:rFonts w:asciiTheme="minorHAnsi" w:hAnsiTheme="minorHAnsi"/>
                <w:sz w:val="18"/>
                <w:szCs w:val="18"/>
              </w:rPr>
              <w:t xml:space="preserve">1. </w:t>
            </w:r>
            <w:r w:rsidRPr="00FE79A6">
              <w:rPr>
                <w:rFonts w:asciiTheme="minorHAnsi" w:hAnsiTheme="minorHAnsi"/>
                <w:b w:val="0"/>
                <w:sz w:val="18"/>
                <w:szCs w:val="18"/>
              </w:rPr>
              <w:t>Indicação sobre área produtora da resposta e destinação do recurso</w:t>
            </w:r>
          </w:p>
        </w:tc>
        <w:tc>
          <w:tcPr>
            <w:tcW w:w="3400" w:type="pct"/>
          </w:tcPr>
          <w:p w14:paraId="3AFBBB72" w14:textId="59ABB309" w:rsidR="00C12E6F" w:rsidRPr="00104E73" w:rsidRDefault="00C12E6F" w:rsidP="00C12E6F">
            <w:pPr>
              <w:pStyle w:val="PargrafodaLista"/>
              <w:tabs>
                <w:tab w:val="left" w:pos="284"/>
              </w:tabs>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sz w:val="18"/>
                <w:szCs w:val="18"/>
                <w:shd w:val="clear" w:color="auto" w:fill="FFFFFF"/>
              </w:rPr>
            </w:pPr>
            <w:r w:rsidRPr="00104E73">
              <w:rPr>
                <w:rFonts w:asciiTheme="minorHAnsi" w:hAnsiTheme="minorHAnsi" w:cs="Helvetica"/>
                <w:b/>
                <w:sz w:val="18"/>
                <w:szCs w:val="18"/>
                <w:shd w:val="clear" w:color="auto" w:fill="FFFFFF"/>
              </w:rPr>
              <w:t xml:space="preserve">1.1. </w:t>
            </w:r>
            <w:r w:rsidRPr="00104E73">
              <w:rPr>
                <w:rFonts w:asciiTheme="minorHAnsi" w:hAnsiTheme="minorHAnsi" w:cs="Helvetica"/>
                <w:sz w:val="18"/>
                <w:szCs w:val="18"/>
                <w:shd w:val="clear" w:color="auto" w:fill="FFFFFF"/>
              </w:rPr>
              <w:t>Preencher o campo “Responsável pela resposta” com o cargo do servidor e a área na qual está lotado ou apenas o nome da área técnica que produziu a resposta. O órgão não deve preencher o campo de forma incompleta ou apenas com a sigla da área.</w:t>
            </w:r>
            <w:r w:rsidR="00104E73" w:rsidRPr="00104E73">
              <w:rPr>
                <w:rFonts w:asciiTheme="minorHAnsi" w:hAnsiTheme="minorHAnsi" w:cs="Helvetica"/>
                <w:sz w:val="18"/>
                <w:szCs w:val="18"/>
                <w:shd w:val="clear" w:color="auto" w:fill="FFFFFF"/>
              </w:rPr>
              <w:t xml:space="preserve"> As informações dos campos “Responsável pela resposta” e “Destinatário do recurso de primeira instância” não podem ser idênticas.</w:t>
            </w:r>
          </w:p>
          <w:p w14:paraId="5A20D2CA" w14:textId="6652D722" w:rsidR="00FE79A6" w:rsidRPr="00FE79A6" w:rsidRDefault="00C12E6F" w:rsidP="00C12E6F">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sidRPr="00104E73">
              <w:rPr>
                <w:rFonts w:asciiTheme="minorHAnsi" w:hAnsiTheme="minorHAnsi" w:cs="Helvetica"/>
                <w:b/>
                <w:sz w:val="18"/>
                <w:szCs w:val="18"/>
                <w:shd w:val="clear" w:color="auto" w:fill="FFFFFF"/>
              </w:rPr>
              <w:t xml:space="preserve">1.2. </w:t>
            </w:r>
            <w:r w:rsidRPr="00104E73">
              <w:rPr>
                <w:rFonts w:asciiTheme="minorHAnsi" w:hAnsiTheme="minorHAnsi" w:cs="Helvetica"/>
                <w:sz w:val="18"/>
                <w:szCs w:val="18"/>
                <w:shd w:val="clear" w:color="auto" w:fill="FFFFFF"/>
              </w:rPr>
              <w:t>Informar no campo “Destinatário do recurso de primeira instância” o cargo da autoridade que apreciará o recurso e que seja hierarquicamente superior à do responsável pela resposta. Não se deve colocar apenas a área (sigla da área) ou o órgão superior.</w:t>
            </w:r>
            <w:r w:rsidRPr="0021492F">
              <w:rPr>
                <w:rFonts w:asciiTheme="minorHAnsi" w:hAnsiTheme="minorHAnsi" w:cs="Helvetica"/>
                <w:sz w:val="20"/>
                <w:szCs w:val="24"/>
                <w:shd w:val="clear" w:color="auto" w:fill="FFFFFF"/>
              </w:rPr>
              <w:t xml:space="preserve">  </w:t>
            </w:r>
          </w:p>
        </w:tc>
      </w:tr>
      <w:tr w:rsidR="00FE79A6" w:rsidRPr="00FE79A6" w14:paraId="1BA06B46" w14:textId="77777777" w:rsidTr="009E3BEF">
        <w:trPr>
          <w:trHeight w:val="558"/>
        </w:trPr>
        <w:tc>
          <w:tcPr>
            <w:cnfStyle w:val="001000000000" w:firstRow="0" w:lastRow="0" w:firstColumn="1" w:lastColumn="0" w:oddVBand="0" w:evenVBand="0" w:oddHBand="0" w:evenHBand="0" w:firstRowFirstColumn="0" w:firstRowLastColumn="0" w:lastRowFirstColumn="0" w:lastRowLastColumn="0"/>
            <w:tcW w:w="1600" w:type="pct"/>
          </w:tcPr>
          <w:p w14:paraId="0FE5E1D4" w14:textId="77777777" w:rsidR="00FE79A6" w:rsidRPr="00FE79A6" w:rsidRDefault="00FE79A6" w:rsidP="00160B1B">
            <w:pPr>
              <w:ind w:right="31"/>
              <w:jc w:val="both"/>
              <w:rPr>
                <w:rFonts w:asciiTheme="minorHAnsi" w:hAnsiTheme="minorHAnsi" w:cs="Calibri"/>
                <w:sz w:val="18"/>
                <w:szCs w:val="18"/>
              </w:rPr>
            </w:pPr>
            <w:r w:rsidRPr="00FE79A6">
              <w:rPr>
                <w:rFonts w:asciiTheme="minorHAnsi" w:hAnsiTheme="minorHAnsi" w:cs="Calibri"/>
                <w:sz w:val="18"/>
                <w:szCs w:val="18"/>
              </w:rPr>
              <w:t xml:space="preserve">2. </w:t>
            </w:r>
            <w:r w:rsidRPr="00FE79A6">
              <w:rPr>
                <w:rFonts w:asciiTheme="minorHAnsi" w:hAnsiTheme="minorHAnsi" w:cs="Calibri"/>
                <w:b w:val="0"/>
                <w:sz w:val="18"/>
                <w:szCs w:val="18"/>
              </w:rPr>
              <w:t>Marcação no Campo “Tipo de Resposta”</w:t>
            </w:r>
          </w:p>
        </w:tc>
        <w:tc>
          <w:tcPr>
            <w:tcW w:w="3400" w:type="pct"/>
          </w:tcPr>
          <w:p w14:paraId="246A4331" w14:textId="262C822C" w:rsidR="00FE79A6" w:rsidRPr="009E3BEF" w:rsidRDefault="009E3BEF" w:rsidP="00160B1B">
            <w:pPr>
              <w:pStyle w:val="PargrafodaLista"/>
              <w:tabs>
                <w:tab w:val="left" w:pos="284"/>
              </w:tabs>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sz w:val="18"/>
                <w:szCs w:val="18"/>
                <w:shd w:val="clear" w:color="auto" w:fill="FFFFFF"/>
              </w:rPr>
            </w:pPr>
            <w:r w:rsidRPr="009E3BEF">
              <w:rPr>
                <w:b/>
                <w:sz w:val="18"/>
                <w:szCs w:val="18"/>
              </w:rPr>
              <w:t>2.1. 2.2. 2.3. 2.4.</w:t>
            </w:r>
            <w:r w:rsidRPr="009E3BEF">
              <w:rPr>
                <w:sz w:val="18"/>
                <w:szCs w:val="18"/>
              </w:rPr>
              <w:t xml:space="preserve"> Fazer a marcação do ‘Tipo de Resposta’ baseada na resposta fornecida ao solicitante</w:t>
            </w:r>
            <w:r>
              <w:rPr>
                <w:sz w:val="18"/>
                <w:szCs w:val="18"/>
              </w:rPr>
              <w:t>.</w:t>
            </w:r>
          </w:p>
        </w:tc>
      </w:tr>
      <w:tr w:rsidR="00FE79A6" w:rsidRPr="00FE79A6" w14:paraId="2C99B5A6" w14:textId="77777777" w:rsidTr="00FE79A6">
        <w:trPr>
          <w:trHeight w:val="168"/>
        </w:trPr>
        <w:tc>
          <w:tcPr>
            <w:cnfStyle w:val="001000000000" w:firstRow="0" w:lastRow="0" w:firstColumn="1" w:lastColumn="0" w:oddVBand="0" w:evenVBand="0" w:oddHBand="0" w:evenHBand="0" w:firstRowFirstColumn="0" w:firstRowLastColumn="0" w:lastRowFirstColumn="0" w:lastRowLastColumn="0"/>
            <w:tcW w:w="1600" w:type="pct"/>
          </w:tcPr>
          <w:p w14:paraId="74400B72" w14:textId="77777777" w:rsidR="00FE79A6" w:rsidRPr="00FE79A6" w:rsidRDefault="00FE79A6" w:rsidP="00160B1B">
            <w:pPr>
              <w:ind w:right="31"/>
              <w:jc w:val="both"/>
              <w:rPr>
                <w:rFonts w:asciiTheme="minorHAnsi" w:hAnsiTheme="minorHAnsi" w:cs="Calibri"/>
                <w:sz w:val="18"/>
                <w:szCs w:val="18"/>
              </w:rPr>
            </w:pPr>
            <w:r w:rsidRPr="00FE79A6">
              <w:rPr>
                <w:rFonts w:asciiTheme="minorHAnsi" w:hAnsiTheme="minorHAnsi" w:cs="Calibri"/>
                <w:sz w:val="18"/>
                <w:szCs w:val="18"/>
              </w:rPr>
              <w:t xml:space="preserve">3. </w:t>
            </w:r>
            <w:r w:rsidRPr="00FE79A6">
              <w:rPr>
                <w:rFonts w:asciiTheme="minorHAnsi" w:hAnsiTheme="minorHAnsi" w:cs="Calibri"/>
                <w:b w:val="0"/>
                <w:sz w:val="18"/>
                <w:szCs w:val="18"/>
              </w:rPr>
              <w:t>Justificativa Legal para Negativa</w:t>
            </w:r>
          </w:p>
        </w:tc>
        <w:tc>
          <w:tcPr>
            <w:tcW w:w="3400" w:type="pct"/>
          </w:tcPr>
          <w:p w14:paraId="580400A6" w14:textId="0E5EA36D" w:rsidR="00FE79A6" w:rsidRPr="00FE79A6" w:rsidRDefault="003716E6" w:rsidP="00160B1B">
            <w:pPr>
              <w:ind w:left="30" w:hanging="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Calibri"/>
                <w:sz w:val="18"/>
                <w:szCs w:val="18"/>
              </w:rPr>
            </w:pPr>
            <w:r>
              <w:rPr>
                <w:rFonts w:asciiTheme="minorHAnsi" w:hAnsiTheme="minorHAnsi" w:cs="Calibri"/>
                <w:sz w:val="18"/>
                <w:szCs w:val="18"/>
              </w:rPr>
              <w:t>Não há.</w:t>
            </w:r>
          </w:p>
        </w:tc>
      </w:tr>
      <w:tr w:rsidR="00FE79A6" w:rsidRPr="00FE79A6" w14:paraId="3136FA28" w14:textId="77777777" w:rsidTr="00FE79A6">
        <w:trPr>
          <w:trHeight w:val="607"/>
        </w:trPr>
        <w:tc>
          <w:tcPr>
            <w:cnfStyle w:val="001000000000" w:firstRow="0" w:lastRow="0" w:firstColumn="1" w:lastColumn="0" w:oddVBand="0" w:evenVBand="0" w:oddHBand="0" w:evenHBand="0" w:firstRowFirstColumn="0" w:firstRowLastColumn="0" w:lastRowFirstColumn="0" w:lastRowLastColumn="0"/>
            <w:tcW w:w="1600" w:type="pct"/>
          </w:tcPr>
          <w:p w14:paraId="1FDA76E0" w14:textId="77777777" w:rsidR="00FE79A6" w:rsidRPr="00FE79A6" w:rsidRDefault="00FE79A6" w:rsidP="00160B1B">
            <w:pPr>
              <w:ind w:right="31"/>
              <w:jc w:val="both"/>
              <w:rPr>
                <w:rFonts w:asciiTheme="minorHAnsi" w:hAnsiTheme="minorHAnsi" w:cs="Calibri"/>
                <w:sz w:val="18"/>
                <w:szCs w:val="18"/>
              </w:rPr>
            </w:pPr>
            <w:r w:rsidRPr="00FE79A6">
              <w:rPr>
                <w:rFonts w:asciiTheme="minorHAnsi" w:hAnsiTheme="minorHAnsi" w:cs="Calibri"/>
                <w:sz w:val="18"/>
                <w:szCs w:val="18"/>
              </w:rPr>
              <w:t xml:space="preserve">4. </w:t>
            </w:r>
            <w:r w:rsidRPr="00FE79A6">
              <w:rPr>
                <w:rFonts w:asciiTheme="minorHAnsi" w:hAnsiTheme="minorHAnsi" w:cs="Calibri"/>
                <w:b w:val="0"/>
                <w:sz w:val="18"/>
                <w:szCs w:val="18"/>
              </w:rPr>
              <w:t>Restrição de Conteúdo</w:t>
            </w:r>
          </w:p>
        </w:tc>
        <w:tc>
          <w:tcPr>
            <w:tcW w:w="3400" w:type="pct"/>
          </w:tcPr>
          <w:p w14:paraId="1B0F337D" w14:textId="38DC46FC" w:rsidR="00FE79A6" w:rsidRPr="00FE79A6" w:rsidRDefault="004B7445" w:rsidP="00160B1B">
            <w:pPr>
              <w:ind w:left="28" w:hanging="28"/>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sz w:val="18"/>
                <w:szCs w:val="18"/>
                <w:shd w:val="clear" w:color="auto" w:fill="FFFFFF"/>
              </w:rPr>
            </w:pPr>
            <w:r>
              <w:rPr>
                <w:b/>
                <w:sz w:val="18"/>
                <w:szCs w:val="18"/>
              </w:rPr>
              <w:t>4</w:t>
            </w:r>
            <w:r w:rsidRPr="009E3BEF">
              <w:rPr>
                <w:b/>
                <w:sz w:val="18"/>
                <w:szCs w:val="18"/>
              </w:rPr>
              <w:t xml:space="preserve">.1. </w:t>
            </w:r>
            <w:r>
              <w:rPr>
                <w:b/>
                <w:sz w:val="18"/>
                <w:szCs w:val="18"/>
              </w:rPr>
              <w:t>4</w:t>
            </w:r>
            <w:r w:rsidRPr="009E3BEF">
              <w:rPr>
                <w:b/>
                <w:sz w:val="18"/>
                <w:szCs w:val="18"/>
              </w:rPr>
              <w:t xml:space="preserve">.2. </w:t>
            </w:r>
            <w:r>
              <w:rPr>
                <w:b/>
                <w:sz w:val="18"/>
                <w:szCs w:val="18"/>
              </w:rPr>
              <w:t>4</w:t>
            </w:r>
            <w:r w:rsidRPr="009E3BEF">
              <w:rPr>
                <w:b/>
                <w:sz w:val="18"/>
                <w:szCs w:val="18"/>
              </w:rPr>
              <w:t xml:space="preserve">.3. </w:t>
            </w:r>
            <w:r w:rsidRPr="00A5414C">
              <w:rPr>
                <w:sz w:val="18"/>
                <w:szCs w:val="18"/>
              </w:rPr>
              <w:t>R</w:t>
            </w:r>
            <w:r w:rsidRPr="004B7445">
              <w:rPr>
                <w:rFonts w:asciiTheme="minorHAnsi" w:hAnsiTheme="minorHAnsi" w:cs="Helvetica"/>
                <w:sz w:val="18"/>
                <w:szCs w:val="18"/>
                <w:shd w:val="clear" w:color="auto" w:fill="FFFFFF"/>
              </w:rPr>
              <w:t>evisar a marcação no campo sobre restrição de conteúdo e adequar a marcação, caso haja informações restritas nos pedidos de informação e nas respostas.</w:t>
            </w:r>
          </w:p>
        </w:tc>
      </w:tr>
      <w:tr w:rsidR="00FE79A6" w:rsidRPr="00FE79A6" w14:paraId="46703C97" w14:textId="77777777" w:rsidTr="00FE79A6">
        <w:trPr>
          <w:trHeight w:val="448"/>
        </w:trPr>
        <w:tc>
          <w:tcPr>
            <w:cnfStyle w:val="001000000000" w:firstRow="0" w:lastRow="0" w:firstColumn="1" w:lastColumn="0" w:oddVBand="0" w:evenVBand="0" w:oddHBand="0" w:evenHBand="0" w:firstRowFirstColumn="0" w:firstRowLastColumn="0" w:lastRowFirstColumn="0" w:lastRowLastColumn="0"/>
            <w:tcW w:w="1600" w:type="pct"/>
          </w:tcPr>
          <w:p w14:paraId="2527AFC4" w14:textId="77777777" w:rsidR="00FE79A6" w:rsidRPr="00FE79A6" w:rsidRDefault="00FE79A6" w:rsidP="00160B1B">
            <w:pPr>
              <w:ind w:right="330"/>
              <w:jc w:val="both"/>
              <w:rPr>
                <w:rFonts w:asciiTheme="minorHAnsi" w:hAnsiTheme="minorHAnsi" w:cs="Calibri"/>
                <w:sz w:val="18"/>
                <w:szCs w:val="18"/>
              </w:rPr>
            </w:pPr>
            <w:r w:rsidRPr="00FE79A6">
              <w:rPr>
                <w:rFonts w:asciiTheme="minorHAnsi" w:hAnsiTheme="minorHAnsi" w:cs="Calibri"/>
                <w:sz w:val="18"/>
                <w:szCs w:val="18"/>
              </w:rPr>
              <w:t xml:space="preserve">5. </w:t>
            </w:r>
            <w:r w:rsidRPr="00FE79A6">
              <w:rPr>
                <w:rFonts w:asciiTheme="minorHAnsi" w:hAnsiTheme="minorHAnsi" w:cs="Calibri"/>
                <w:b w:val="0"/>
                <w:sz w:val="18"/>
                <w:szCs w:val="18"/>
              </w:rPr>
              <w:t>Prorrogação de Prazo</w:t>
            </w:r>
          </w:p>
        </w:tc>
        <w:tc>
          <w:tcPr>
            <w:tcW w:w="3400" w:type="pct"/>
          </w:tcPr>
          <w:p w14:paraId="5B701DDA" w14:textId="2D531F57" w:rsidR="000E7CB6" w:rsidRDefault="00956958" w:rsidP="00160B1B">
            <w:pPr>
              <w:shd w:val="clear" w:color="auto" w:fill="FFFFFF"/>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sz w:val="18"/>
                <w:szCs w:val="18"/>
                <w:shd w:val="clear" w:color="auto" w:fill="FFFFFF"/>
              </w:rPr>
            </w:pPr>
            <w:r w:rsidRPr="00956958">
              <w:rPr>
                <w:rFonts w:asciiTheme="minorHAnsi" w:hAnsiTheme="minorHAnsi" w:cs="Helvetica"/>
                <w:b/>
                <w:sz w:val="18"/>
                <w:szCs w:val="18"/>
                <w:shd w:val="clear" w:color="auto" w:fill="FFFFFF"/>
              </w:rPr>
              <w:t>5.1.</w:t>
            </w:r>
            <w:r w:rsidR="000E7CB6">
              <w:rPr>
                <w:rFonts w:asciiTheme="minorHAnsi" w:hAnsiTheme="minorHAnsi" w:cs="Helvetica"/>
                <w:b/>
                <w:sz w:val="18"/>
                <w:szCs w:val="18"/>
                <w:shd w:val="clear" w:color="auto" w:fill="FFFFFF"/>
              </w:rPr>
              <w:t xml:space="preserve"> </w:t>
            </w:r>
            <w:r w:rsidR="000E7CB6" w:rsidRPr="000E7CB6">
              <w:rPr>
                <w:rFonts w:asciiTheme="minorHAnsi" w:hAnsiTheme="minorHAnsi" w:cs="Helvetica"/>
                <w:sz w:val="18"/>
                <w:szCs w:val="18"/>
                <w:shd w:val="clear" w:color="auto" w:fill="FFFFFF"/>
              </w:rPr>
              <w:t>Fazer citação legal nas justificativas de prorrogação.</w:t>
            </w:r>
            <w:r>
              <w:rPr>
                <w:rFonts w:asciiTheme="minorHAnsi" w:hAnsiTheme="minorHAnsi" w:cs="Helvetica"/>
                <w:sz w:val="18"/>
                <w:szCs w:val="18"/>
                <w:shd w:val="clear" w:color="auto" w:fill="FFFFFF"/>
              </w:rPr>
              <w:t xml:space="preserve"> </w:t>
            </w:r>
          </w:p>
          <w:p w14:paraId="7E8EC6DE" w14:textId="1937D959" w:rsidR="00956958" w:rsidRPr="00956958" w:rsidRDefault="00956958" w:rsidP="000E7CB6">
            <w:pPr>
              <w:shd w:val="clear" w:color="auto" w:fill="FFFFFF"/>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sz w:val="18"/>
                <w:szCs w:val="18"/>
                <w:shd w:val="clear" w:color="auto" w:fill="FFFFFF"/>
              </w:rPr>
            </w:pPr>
            <w:r>
              <w:rPr>
                <w:rFonts w:asciiTheme="minorHAnsi" w:hAnsiTheme="minorHAnsi" w:cs="Helvetica"/>
                <w:b/>
                <w:sz w:val="18"/>
                <w:szCs w:val="18"/>
                <w:shd w:val="clear" w:color="auto" w:fill="FFFFFF"/>
              </w:rPr>
              <w:t>5.2</w:t>
            </w:r>
            <w:r w:rsidRPr="00956958">
              <w:rPr>
                <w:rFonts w:asciiTheme="minorHAnsi" w:hAnsiTheme="minorHAnsi" w:cs="Helvetica"/>
                <w:b/>
                <w:sz w:val="18"/>
                <w:szCs w:val="18"/>
                <w:shd w:val="clear" w:color="auto" w:fill="FFFFFF"/>
              </w:rPr>
              <w:t>.</w:t>
            </w:r>
            <w:r w:rsidR="000E7CB6">
              <w:rPr>
                <w:rFonts w:asciiTheme="minorHAnsi" w:hAnsiTheme="minorHAnsi" w:cs="Helvetica"/>
                <w:b/>
                <w:sz w:val="18"/>
                <w:szCs w:val="18"/>
                <w:shd w:val="clear" w:color="auto" w:fill="FFFFFF"/>
              </w:rPr>
              <w:t xml:space="preserve"> </w:t>
            </w:r>
            <w:r w:rsidR="000E7CB6">
              <w:rPr>
                <w:rFonts w:asciiTheme="minorHAnsi" w:hAnsiTheme="minorHAnsi" w:cs="Helvetica"/>
                <w:sz w:val="18"/>
                <w:szCs w:val="18"/>
                <w:shd w:val="clear" w:color="auto" w:fill="FFFFFF"/>
              </w:rPr>
              <w:t>A</w:t>
            </w:r>
            <w:r w:rsidR="000E7CB6" w:rsidRPr="00956958">
              <w:rPr>
                <w:rFonts w:asciiTheme="minorHAnsi" w:hAnsiTheme="minorHAnsi" w:cs="Helvetica"/>
                <w:sz w:val="18"/>
                <w:szCs w:val="18"/>
                <w:shd w:val="clear" w:color="auto" w:fill="FFFFFF"/>
              </w:rPr>
              <w:t>presentar o motivo da prorrogação, caso a caso. Os motivos devem corresponder ao motivo real que justifique a necessidade de prorrogação</w:t>
            </w:r>
            <w:r w:rsidR="000E7CB6">
              <w:rPr>
                <w:rFonts w:asciiTheme="minorHAnsi" w:hAnsiTheme="minorHAnsi" w:cs="Helvetica"/>
                <w:sz w:val="18"/>
                <w:szCs w:val="18"/>
                <w:shd w:val="clear" w:color="auto" w:fill="FFFFFF"/>
              </w:rPr>
              <w:t>.</w:t>
            </w:r>
          </w:p>
        </w:tc>
      </w:tr>
      <w:tr w:rsidR="00FE79A6" w:rsidRPr="00FE79A6" w14:paraId="1ACDAE1C" w14:textId="77777777" w:rsidTr="00FE79A6">
        <w:trPr>
          <w:trHeight w:val="122"/>
        </w:trPr>
        <w:tc>
          <w:tcPr>
            <w:cnfStyle w:val="001000000000" w:firstRow="0" w:lastRow="0" w:firstColumn="1" w:lastColumn="0" w:oddVBand="0" w:evenVBand="0" w:oddHBand="0" w:evenHBand="0" w:firstRowFirstColumn="0" w:firstRowLastColumn="0" w:lastRowFirstColumn="0" w:lastRowLastColumn="0"/>
            <w:tcW w:w="1600" w:type="pct"/>
          </w:tcPr>
          <w:p w14:paraId="5AD15621" w14:textId="77777777" w:rsidR="00FE79A6" w:rsidRPr="00FE79A6" w:rsidRDefault="00FE79A6" w:rsidP="00160B1B">
            <w:pPr>
              <w:ind w:right="31"/>
              <w:jc w:val="both"/>
              <w:rPr>
                <w:rFonts w:asciiTheme="minorHAnsi" w:hAnsiTheme="minorHAnsi" w:cs="Calibri"/>
                <w:sz w:val="18"/>
                <w:szCs w:val="18"/>
              </w:rPr>
            </w:pPr>
            <w:r w:rsidRPr="00FE79A6">
              <w:rPr>
                <w:rFonts w:asciiTheme="minorHAnsi" w:hAnsiTheme="minorHAnsi" w:cs="Calibri"/>
                <w:sz w:val="18"/>
                <w:szCs w:val="18"/>
              </w:rPr>
              <w:t xml:space="preserve">6. </w:t>
            </w:r>
            <w:r w:rsidRPr="00FE79A6">
              <w:rPr>
                <w:rFonts w:asciiTheme="minorHAnsi" w:hAnsiTheme="minorHAnsi" w:cs="Calibri"/>
                <w:b w:val="0"/>
                <w:sz w:val="18"/>
                <w:szCs w:val="18"/>
              </w:rPr>
              <w:t>Nome do solicitante na Resposta</w:t>
            </w:r>
          </w:p>
        </w:tc>
        <w:tc>
          <w:tcPr>
            <w:tcW w:w="3400" w:type="pct"/>
          </w:tcPr>
          <w:p w14:paraId="2BE211B2" w14:textId="6D8C3914" w:rsidR="00FE79A6" w:rsidRPr="00FE79A6" w:rsidRDefault="006305EB" w:rsidP="00160B1B">
            <w:pPr>
              <w:shd w:val="clear" w:color="auto" w:fill="FFFFFF"/>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sz w:val="18"/>
                <w:szCs w:val="18"/>
                <w:shd w:val="clear" w:color="auto" w:fill="FFFFFF"/>
              </w:rPr>
            </w:pPr>
            <w:r>
              <w:rPr>
                <w:rFonts w:asciiTheme="minorHAnsi" w:hAnsiTheme="minorHAnsi" w:cs="Helvetica"/>
                <w:b/>
                <w:sz w:val="18"/>
                <w:szCs w:val="18"/>
                <w:shd w:val="clear" w:color="auto" w:fill="FFFFFF"/>
              </w:rPr>
              <w:t xml:space="preserve">6.1. </w:t>
            </w:r>
            <w:r w:rsidRPr="006305EB">
              <w:rPr>
                <w:rFonts w:asciiTheme="minorHAnsi" w:hAnsiTheme="minorHAnsi" w:cs="Helvetica"/>
                <w:sz w:val="18"/>
                <w:szCs w:val="18"/>
                <w:shd w:val="clear" w:color="auto" w:fill="FFFFFF"/>
              </w:rPr>
              <w:t>Não inserir os nomes dos solicitantes nas respostas e anexos, a não ser quando estritamente necessário.</w:t>
            </w:r>
          </w:p>
        </w:tc>
      </w:tr>
      <w:tr w:rsidR="00FE79A6" w:rsidRPr="00FE79A6" w14:paraId="224AF686" w14:textId="77777777" w:rsidTr="00FE79A6">
        <w:trPr>
          <w:trHeight w:val="224"/>
        </w:trPr>
        <w:tc>
          <w:tcPr>
            <w:cnfStyle w:val="001000000000" w:firstRow="0" w:lastRow="0" w:firstColumn="1" w:lastColumn="0" w:oddVBand="0" w:evenVBand="0" w:oddHBand="0" w:evenHBand="0" w:firstRowFirstColumn="0" w:firstRowLastColumn="0" w:lastRowFirstColumn="0" w:lastRowLastColumn="0"/>
            <w:tcW w:w="1600" w:type="pct"/>
          </w:tcPr>
          <w:p w14:paraId="5F9D36D8" w14:textId="77777777" w:rsidR="00FE79A6" w:rsidRPr="00FE79A6" w:rsidRDefault="00FE79A6" w:rsidP="00160B1B">
            <w:pPr>
              <w:ind w:right="330"/>
              <w:jc w:val="both"/>
              <w:rPr>
                <w:rFonts w:asciiTheme="minorHAnsi" w:hAnsiTheme="minorHAnsi" w:cs="Calibri"/>
                <w:sz w:val="18"/>
                <w:szCs w:val="18"/>
              </w:rPr>
            </w:pPr>
            <w:r w:rsidRPr="00FE79A6">
              <w:rPr>
                <w:rFonts w:asciiTheme="minorHAnsi" w:hAnsiTheme="minorHAnsi" w:cs="Calibri"/>
                <w:sz w:val="18"/>
                <w:szCs w:val="18"/>
              </w:rPr>
              <w:t xml:space="preserve">7. </w:t>
            </w:r>
            <w:r w:rsidRPr="00FE79A6">
              <w:rPr>
                <w:rFonts w:asciiTheme="minorHAnsi" w:hAnsiTheme="minorHAnsi" w:cs="Calibri"/>
                <w:b w:val="0"/>
                <w:sz w:val="18"/>
                <w:szCs w:val="18"/>
              </w:rPr>
              <w:t>Outros</w:t>
            </w:r>
          </w:p>
        </w:tc>
        <w:tc>
          <w:tcPr>
            <w:tcW w:w="3400" w:type="pct"/>
          </w:tcPr>
          <w:p w14:paraId="2D4DF208" w14:textId="6BB5AD3E" w:rsidR="00FE79A6" w:rsidRPr="00FE79A6" w:rsidRDefault="008E733C" w:rsidP="00160B1B">
            <w:pPr>
              <w:shd w:val="clear" w:color="auto" w:fill="FFFFFF"/>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sz w:val="18"/>
                <w:szCs w:val="18"/>
                <w:shd w:val="clear" w:color="auto" w:fill="FFFFFF"/>
              </w:rPr>
            </w:pPr>
            <w:r w:rsidRPr="008E733C">
              <w:rPr>
                <w:rFonts w:asciiTheme="minorHAnsi" w:hAnsiTheme="minorHAnsi" w:cs="Helvetica"/>
                <w:b/>
                <w:sz w:val="18"/>
                <w:szCs w:val="18"/>
                <w:shd w:val="clear" w:color="auto" w:fill="FFFFFF"/>
              </w:rPr>
              <w:t>7.1.</w:t>
            </w:r>
            <w:r>
              <w:rPr>
                <w:rFonts w:asciiTheme="minorHAnsi" w:hAnsiTheme="minorHAnsi" w:cs="Helvetica"/>
                <w:sz w:val="18"/>
                <w:szCs w:val="18"/>
                <w:shd w:val="clear" w:color="auto" w:fill="FFFFFF"/>
              </w:rPr>
              <w:t xml:space="preserve"> Verificar se os links indicados na resposta estão em funcionamento.</w:t>
            </w:r>
          </w:p>
        </w:tc>
      </w:tr>
      <w:tr w:rsidR="00FE79A6" w:rsidRPr="00FE79A6" w14:paraId="5BF154B9" w14:textId="77777777" w:rsidTr="00956958">
        <w:trPr>
          <w:trHeight w:val="194"/>
        </w:trPr>
        <w:tc>
          <w:tcPr>
            <w:cnfStyle w:val="001000000000" w:firstRow="0" w:lastRow="0" w:firstColumn="1" w:lastColumn="0" w:oddVBand="0" w:evenVBand="0" w:oddHBand="0" w:evenHBand="0" w:firstRowFirstColumn="0" w:firstRowLastColumn="0" w:lastRowFirstColumn="0" w:lastRowLastColumn="0"/>
            <w:tcW w:w="1600" w:type="pct"/>
          </w:tcPr>
          <w:p w14:paraId="30E02F73" w14:textId="77777777" w:rsidR="00FE79A6" w:rsidRPr="00FE79A6" w:rsidRDefault="00FE79A6" w:rsidP="00160B1B">
            <w:pPr>
              <w:ind w:right="330"/>
              <w:jc w:val="both"/>
              <w:rPr>
                <w:rFonts w:asciiTheme="minorHAnsi" w:hAnsiTheme="minorHAnsi" w:cs="Calibri"/>
                <w:sz w:val="18"/>
                <w:szCs w:val="18"/>
              </w:rPr>
            </w:pPr>
            <w:r w:rsidRPr="00FE79A6">
              <w:rPr>
                <w:rFonts w:asciiTheme="minorHAnsi" w:hAnsiTheme="minorHAnsi" w:cs="Calibri"/>
                <w:sz w:val="18"/>
                <w:szCs w:val="18"/>
              </w:rPr>
              <w:t xml:space="preserve">8. </w:t>
            </w:r>
            <w:r w:rsidRPr="00FE79A6">
              <w:rPr>
                <w:rFonts w:asciiTheme="minorHAnsi" w:hAnsiTheme="minorHAnsi" w:cs="Calibri"/>
                <w:b w:val="0"/>
                <w:sz w:val="18"/>
                <w:szCs w:val="18"/>
              </w:rPr>
              <w:t>Omissões</w:t>
            </w:r>
          </w:p>
        </w:tc>
        <w:tc>
          <w:tcPr>
            <w:tcW w:w="3400" w:type="pct"/>
          </w:tcPr>
          <w:p w14:paraId="23890E2B" w14:textId="39496EAE" w:rsidR="00FE79A6" w:rsidRPr="00FE79A6" w:rsidRDefault="00956958" w:rsidP="00160B1B">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sz w:val="18"/>
                <w:szCs w:val="18"/>
                <w:shd w:val="clear" w:color="auto" w:fill="FFFFFF"/>
              </w:rPr>
            </w:pPr>
            <w:r>
              <w:rPr>
                <w:rFonts w:asciiTheme="minorHAnsi" w:hAnsiTheme="minorHAnsi" w:cs="Calibri"/>
                <w:sz w:val="18"/>
                <w:szCs w:val="18"/>
              </w:rPr>
              <w:t>Não há.</w:t>
            </w:r>
          </w:p>
        </w:tc>
      </w:tr>
      <w:tr w:rsidR="00FE79A6" w:rsidRPr="00FE79A6" w14:paraId="0595DF1D" w14:textId="77777777" w:rsidTr="00FE79A6">
        <w:trPr>
          <w:trHeight w:val="224"/>
        </w:trPr>
        <w:tc>
          <w:tcPr>
            <w:cnfStyle w:val="001000000000" w:firstRow="0" w:lastRow="0" w:firstColumn="1" w:lastColumn="0" w:oddVBand="0" w:evenVBand="0" w:oddHBand="0" w:evenHBand="0" w:firstRowFirstColumn="0" w:firstRowLastColumn="0" w:lastRowFirstColumn="0" w:lastRowLastColumn="0"/>
            <w:tcW w:w="5000" w:type="pct"/>
            <w:gridSpan w:val="2"/>
          </w:tcPr>
          <w:p w14:paraId="544C1386" w14:textId="77777777" w:rsidR="00FE79A6" w:rsidRPr="00FE79A6" w:rsidRDefault="00FE79A6" w:rsidP="00160B1B">
            <w:pPr>
              <w:jc w:val="both"/>
              <w:rPr>
                <w:rFonts w:asciiTheme="minorHAnsi" w:hAnsiTheme="minorHAnsi" w:cs="Helvetica"/>
                <w:b w:val="0"/>
                <w:sz w:val="18"/>
                <w:szCs w:val="18"/>
                <w:highlight w:val="yellow"/>
                <w:shd w:val="clear" w:color="auto" w:fill="FFFFFF"/>
              </w:rPr>
            </w:pPr>
          </w:p>
        </w:tc>
      </w:tr>
      <w:tr w:rsidR="00FE79A6" w:rsidRPr="00FE79A6" w14:paraId="618C554E" w14:textId="77777777" w:rsidTr="00FE79A6">
        <w:trPr>
          <w:trHeight w:val="224"/>
        </w:trPr>
        <w:tc>
          <w:tcPr>
            <w:cnfStyle w:val="001000000000" w:firstRow="0" w:lastRow="0" w:firstColumn="1" w:lastColumn="0" w:oddVBand="0" w:evenVBand="0" w:oddHBand="0" w:evenHBand="0" w:firstRowFirstColumn="0" w:firstRowLastColumn="0" w:lastRowFirstColumn="0" w:lastRowLastColumn="0"/>
            <w:tcW w:w="5000" w:type="pct"/>
            <w:gridSpan w:val="2"/>
          </w:tcPr>
          <w:p w14:paraId="619D106F" w14:textId="77777777" w:rsidR="00FE79A6" w:rsidRPr="00FE79A6" w:rsidRDefault="00FE79A6" w:rsidP="00FE79A6">
            <w:pPr>
              <w:pStyle w:val="PargrafodaLista"/>
              <w:numPr>
                <w:ilvl w:val="0"/>
                <w:numId w:val="9"/>
              </w:numPr>
              <w:shd w:val="clear" w:color="auto" w:fill="FFFFFF"/>
              <w:ind w:right="330"/>
              <w:jc w:val="both"/>
              <w:rPr>
                <w:rFonts w:asciiTheme="minorHAnsi" w:hAnsiTheme="minorHAnsi" w:cs="Helvetica"/>
                <w:sz w:val="18"/>
                <w:szCs w:val="18"/>
                <w:shd w:val="clear" w:color="auto" w:fill="FFFFFF"/>
              </w:rPr>
            </w:pPr>
            <w:r w:rsidRPr="00FE79A6">
              <w:rPr>
                <w:rFonts w:asciiTheme="minorHAnsi" w:hAnsiTheme="minorHAnsi" w:cs="Helvetica"/>
                <w:sz w:val="18"/>
                <w:szCs w:val="18"/>
                <w:shd w:val="clear" w:color="auto" w:fill="FFFFFF"/>
              </w:rPr>
              <w:t>TRANSPARÊNCIA ATIVA</w:t>
            </w:r>
          </w:p>
        </w:tc>
      </w:tr>
      <w:tr w:rsidR="00FE79A6" w:rsidRPr="00FE79A6" w14:paraId="341BD283" w14:textId="77777777" w:rsidTr="00FE79A6">
        <w:trPr>
          <w:trHeight w:val="224"/>
        </w:trPr>
        <w:tc>
          <w:tcPr>
            <w:cnfStyle w:val="001000000000" w:firstRow="0" w:lastRow="0" w:firstColumn="1" w:lastColumn="0" w:oddVBand="0" w:evenVBand="0" w:oddHBand="0" w:evenHBand="0" w:firstRowFirstColumn="0" w:firstRowLastColumn="0" w:lastRowFirstColumn="0" w:lastRowLastColumn="0"/>
            <w:tcW w:w="5000" w:type="pct"/>
            <w:gridSpan w:val="2"/>
          </w:tcPr>
          <w:p w14:paraId="5FB16926" w14:textId="77777777" w:rsidR="00FE79A6" w:rsidRPr="00FE79A6" w:rsidRDefault="00FE79A6" w:rsidP="00160B1B">
            <w:pPr>
              <w:shd w:val="clear" w:color="auto" w:fill="FFFFFF"/>
              <w:ind w:left="30"/>
              <w:jc w:val="both"/>
              <w:rPr>
                <w:rFonts w:asciiTheme="minorHAnsi" w:hAnsiTheme="minorHAnsi" w:cs="Helvetica"/>
                <w:b w:val="0"/>
                <w:sz w:val="18"/>
                <w:szCs w:val="18"/>
                <w:highlight w:val="yellow"/>
                <w:shd w:val="clear" w:color="auto" w:fill="FFFFFF"/>
              </w:rPr>
            </w:pPr>
          </w:p>
        </w:tc>
      </w:tr>
      <w:tr w:rsidR="004535E6" w:rsidRPr="00FE79A6" w14:paraId="597ACDCD" w14:textId="77777777" w:rsidTr="00FE79A6">
        <w:tc>
          <w:tcPr>
            <w:cnfStyle w:val="001000000000" w:firstRow="0" w:lastRow="0" w:firstColumn="1" w:lastColumn="0" w:oddVBand="0" w:evenVBand="0" w:oddHBand="0" w:evenHBand="0" w:firstRowFirstColumn="0" w:firstRowLastColumn="0" w:lastRowFirstColumn="0" w:lastRowLastColumn="0"/>
            <w:tcW w:w="1600" w:type="pct"/>
          </w:tcPr>
          <w:p w14:paraId="0B8AF36B" w14:textId="47D01432" w:rsidR="004535E6" w:rsidRPr="00FE79A6" w:rsidRDefault="004063FE" w:rsidP="006F45B2">
            <w:pPr>
              <w:jc w:val="both"/>
              <w:rPr>
                <w:rFonts w:asciiTheme="minorHAnsi" w:eastAsia="Times New Roman" w:hAnsiTheme="minorHAnsi" w:cs="Calibri"/>
                <w:sz w:val="18"/>
                <w:szCs w:val="18"/>
                <w:lang w:eastAsia="pt-BR"/>
              </w:rPr>
            </w:pPr>
            <w:r>
              <w:rPr>
                <w:rFonts w:asciiTheme="minorHAnsi" w:eastAsia="Times New Roman" w:hAnsiTheme="minorHAnsi" w:cs="Calibri"/>
                <w:sz w:val="18"/>
                <w:szCs w:val="18"/>
                <w:lang w:eastAsia="pt-BR"/>
              </w:rPr>
              <w:t>9</w:t>
            </w:r>
            <w:r w:rsidR="004535E6" w:rsidRPr="00FE79A6">
              <w:rPr>
                <w:rFonts w:asciiTheme="minorHAnsi" w:eastAsia="Times New Roman" w:hAnsiTheme="minorHAnsi" w:cs="Calibri"/>
                <w:sz w:val="18"/>
                <w:szCs w:val="18"/>
                <w:lang w:eastAsia="pt-BR"/>
              </w:rPr>
              <w:t xml:space="preserve">. </w:t>
            </w:r>
            <w:r w:rsidR="004535E6" w:rsidRPr="00FE79A6">
              <w:rPr>
                <w:rFonts w:asciiTheme="minorHAnsi" w:eastAsia="Times New Roman" w:hAnsiTheme="minorHAnsi" w:cs="Calibri"/>
                <w:b w:val="0"/>
                <w:sz w:val="18"/>
                <w:szCs w:val="18"/>
                <w:lang w:eastAsia="pt-BR"/>
              </w:rPr>
              <w:t>Institucional</w:t>
            </w:r>
          </w:p>
        </w:tc>
        <w:tc>
          <w:tcPr>
            <w:tcW w:w="3400" w:type="pct"/>
          </w:tcPr>
          <w:p w14:paraId="197B8D94" w14:textId="77777777" w:rsidR="004535E6" w:rsidRDefault="00E40497" w:rsidP="006F45B2">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sz w:val="18"/>
                <w:szCs w:val="18"/>
                <w:shd w:val="clear" w:color="auto" w:fill="FFFFFF"/>
              </w:rPr>
            </w:pPr>
            <w:r>
              <w:rPr>
                <w:rFonts w:asciiTheme="minorHAnsi" w:hAnsiTheme="minorHAnsi" w:cs="Helvetica"/>
                <w:b/>
                <w:sz w:val="18"/>
                <w:szCs w:val="18"/>
                <w:shd w:val="clear" w:color="auto" w:fill="FFFFFF"/>
              </w:rPr>
              <w:t xml:space="preserve">9.2. </w:t>
            </w:r>
            <w:r>
              <w:rPr>
                <w:rFonts w:asciiTheme="minorHAnsi" w:hAnsiTheme="minorHAnsi" w:cs="Helvetica"/>
                <w:sz w:val="18"/>
                <w:szCs w:val="18"/>
                <w:shd w:val="clear" w:color="auto" w:fill="FFFFFF"/>
              </w:rPr>
              <w:t>Incluir</w:t>
            </w:r>
            <w:r w:rsidRPr="00E40497">
              <w:rPr>
                <w:rFonts w:asciiTheme="minorHAnsi" w:hAnsiTheme="minorHAnsi" w:cs="Helvetica"/>
                <w:sz w:val="18"/>
                <w:szCs w:val="18"/>
                <w:shd w:val="clear" w:color="auto" w:fill="FFFFFF"/>
              </w:rPr>
              <w:t xml:space="preserve"> as competências do órgão até o quarto nível hierárquico</w:t>
            </w:r>
            <w:r>
              <w:rPr>
                <w:rFonts w:asciiTheme="minorHAnsi" w:hAnsiTheme="minorHAnsi" w:cs="Helvetica"/>
                <w:sz w:val="18"/>
                <w:szCs w:val="18"/>
                <w:shd w:val="clear" w:color="auto" w:fill="FFFFFF"/>
              </w:rPr>
              <w:t xml:space="preserve"> e </w:t>
            </w:r>
            <w:r w:rsidRPr="00E40497">
              <w:rPr>
                <w:rFonts w:asciiTheme="minorHAnsi" w:hAnsiTheme="minorHAnsi" w:cs="Helvetica"/>
                <w:sz w:val="18"/>
                <w:szCs w:val="18"/>
                <w:shd w:val="clear" w:color="auto" w:fill="FFFFFF"/>
              </w:rPr>
              <w:t>atualizar o regimento interno.</w:t>
            </w:r>
          </w:p>
          <w:p w14:paraId="6BF2616F" w14:textId="77777777" w:rsidR="00E40497" w:rsidRDefault="00E40497" w:rsidP="006F45B2">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sz w:val="18"/>
                <w:szCs w:val="18"/>
                <w:shd w:val="clear" w:color="auto" w:fill="FFFFFF"/>
              </w:rPr>
            </w:pPr>
            <w:r>
              <w:rPr>
                <w:rFonts w:asciiTheme="minorHAnsi" w:hAnsiTheme="minorHAnsi" w:cs="Helvetica"/>
                <w:b/>
                <w:sz w:val="18"/>
                <w:szCs w:val="18"/>
                <w:shd w:val="clear" w:color="auto" w:fill="FFFFFF"/>
              </w:rPr>
              <w:t>9.</w:t>
            </w:r>
            <w:r w:rsidRPr="00E40497">
              <w:rPr>
                <w:rFonts w:asciiTheme="minorHAnsi" w:hAnsiTheme="minorHAnsi" w:cs="Helvetica"/>
                <w:b/>
                <w:sz w:val="18"/>
                <w:szCs w:val="18"/>
                <w:shd w:val="clear" w:color="auto" w:fill="FFFFFF"/>
              </w:rPr>
              <w:t>6.</w:t>
            </w:r>
            <w:r>
              <w:rPr>
                <w:rFonts w:asciiTheme="minorHAnsi" w:hAnsiTheme="minorHAnsi" w:cs="Helvetica"/>
                <w:sz w:val="18"/>
                <w:szCs w:val="18"/>
                <w:shd w:val="clear" w:color="auto" w:fill="FFFFFF"/>
              </w:rPr>
              <w:t xml:space="preserve"> </w:t>
            </w:r>
            <w:r w:rsidRPr="00E40497">
              <w:rPr>
                <w:rFonts w:asciiTheme="minorHAnsi" w:hAnsiTheme="minorHAnsi" w:cs="Helvetica"/>
                <w:sz w:val="18"/>
                <w:szCs w:val="18"/>
                <w:shd w:val="clear" w:color="auto" w:fill="FFFFFF"/>
              </w:rPr>
              <w:t>Atualiza</w:t>
            </w:r>
            <w:r>
              <w:rPr>
                <w:rFonts w:asciiTheme="minorHAnsi" w:hAnsiTheme="minorHAnsi" w:cs="Helvetica"/>
                <w:sz w:val="18"/>
                <w:szCs w:val="18"/>
                <w:shd w:val="clear" w:color="auto" w:fill="FFFFFF"/>
              </w:rPr>
              <w:t>r a agenda de autoridades</w:t>
            </w:r>
            <w:r w:rsidRPr="00E40497">
              <w:rPr>
                <w:rFonts w:asciiTheme="minorHAnsi" w:hAnsiTheme="minorHAnsi" w:cs="Helvetica"/>
                <w:sz w:val="18"/>
                <w:szCs w:val="18"/>
                <w:shd w:val="clear" w:color="auto" w:fill="FFFFFF"/>
              </w:rPr>
              <w:t xml:space="preserve"> diariamente e </w:t>
            </w:r>
            <w:r>
              <w:rPr>
                <w:rFonts w:asciiTheme="minorHAnsi" w:hAnsiTheme="minorHAnsi" w:cs="Helvetica"/>
                <w:sz w:val="18"/>
                <w:szCs w:val="18"/>
                <w:shd w:val="clear" w:color="auto" w:fill="FFFFFF"/>
              </w:rPr>
              <w:t>manter o registro disponível</w:t>
            </w:r>
            <w:r w:rsidRPr="00E40497">
              <w:rPr>
                <w:rFonts w:asciiTheme="minorHAnsi" w:hAnsiTheme="minorHAnsi" w:cs="Helvetica"/>
                <w:sz w:val="18"/>
                <w:szCs w:val="18"/>
                <w:shd w:val="clear" w:color="auto" w:fill="FFFFFF"/>
              </w:rPr>
              <w:t xml:space="preserve"> para consultas posteriores.</w:t>
            </w:r>
          </w:p>
          <w:p w14:paraId="756C5EB9" w14:textId="0B271576" w:rsidR="00E40497" w:rsidRPr="00E40497" w:rsidRDefault="00E40497" w:rsidP="006F45B2">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sz w:val="18"/>
                <w:szCs w:val="18"/>
                <w:shd w:val="clear" w:color="auto" w:fill="FFFFFF"/>
              </w:rPr>
            </w:pPr>
            <w:r>
              <w:rPr>
                <w:rFonts w:asciiTheme="minorHAnsi" w:hAnsiTheme="minorHAnsi" w:cs="Helvetica"/>
                <w:b/>
                <w:sz w:val="18"/>
                <w:szCs w:val="18"/>
                <w:shd w:val="clear" w:color="auto" w:fill="FFFFFF"/>
              </w:rPr>
              <w:t>9.</w:t>
            </w:r>
            <w:r w:rsidRPr="00E40497">
              <w:rPr>
                <w:rFonts w:asciiTheme="minorHAnsi" w:hAnsiTheme="minorHAnsi" w:cs="Helvetica"/>
                <w:b/>
                <w:sz w:val="18"/>
                <w:szCs w:val="18"/>
                <w:shd w:val="clear" w:color="auto" w:fill="FFFFFF"/>
              </w:rPr>
              <w:t>8.</w:t>
            </w:r>
            <w:r>
              <w:rPr>
                <w:rFonts w:asciiTheme="minorHAnsi" w:hAnsiTheme="minorHAnsi" w:cs="Helvetica"/>
                <w:sz w:val="18"/>
                <w:szCs w:val="18"/>
                <w:shd w:val="clear" w:color="auto" w:fill="FFFFFF"/>
              </w:rPr>
              <w:t xml:space="preserve"> P</w:t>
            </w:r>
            <w:r w:rsidRPr="00E40497">
              <w:rPr>
                <w:rFonts w:asciiTheme="minorHAnsi" w:hAnsiTheme="minorHAnsi" w:cs="Helvetica"/>
                <w:sz w:val="18"/>
                <w:szCs w:val="18"/>
                <w:shd w:val="clear" w:color="auto" w:fill="FFFFFF"/>
              </w:rPr>
              <w:t>ubli</w:t>
            </w:r>
            <w:r>
              <w:rPr>
                <w:rFonts w:asciiTheme="minorHAnsi" w:hAnsiTheme="minorHAnsi" w:cs="Helvetica"/>
                <w:sz w:val="18"/>
                <w:szCs w:val="18"/>
                <w:shd w:val="clear" w:color="auto" w:fill="FFFFFF"/>
              </w:rPr>
              <w:t>car</w:t>
            </w:r>
            <w:r w:rsidRPr="00E40497">
              <w:rPr>
                <w:rFonts w:asciiTheme="minorHAnsi" w:hAnsiTheme="minorHAnsi" w:cs="Helvetica"/>
                <w:sz w:val="18"/>
                <w:szCs w:val="18"/>
                <w:shd w:val="clear" w:color="auto" w:fill="FFFFFF"/>
              </w:rPr>
              <w:t xml:space="preserve"> os currículos de todos os ocupantes de cargos de direção e assessoramento superior, no mínimo, de nível DAS 4 ou equivalentes.</w:t>
            </w:r>
          </w:p>
        </w:tc>
      </w:tr>
      <w:tr w:rsidR="004535E6" w:rsidRPr="00FE79A6" w14:paraId="557D8C93" w14:textId="77777777" w:rsidTr="00FE79A6">
        <w:tc>
          <w:tcPr>
            <w:cnfStyle w:val="001000000000" w:firstRow="0" w:lastRow="0" w:firstColumn="1" w:lastColumn="0" w:oddVBand="0" w:evenVBand="0" w:oddHBand="0" w:evenHBand="0" w:firstRowFirstColumn="0" w:firstRowLastColumn="0" w:lastRowFirstColumn="0" w:lastRowLastColumn="0"/>
            <w:tcW w:w="1600" w:type="pct"/>
          </w:tcPr>
          <w:p w14:paraId="57360F35" w14:textId="171885CF" w:rsidR="004535E6" w:rsidRPr="00FE79A6" w:rsidRDefault="004063FE" w:rsidP="006F45B2">
            <w:pPr>
              <w:jc w:val="both"/>
              <w:rPr>
                <w:rFonts w:asciiTheme="minorHAnsi" w:eastAsia="Times New Roman" w:hAnsiTheme="minorHAnsi" w:cs="Calibri"/>
                <w:sz w:val="18"/>
                <w:szCs w:val="18"/>
                <w:lang w:eastAsia="pt-BR"/>
              </w:rPr>
            </w:pPr>
            <w:r>
              <w:rPr>
                <w:rFonts w:asciiTheme="minorHAnsi" w:eastAsia="Times New Roman" w:hAnsiTheme="minorHAnsi" w:cs="Calibri"/>
                <w:sz w:val="18"/>
                <w:szCs w:val="18"/>
                <w:lang w:eastAsia="pt-BR"/>
              </w:rPr>
              <w:t>10</w:t>
            </w:r>
            <w:r w:rsidR="004535E6" w:rsidRPr="00FE79A6">
              <w:rPr>
                <w:rFonts w:asciiTheme="minorHAnsi" w:eastAsia="Times New Roman" w:hAnsiTheme="minorHAnsi" w:cs="Calibri"/>
                <w:sz w:val="18"/>
                <w:szCs w:val="18"/>
                <w:lang w:eastAsia="pt-BR"/>
              </w:rPr>
              <w:t xml:space="preserve">. </w:t>
            </w:r>
            <w:r w:rsidR="004535E6" w:rsidRPr="00FE79A6">
              <w:rPr>
                <w:rFonts w:asciiTheme="minorHAnsi" w:eastAsia="Times New Roman" w:hAnsiTheme="minorHAnsi" w:cs="Calibri"/>
                <w:b w:val="0"/>
                <w:sz w:val="18"/>
                <w:szCs w:val="18"/>
                <w:lang w:eastAsia="pt-BR"/>
              </w:rPr>
              <w:t>Ações e Programas</w:t>
            </w:r>
          </w:p>
        </w:tc>
        <w:tc>
          <w:tcPr>
            <w:tcW w:w="3400" w:type="pct"/>
          </w:tcPr>
          <w:p w14:paraId="66C4D9B0" w14:textId="77777777" w:rsidR="004535E6" w:rsidRDefault="00E40497" w:rsidP="006F45B2">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sz w:val="18"/>
                <w:szCs w:val="18"/>
                <w:shd w:val="clear" w:color="auto" w:fill="FFFFFF"/>
              </w:rPr>
            </w:pPr>
            <w:r>
              <w:rPr>
                <w:rFonts w:asciiTheme="minorHAnsi" w:hAnsiTheme="minorHAnsi" w:cs="Helvetica"/>
                <w:b/>
                <w:sz w:val="18"/>
                <w:szCs w:val="18"/>
                <w:shd w:val="clear" w:color="auto" w:fill="FFFFFF"/>
              </w:rPr>
              <w:t xml:space="preserve">10.1. </w:t>
            </w:r>
            <w:r w:rsidRPr="00E40497">
              <w:rPr>
                <w:rFonts w:asciiTheme="minorHAnsi" w:hAnsiTheme="minorHAnsi" w:cs="Helvetica"/>
                <w:sz w:val="18"/>
                <w:szCs w:val="18"/>
                <w:shd w:val="clear" w:color="auto" w:fill="FFFFFF"/>
              </w:rPr>
              <w:t>Garantir que os links para a informação sobre programas, projetos e ações estejam funcionando corretamente.</w:t>
            </w:r>
          </w:p>
          <w:p w14:paraId="67C475DB" w14:textId="77777777" w:rsidR="00450FB3" w:rsidRDefault="00450FB3" w:rsidP="006F45B2">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sz w:val="18"/>
                <w:szCs w:val="18"/>
                <w:shd w:val="clear" w:color="auto" w:fill="FFFFFF"/>
              </w:rPr>
            </w:pPr>
            <w:r>
              <w:rPr>
                <w:rFonts w:asciiTheme="minorHAnsi" w:hAnsiTheme="minorHAnsi" w:cs="Helvetica"/>
                <w:b/>
                <w:sz w:val="18"/>
                <w:szCs w:val="18"/>
                <w:shd w:val="clear" w:color="auto" w:fill="FFFFFF"/>
              </w:rPr>
              <w:t xml:space="preserve">10.2. </w:t>
            </w:r>
            <w:r w:rsidRPr="00450FB3">
              <w:rPr>
                <w:rFonts w:asciiTheme="minorHAnsi" w:hAnsiTheme="minorHAnsi" w:cs="Helvetica"/>
                <w:sz w:val="18"/>
                <w:szCs w:val="18"/>
                <w:shd w:val="clear" w:color="auto" w:fill="FFFFFF"/>
              </w:rPr>
              <w:t>Indicar, junto a todos programas, projetos e ações que desenvolve, a áre</w:t>
            </w:r>
            <w:r>
              <w:rPr>
                <w:rFonts w:asciiTheme="minorHAnsi" w:hAnsiTheme="minorHAnsi" w:cs="Helvetica"/>
                <w:sz w:val="18"/>
                <w:szCs w:val="18"/>
                <w:shd w:val="clear" w:color="auto" w:fill="FFFFFF"/>
              </w:rPr>
              <w:t>a responsável por cada um deles ou fazer um link para a área onde se encontra publicada a informação e corrigir o link no STA.</w:t>
            </w:r>
          </w:p>
          <w:p w14:paraId="65BF7329" w14:textId="77777777" w:rsidR="00450FB3" w:rsidRDefault="00450FB3" w:rsidP="006F45B2">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sz w:val="18"/>
                <w:szCs w:val="18"/>
                <w:shd w:val="clear" w:color="auto" w:fill="FFFFFF"/>
              </w:rPr>
            </w:pPr>
            <w:r>
              <w:rPr>
                <w:rFonts w:asciiTheme="minorHAnsi" w:hAnsiTheme="minorHAnsi" w:cs="Helvetica"/>
                <w:b/>
                <w:sz w:val="18"/>
                <w:szCs w:val="18"/>
                <w:shd w:val="clear" w:color="auto" w:fill="FFFFFF"/>
              </w:rPr>
              <w:t xml:space="preserve">10.3. </w:t>
            </w:r>
            <w:r w:rsidRPr="00450FB3">
              <w:rPr>
                <w:rFonts w:asciiTheme="minorHAnsi" w:hAnsiTheme="minorHAnsi" w:cs="Helvetica"/>
                <w:sz w:val="18"/>
                <w:szCs w:val="18"/>
                <w:shd w:val="clear" w:color="auto" w:fill="FFFFFF"/>
              </w:rPr>
              <w:t>Divulgar as principais metas dos programas, projetos e ações que desenvolve</w:t>
            </w:r>
            <w:r w:rsidRPr="00450FB3">
              <w:t xml:space="preserve"> </w:t>
            </w:r>
            <w:r w:rsidRPr="00450FB3">
              <w:rPr>
                <w:rFonts w:asciiTheme="minorHAnsi" w:hAnsiTheme="minorHAnsi" w:cs="Helvetica"/>
                <w:sz w:val="18"/>
                <w:szCs w:val="18"/>
                <w:shd w:val="clear" w:color="auto" w:fill="FFFFFF"/>
              </w:rPr>
              <w:t>ou fazer um link para a área onde se encontra publicada a informação.</w:t>
            </w:r>
          </w:p>
          <w:p w14:paraId="2D0491B6" w14:textId="26724B4F" w:rsidR="00450FB3" w:rsidRDefault="00450FB3" w:rsidP="00450FB3">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sz w:val="18"/>
                <w:szCs w:val="18"/>
                <w:shd w:val="clear" w:color="auto" w:fill="FFFFFF"/>
              </w:rPr>
            </w:pPr>
            <w:r>
              <w:rPr>
                <w:rFonts w:asciiTheme="minorHAnsi" w:hAnsiTheme="minorHAnsi" w:cs="Helvetica"/>
                <w:b/>
                <w:sz w:val="18"/>
                <w:szCs w:val="18"/>
                <w:shd w:val="clear" w:color="auto" w:fill="FFFFFF"/>
              </w:rPr>
              <w:t xml:space="preserve">10.4. </w:t>
            </w:r>
            <w:r w:rsidRPr="00450FB3">
              <w:rPr>
                <w:rFonts w:asciiTheme="minorHAnsi" w:hAnsiTheme="minorHAnsi" w:cs="Helvetica"/>
                <w:sz w:val="18"/>
                <w:szCs w:val="18"/>
                <w:shd w:val="clear" w:color="auto" w:fill="FFFFFF"/>
              </w:rPr>
              <w:t xml:space="preserve">Divulgar, quando existir, os indicadores de resultado e impacto relativos aos programas, projetos e ações desenvolvidos ou </w:t>
            </w:r>
            <w:r>
              <w:rPr>
                <w:rFonts w:asciiTheme="minorHAnsi" w:hAnsiTheme="minorHAnsi" w:cs="Helvetica"/>
                <w:sz w:val="18"/>
                <w:szCs w:val="18"/>
                <w:shd w:val="clear" w:color="auto" w:fill="FFFFFF"/>
              </w:rPr>
              <w:t>esclarecer</w:t>
            </w:r>
            <w:r w:rsidRPr="00450FB3">
              <w:rPr>
                <w:rFonts w:asciiTheme="minorHAnsi" w:hAnsiTheme="minorHAnsi" w:cs="Helvetica"/>
                <w:sz w:val="18"/>
                <w:szCs w:val="18"/>
                <w:shd w:val="clear" w:color="auto" w:fill="FFFFFF"/>
              </w:rPr>
              <w:t xml:space="preserve"> que ainda não os possui</w:t>
            </w:r>
            <w:r>
              <w:rPr>
                <w:rFonts w:asciiTheme="minorHAnsi" w:hAnsiTheme="minorHAnsi" w:cs="Helvetica"/>
                <w:sz w:val="18"/>
                <w:szCs w:val="18"/>
                <w:shd w:val="clear" w:color="auto" w:fill="FFFFFF"/>
              </w:rPr>
              <w:t xml:space="preserve"> ou, ainda, </w:t>
            </w:r>
            <w:r w:rsidRPr="00450FB3">
              <w:rPr>
                <w:rFonts w:asciiTheme="minorHAnsi" w:hAnsiTheme="minorHAnsi" w:cs="Helvetica"/>
                <w:sz w:val="18"/>
                <w:szCs w:val="18"/>
                <w:shd w:val="clear" w:color="auto" w:fill="FFFFFF"/>
              </w:rPr>
              <w:t>fazer um link para a área onde se encontra publicada a informação.</w:t>
            </w:r>
          </w:p>
          <w:p w14:paraId="17BD1082" w14:textId="77777777" w:rsidR="00450FB3" w:rsidRDefault="00450FB3" w:rsidP="00450FB3">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sz w:val="18"/>
                <w:szCs w:val="18"/>
                <w:shd w:val="clear" w:color="auto" w:fill="FFFFFF"/>
              </w:rPr>
            </w:pPr>
            <w:r>
              <w:rPr>
                <w:rFonts w:asciiTheme="minorHAnsi" w:hAnsiTheme="minorHAnsi" w:cs="Helvetica"/>
                <w:b/>
                <w:sz w:val="18"/>
                <w:szCs w:val="18"/>
                <w:shd w:val="clear" w:color="auto" w:fill="FFFFFF"/>
              </w:rPr>
              <w:t>10</w:t>
            </w:r>
            <w:r w:rsidRPr="00450FB3">
              <w:rPr>
                <w:rFonts w:asciiTheme="minorHAnsi" w:hAnsiTheme="minorHAnsi" w:cs="Helvetica"/>
                <w:b/>
                <w:sz w:val="18"/>
                <w:szCs w:val="18"/>
                <w:shd w:val="clear" w:color="auto" w:fill="FFFFFF"/>
              </w:rPr>
              <w:t>.5.</w:t>
            </w:r>
            <w:r>
              <w:rPr>
                <w:rFonts w:asciiTheme="minorHAnsi" w:hAnsiTheme="minorHAnsi" w:cs="Helvetica"/>
                <w:sz w:val="18"/>
                <w:szCs w:val="18"/>
                <w:shd w:val="clear" w:color="auto" w:fill="FFFFFF"/>
              </w:rPr>
              <w:t xml:space="preserve"> Divulgar</w:t>
            </w:r>
            <w:r w:rsidRPr="00450FB3">
              <w:rPr>
                <w:rFonts w:asciiTheme="minorHAnsi" w:hAnsiTheme="minorHAnsi" w:cs="Helvetica"/>
                <w:sz w:val="18"/>
                <w:szCs w:val="18"/>
                <w:shd w:val="clear" w:color="auto" w:fill="FFFFFF"/>
              </w:rPr>
              <w:t xml:space="preserve"> os principais resultados de seus programas, projetos e ações</w:t>
            </w:r>
            <w:r>
              <w:t xml:space="preserve"> </w:t>
            </w:r>
            <w:r w:rsidRPr="00450FB3">
              <w:rPr>
                <w:rFonts w:asciiTheme="minorHAnsi" w:hAnsiTheme="minorHAnsi" w:cs="Helvetica"/>
                <w:sz w:val="18"/>
                <w:szCs w:val="18"/>
                <w:shd w:val="clear" w:color="auto" w:fill="FFFFFF"/>
              </w:rPr>
              <w:t>fazer um link para a área onde se encontra publicada a informação.</w:t>
            </w:r>
          </w:p>
          <w:p w14:paraId="4740FB67" w14:textId="77777777" w:rsidR="00450FB3" w:rsidRDefault="00450FB3" w:rsidP="00450FB3">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sz w:val="18"/>
                <w:szCs w:val="18"/>
                <w:shd w:val="clear" w:color="auto" w:fill="FFFFFF"/>
              </w:rPr>
            </w:pPr>
            <w:r>
              <w:rPr>
                <w:rFonts w:asciiTheme="minorHAnsi" w:hAnsiTheme="minorHAnsi" w:cs="Helvetica"/>
                <w:b/>
                <w:sz w:val="18"/>
                <w:szCs w:val="18"/>
                <w:shd w:val="clear" w:color="auto" w:fill="FFFFFF"/>
              </w:rPr>
              <w:t>10.</w:t>
            </w:r>
            <w:r w:rsidRPr="00450FB3">
              <w:rPr>
                <w:rFonts w:asciiTheme="minorHAnsi" w:hAnsiTheme="minorHAnsi" w:cs="Helvetica"/>
                <w:b/>
                <w:sz w:val="18"/>
                <w:szCs w:val="18"/>
                <w:shd w:val="clear" w:color="auto" w:fill="FFFFFF"/>
              </w:rPr>
              <w:t>6.</w:t>
            </w:r>
            <w:r>
              <w:rPr>
                <w:rFonts w:asciiTheme="minorHAnsi" w:hAnsiTheme="minorHAnsi" w:cs="Helvetica"/>
                <w:sz w:val="18"/>
                <w:szCs w:val="18"/>
                <w:shd w:val="clear" w:color="auto" w:fill="FFFFFF"/>
              </w:rPr>
              <w:t xml:space="preserve"> Publicar</w:t>
            </w:r>
            <w:r w:rsidRPr="00450FB3">
              <w:rPr>
                <w:rFonts w:asciiTheme="minorHAnsi" w:hAnsiTheme="minorHAnsi" w:cs="Helvetica"/>
                <w:sz w:val="18"/>
                <w:szCs w:val="18"/>
                <w:shd w:val="clear" w:color="auto" w:fill="FFFFFF"/>
              </w:rPr>
              <w:t xml:space="preserve"> a Carta de Serviços no local mencionado</w:t>
            </w:r>
            <w:r>
              <w:rPr>
                <w:rFonts w:asciiTheme="minorHAnsi" w:hAnsiTheme="minorHAnsi" w:cs="Helvetica"/>
                <w:sz w:val="18"/>
                <w:szCs w:val="18"/>
                <w:shd w:val="clear" w:color="auto" w:fill="FFFFFF"/>
              </w:rPr>
              <w:t xml:space="preserve"> ou </w:t>
            </w:r>
            <w:r w:rsidRPr="00450FB3">
              <w:rPr>
                <w:rFonts w:asciiTheme="minorHAnsi" w:hAnsiTheme="minorHAnsi" w:cs="Helvetica"/>
                <w:sz w:val="18"/>
                <w:szCs w:val="18"/>
                <w:shd w:val="clear" w:color="auto" w:fill="FFFFFF"/>
              </w:rPr>
              <w:t xml:space="preserve">disponibilizar link remetendo para o lugar onde já é disponibilizado </w:t>
            </w:r>
            <w:r>
              <w:rPr>
                <w:rFonts w:asciiTheme="minorHAnsi" w:hAnsiTheme="minorHAnsi" w:cs="Helvetica"/>
                <w:sz w:val="18"/>
                <w:szCs w:val="18"/>
                <w:shd w:val="clear" w:color="auto" w:fill="FFFFFF"/>
              </w:rPr>
              <w:t>a informação</w:t>
            </w:r>
            <w:r w:rsidRPr="00450FB3">
              <w:rPr>
                <w:rFonts w:asciiTheme="minorHAnsi" w:hAnsiTheme="minorHAnsi" w:cs="Helvetica"/>
                <w:sz w:val="18"/>
                <w:szCs w:val="18"/>
                <w:shd w:val="clear" w:color="auto" w:fill="FFFFFF"/>
              </w:rPr>
              <w:t>.</w:t>
            </w:r>
          </w:p>
          <w:p w14:paraId="47AECBD7" w14:textId="77777777" w:rsidR="006B4F6C" w:rsidRDefault="006B4F6C" w:rsidP="00450FB3">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sz w:val="18"/>
                <w:szCs w:val="18"/>
                <w:shd w:val="clear" w:color="auto" w:fill="FFFFFF"/>
              </w:rPr>
            </w:pPr>
            <w:r>
              <w:rPr>
                <w:rFonts w:asciiTheme="minorHAnsi" w:hAnsiTheme="minorHAnsi" w:cs="Helvetica"/>
                <w:b/>
                <w:sz w:val="18"/>
                <w:szCs w:val="18"/>
                <w:shd w:val="clear" w:color="auto" w:fill="FFFFFF"/>
              </w:rPr>
              <w:t>10.</w:t>
            </w:r>
            <w:r w:rsidRPr="006B4F6C">
              <w:rPr>
                <w:rFonts w:asciiTheme="minorHAnsi" w:hAnsiTheme="minorHAnsi" w:cs="Helvetica"/>
                <w:b/>
                <w:sz w:val="18"/>
                <w:szCs w:val="18"/>
                <w:shd w:val="clear" w:color="auto" w:fill="FFFFFF"/>
              </w:rPr>
              <w:t>7.</w:t>
            </w:r>
            <w:r>
              <w:rPr>
                <w:rFonts w:asciiTheme="minorHAnsi" w:hAnsiTheme="minorHAnsi" w:cs="Helvetica"/>
                <w:sz w:val="18"/>
                <w:szCs w:val="18"/>
                <w:shd w:val="clear" w:color="auto" w:fill="FFFFFF"/>
              </w:rPr>
              <w:t xml:space="preserve"> Divulgar informações gerais sobre </w:t>
            </w:r>
            <w:r w:rsidRPr="006B4F6C">
              <w:rPr>
                <w:rFonts w:asciiTheme="minorHAnsi" w:hAnsiTheme="minorHAnsi" w:cs="Helvetica"/>
                <w:sz w:val="18"/>
                <w:szCs w:val="18"/>
                <w:shd w:val="clear" w:color="auto" w:fill="FFFFFF"/>
              </w:rPr>
              <w:t xml:space="preserve">programas que resultem em renúncias de receitas </w:t>
            </w:r>
            <w:r>
              <w:rPr>
                <w:rFonts w:asciiTheme="minorHAnsi" w:hAnsiTheme="minorHAnsi" w:cs="Helvetica"/>
                <w:sz w:val="18"/>
                <w:szCs w:val="18"/>
                <w:shd w:val="clear" w:color="auto" w:fill="FFFFFF"/>
              </w:rPr>
              <w:t>ou informar que não os desenvolve.</w:t>
            </w:r>
          </w:p>
          <w:p w14:paraId="48A0A242" w14:textId="2F5FEF39" w:rsidR="0077408E" w:rsidRPr="00450FB3" w:rsidRDefault="0077408E" w:rsidP="00450FB3">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sz w:val="18"/>
                <w:szCs w:val="18"/>
                <w:shd w:val="clear" w:color="auto" w:fill="FFFFFF"/>
              </w:rPr>
            </w:pPr>
            <w:r>
              <w:rPr>
                <w:rFonts w:asciiTheme="minorHAnsi" w:hAnsiTheme="minorHAnsi" w:cs="Helvetica"/>
                <w:b/>
                <w:sz w:val="18"/>
                <w:szCs w:val="18"/>
                <w:shd w:val="clear" w:color="auto" w:fill="FFFFFF"/>
              </w:rPr>
              <w:t>10.</w:t>
            </w:r>
            <w:r w:rsidRPr="0077408E">
              <w:rPr>
                <w:rFonts w:asciiTheme="minorHAnsi" w:hAnsiTheme="minorHAnsi" w:cs="Helvetica"/>
                <w:b/>
                <w:sz w:val="18"/>
                <w:szCs w:val="18"/>
                <w:shd w:val="clear" w:color="auto" w:fill="FFFFFF"/>
              </w:rPr>
              <w:t>8.</w:t>
            </w:r>
            <w:r>
              <w:rPr>
                <w:rFonts w:asciiTheme="minorHAnsi" w:hAnsiTheme="minorHAnsi" w:cs="Helvetica"/>
                <w:sz w:val="18"/>
                <w:szCs w:val="18"/>
                <w:shd w:val="clear" w:color="auto" w:fill="FFFFFF"/>
              </w:rPr>
              <w:t xml:space="preserve"> </w:t>
            </w:r>
            <w:r w:rsidRPr="0077408E">
              <w:rPr>
                <w:rFonts w:asciiTheme="minorHAnsi" w:hAnsiTheme="minorHAnsi" w:cs="Helvetica"/>
                <w:sz w:val="18"/>
                <w:szCs w:val="18"/>
                <w:shd w:val="clear" w:color="auto" w:fill="FFFFFF"/>
              </w:rPr>
              <w:t>Divulgar informações gerais sobre programas</w:t>
            </w:r>
            <w:r>
              <w:t xml:space="preserve"> </w:t>
            </w:r>
            <w:r w:rsidRPr="0077408E">
              <w:rPr>
                <w:rFonts w:asciiTheme="minorHAnsi" w:hAnsiTheme="minorHAnsi" w:cs="Helvetica"/>
                <w:sz w:val="18"/>
                <w:szCs w:val="18"/>
                <w:shd w:val="clear" w:color="auto" w:fill="FFFFFF"/>
              </w:rPr>
              <w:t>financiados pelo Fundo de Amparo ao trabalhador – FAT ou informar que não os desenvolve.</w:t>
            </w:r>
          </w:p>
        </w:tc>
      </w:tr>
      <w:tr w:rsidR="004535E6" w:rsidRPr="00FE79A6" w14:paraId="1EC87C45" w14:textId="77777777" w:rsidTr="00FE79A6">
        <w:tc>
          <w:tcPr>
            <w:cnfStyle w:val="001000000000" w:firstRow="0" w:lastRow="0" w:firstColumn="1" w:lastColumn="0" w:oddVBand="0" w:evenVBand="0" w:oddHBand="0" w:evenHBand="0" w:firstRowFirstColumn="0" w:firstRowLastColumn="0" w:lastRowFirstColumn="0" w:lastRowLastColumn="0"/>
            <w:tcW w:w="1600" w:type="pct"/>
          </w:tcPr>
          <w:p w14:paraId="4C86D1FF" w14:textId="3AC7BB33" w:rsidR="004535E6" w:rsidRPr="00FE79A6" w:rsidRDefault="004063FE" w:rsidP="006F45B2">
            <w:pPr>
              <w:jc w:val="both"/>
              <w:rPr>
                <w:rFonts w:asciiTheme="minorHAnsi" w:eastAsia="Times New Roman" w:hAnsiTheme="minorHAnsi" w:cs="Calibri"/>
                <w:sz w:val="18"/>
                <w:szCs w:val="18"/>
                <w:lang w:eastAsia="pt-BR"/>
              </w:rPr>
            </w:pPr>
            <w:r>
              <w:rPr>
                <w:rFonts w:asciiTheme="minorHAnsi" w:eastAsia="Times New Roman" w:hAnsiTheme="minorHAnsi" w:cs="Calibri"/>
                <w:sz w:val="18"/>
                <w:szCs w:val="18"/>
                <w:lang w:eastAsia="pt-BR"/>
              </w:rPr>
              <w:lastRenderedPageBreak/>
              <w:t>11</w:t>
            </w:r>
            <w:r w:rsidR="004535E6" w:rsidRPr="00FE79A6">
              <w:rPr>
                <w:rFonts w:asciiTheme="minorHAnsi" w:eastAsia="Times New Roman" w:hAnsiTheme="minorHAnsi" w:cs="Calibri"/>
                <w:sz w:val="18"/>
                <w:szCs w:val="18"/>
                <w:lang w:eastAsia="pt-BR"/>
              </w:rPr>
              <w:t xml:space="preserve">. </w:t>
            </w:r>
            <w:r w:rsidR="004535E6" w:rsidRPr="00FE79A6">
              <w:rPr>
                <w:rFonts w:asciiTheme="minorHAnsi" w:eastAsia="Times New Roman" w:hAnsiTheme="minorHAnsi" w:cs="Calibri"/>
                <w:b w:val="0"/>
                <w:sz w:val="18"/>
                <w:szCs w:val="18"/>
                <w:lang w:eastAsia="pt-BR"/>
              </w:rPr>
              <w:t>Participação Social</w:t>
            </w:r>
          </w:p>
        </w:tc>
        <w:tc>
          <w:tcPr>
            <w:tcW w:w="3400" w:type="pct"/>
          </w:tcPr>
          <w:p w14:paraId="6B33015F" w14:textId="0C32C656" w:rsidR="004535E6" w:rsidRPr="00FE79A6" w:rsidRDefault="006D55D2" w:rsidP="006F45B2">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sz w:val="18"/>
                <w:szCs w:val="18"/>
                <w:shd w:val="clear" w:color="auto" w:fill="FFFFFF"/>
              </w:rPr>
            </w:pPr>
            <w:r>
              <w:rPr>
                <w:rFonts w:asciiTheme="minorHAnsi" w:hAnsiTheme="minorHAnsi" w:cs="Helvetica"/>
                <w:b/>
                <w:sz w:val="18"/>
                <w:szCs w:val="18"/>
                <w:shd w:val="clear" w:color="auto" w:fill="FFFFFF"/>
              </w:rPr>
              <w:t xml:space="preserve">11. </w:t>
            </w:r>
            <w:r w:rsidRPr="006D55D2">
              <w:rPr>
                <w:rFonts w:asciiTheme="minorHAnsi" w:hAnsiTheme="minorHAnsi" w:cs="Helvetica"/>
                <w:sz w:val="18"/>
                <w:szCs w:val="18"/>
                <w:shd w:val="clear" w:color="auto" w:fill="FFFFFF"/>
              </w:rPr>
              <w:t>Divulgar o conjunto mínimo de informações relativas às instâncias de participação social previstas pelo Ministério.</w:t>
            </w:r>
          </w:p>
        </w:tc>
      </w:tr>
      <w:tr w:rsidR="004535E6" w:rsidRPr="00FE79A6" w14:paraId="079B9FEF" w14:textId="77777777" w:rsidTr="00FE79A6">
        <w:tc>
          <w:tcPr>
            <w:cnfStyle w:val="001000000000" w:firstRow="0" w:lastRow="0" w:firstColumn="1" w:lastColumn="0" w:oddVBand="0" w:evenVBand="0" w:oddHBand="0" w:evenHBand="0" w:firstRowFirstColumn="0" w:firstRowLastColumn="0" w:lastRowFirstColumn="0" w:lastRowLastColumn="0"/>
            <w:tcW w:w="1600" w:type="pct"/>
          </w:tcPr>
          <w:p w14:paraId="0C542621" w14:textId="28BE33E3" w:rsidR="004535E6" w:rsidRPr="00FE79A6" w:rsidRDefault="004063FE" w:rsidP="006F45B2">
            <w:pPr>
              <w:jc w:val="both"/>
              <w:rPr>
                <w:rFonts w:asciiTheme="minorHAnsi" w:eastAsia="Times New Roman" w:hAnsiTheme="minorHAnsi" w:cs="Calibri"/>
                <w:sz w:val="18"/>
                <w:szCs w:val="18"/>
                <w:lang w:eastAsia="pt-BR"/>
              </w:rPr>
            </w:pPr>
            <w:r>
              <w:rPr>
                <w:rFonts w:asciiTheme="minorHAnsi" w:eastAsia="Times New Roman" w:hAnsiTheme="minorHAnsi" w:cs="Calibri"/>
                <w:sz w:val="18"/>
                <w:szCs w:val="18"/>
                <w:lang w:eastAsia="pt-BR"/>
              </w:rPr>
              <w:t>12</w:t>
            </w:r>
            <w:r w:rsidR="004535E6" w:rsidRPr="00FE79A6">
              <w:rPr>
                <w:rFonts w:asciiTheme="minorHAnsi" w:eastAsia="Times New Roman" w:hAnsiTheme="minorHAnsi" w:cs="Calibri"/>
                <w:sz w:val="18"/>
                <w:szCs w:val="18"/>
                <w:lang w:eastAsia="pt-BR"/>
              </w:rPr>
              <w:t xml:space="preserve">. </w:t>
            </w:r>
            <w:r w:rsidR="004535E6" w:rsidRPr="00FE79A6">
              <w:rPr>
                <w:rFonts w:asciiTheme="minorHAnsi" w:eastAsia="Times New Roman" w:hAnsiTheme="minorHAnsi" w:cs="Calibri"/>
                <w:b w:val="0"/>
                <w:sz w:val="18"/>
                <w:szCs w:val="18"/>
                <w:lang w:eastAsia="pt-BR"/>
              </w:rPr>
              <w:t>Auditorias</w:t>
            </w:r>
          </w:p>
        </w:tc>
        <w:tc>
          <w:tcPr>
            <w:tcW w:w="3400" w:type="pct"/>
          </w:tcPr>
          <w:p w14:paraId="0C006E7E" w14:textId="12E6C0C8" w:rsidR="004535E6" w:rsidRPr="00FE79A6" w:rsidRDefault="007C1D4D" w:rsidP="007C1D4D">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sz w:val="18"/>
                <w:szCs w:val="18"/>
                <w:shd w:val="clear" w:color="auto" w:fill="FFFFFF"/>
              </w:rPr>
            </w:pPr>
            <w:r>
              <w:rPr>
                <w:rFonts w:asciiTheme="minorHAnsi" w:hAnsiTheme="minorHAnsi" w:cs="Helvetica"/>
                <w:b/>
                <w:sz w:val="18"/>
                <w:szCs w:val="18"/>
                <w:shd w:val="clear" w:color="auto" w:fill="FFFFFF"/>
              </w:rPr>
              <w:t xml:space="preserve">12.4. </w:t>
            </w:r>
            <w:r w:rsidRPr="007C1D4D">
              <w:rPr>
                <w:rFonts w:asciiTheme="minorHAnsi" w:hAnsiTheme="minorHAnsi" w:cs="Helvetica"/>
                <w:sz w:val="18"/>
                <w:szCs w:val="18"/>
                <w:shd w:val="clear" w:color="auto" w:fill="FFFFFF"/>
              </w:rPr>
              <w:t>Informar que não produz a informação.</w:t>
            </w:r>
          </w:p>
        </w:tc>
      </w:tr>
      <w:tr w:rsidR="004535E6" w:rsidRPr="00FE79A6" w14:paraId="55076BE3" w14:textId="77777777" w:rsidTr="00FE79A6">
        <w:tc>
          <w:tcPr>
            <w:cnfStyle w:val="001000000000" w:firstRow="0" w:lastRow="0" w:firstColumn="1" w:lastColumn="0" w:oddVBand="0" w:evenVBand="0" w:oddHBand="0" w:evenHBand="0" w:firstRowFirstColumn="0" w:firstRowLastColumn="0" w:lastRowFirstColumn="0" w:lastRowLastColumn="0"/>
            <w:tcW w:w="1600" w:type="pct"/>
          </w:tcPr>
          <w:p w14:paraId="7853443A" w14:textId="6D8F5E0B" w:rsidR="004535E6" w:rsidRPr="00FE79A6" w:rsidRDefault="004063FE" w:rsidP="006F45B2">
            <w:pPr>
              <w:jc w:val="both"/>
              <w:rPr>
                <w:rFonts w:asciiTheme="minorHAnsi" w:eastAsia="Times New Roman" w:hAnsiTheme="minorHAnsi" w:cs="Calibri"/>
                <w:sz w:val="18"/>
                <w:szCs w:val="18"/>
                <w:lang w:eastAsia="pt-BR"/>
              </w:rPr>
            </w:pPr>
            <w:r>
              <w:rPr>
                <w:rFonts w:asciiTheme="minorHAnsi" w:eastAsia="Times New Roman" w:hAnsiTheme="minorHAnsi" w:cs="Calibri"/>
                <w:sz w:val="18"/>
                <w:szCs w:val="18"/>
                <w:lang w:eastAsia="pt-BR"/>
              </w:rPr>
              <w:t>13</w:t>
            </w:r>
            <w:r w:rsidR="004535E6" w:rsidRPr="00FE79A6">
              <w:rPr>
                <w:rFonts w:asciiTheme="minorHAnsi" w:eastAsia="Times New Roman" w:hAnsiTheme="minorHAnsi" w:cs="Calibri"/>
                <w:sz w:val="18"/>
                <w:szCs w:val="18"/>
                <w:lang w:eastAsia="pt-BR"/>
              </w:rPr>
              <w:t xml:space="preserve">. </w:t>
            </w:r>
            <w:r w:rsidR="004535E6" w:rsidRPr="00FE79A6">
              <w:rPr>
                <w:rFonts w:asciiTheme="minorHAnsi" w:eastAsia="Times New Roman" w:hAnsiTheme="minorHAnsi" w:cs="Calibri"/>
                <w:b w:val="0"/>
                <w:sz w:val="18"/>
                <w:szCs w:val="18"/>
                <w:lang w:eastAsia="pt-BR"/>
              </w:rPr>
              <w:t>Convênios e Transferências</w:t>
            </w:r>
          </w:p>
        </w:tc>
        <w:tc>
          <w:tcPr>
            <w:tcW w:w="3400" w:type="pct"/>
          </w:tcPr>
          <w:p w14:paraId="2D6D4BF3" w14:textId="127D5C40" w:rsidR="004535E6" w:rsidRPr="00FE79A6" w:rsidRDefault="007C1D4D" w:rsidP="006F45B2">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sz w:val="18"/>
                <w:szCs w:val="18"/>
                <w:shd w:val="clear" w:color="auto" w:fill="FFFFFF"/>
              </w:rPr>
            </w:pPr>
            <w:r w:rsidRPr="007C1D4D">
              <w:rPr>
                <w:rFonts w:asciiTheme="minorHAnsi" w:hAnsiTheme="minorHAnsi" w:cs="Helvetica"/>
                <w:b/>
                <w:sz w:val="18"/>
                <w:szCs w:val="18"/>
                <w:shd w:val="clear" w:color="auto" w:fill="FFFFFF"/>
              </w:rPr>
              <w:t>13.</w:t>
            </w:r>
            <w:r>
              <w:rPr>
                <w:rFonts w:asciiTheme="minorHAnsi" w:hAnsiTheme="minorHAnsi" w:cs="Helvetica"/>
                <w:sz w:val="18"/>
                <w:szCs w:val="18"/>
                <w:shd w:val="clear" w:color="auto" w:fill="FFFFFF"/>
              </w:rPr>
              <w:t xml:space="preserve"> C</w:t>
            </w:r>
            <w:r w:rsidRPr="007C1D4D">
              <w:rPr>
                <w:rFonts w:asciiTheme="minorHAnsi" w:hAnsiTheme="minorHAnsi" w:cs="Helvetica"/>
                <w:sz w:val="18"/>
                <w:szCs w:val="18"/>
                <w:shd w:val="clear" w:color="auto" w:fill="FFFFFF"/>
              </w:rPr>
              <w:t>orrigir os links que não estavam</w:t>
            </w:r>
            <w:r>
              <w:rPr>
                <w:rFonts w:asciiTheme="minorHAnsi" w:hAnsiTheme="minorHAnsi" w:cs="Helvetica"/>
                <w:sz w:val="18"/>
                <w:szCs w:val="18"/>
                <w:shd w:val="clear" w:color="auto" w:fill="FFFFFF"/>
              </w:rPr>
              <w:t xml:space="preserve"> funcionando</w:t>
            </w:r>
            <w:r w:rsidRPr="007C1D4D">
              <w:rPr>
                <w:rFonts w:asciiTheme="minorHAnsi" w:hAnsiTheme="minorHAnsi" w:cs="Helvetica"/>
                <w:sz w:val="18"/>
                <w:szCs w:val="18"/>
                <w:shd w:val="clear" w:color="auto" w:fill="FFFFFF"/>
              </w:rPr>
              <w:t>.</w:t>
            </w:r>
          </w:p>
        </w:tc>
      </w:tr>
      <w:tr w:rsidR="004535E6" w:rsidRPr="00FE79A6" w14:paraId="0F8C864C" w14:textId="77777777" w:rsidTr="00FE79A6">
        <w:tc>
          <w:tcPr>
            <w:cnfStyle w:val="001000000000" w:firstRow="0" w:lastRow="0" w:firstColumn="1" w:lastColumn="0" w:oddVBand="0" w:evenVBand="0" w:oddHBand="0" w:evenHBand="0" w:firstRowFirstColumn="0" w:firstRowLastColumn="0" w:lastRowFirstColumn="0" w:lastRowLastColumn="0"/>
            <w:tcW w:w="1600" w:type="pct"/>
          </w:tcPr>
          <w:p w14:paraId="18C2CFAA" w14:textId="0D2E89CC" w:rsidR="004535E6" w:rsidRPr="00FE79A6" w:rsidRDefault="004063FE" w:rsidP="006F45B2">
            <w:pPr>
              <w:jc w:val="both"/>
              <w:rPr>
                <w:rFonts w:asciiTheme="minorHAnsi" w:eastAsia="Times New Roman" w:hAnsiTheme="minorHAnsi" w:cs="Calibri"/>
                <w:sz w:val="18"/>
                <w:szCs w:val="18"/>
                <w:lang w:eastAsia="pt-BR"/>
              </w:rPr>
            </w:pPr>
            <w:r>
              <w:rPr>
                <w:rFonts w:asciiTheme="minorHAnsi" w:eastAsia="Times New Roman" w:hAnsiTheme="minorHAnsi" w:cs="Calibri"/>
                <w:sz w:val="18"/>
                <w:szCs w:val="18"/>
                <w:lang w:eastAsia="pt-BR"/>
              </w:rPr>
              <w:t>14</w:t>
            </w:r>
            <w:r w:rsidR="004535E6" w:rsidRPr="00FE79A6">
              <w:rPr>
                <w:rFonts w:asciiTheme="minorHAnsi" w:eastAsia="Times New Roman" w:hAnsiTheme="minorHAnsi" w:cs="Calibri"/>
                <w:sz w:val="18"/>
                <w:szCs w:val="18"/>
                <w:lang w:eastAsia="pt-BR"/>
              </w:rPr>
              <w:t xml:space="preserve">. </w:t>
            </w:r>
            <w:r w:rsidR="004535E6" w:rsidRPr="00FE79A6">
              <w:rPr>
                <w:rFonts w:asciiTheme="minorHAnsi" w:eastAsia="Times New Roman" w:hAnsiTheme="minorHAnsi" w:cs="Calibri"/>
                <w:b w:val="0"/>
                <w:sz w:val="18"/>
                <w:szCs w:val="18"/>
                <w:lang w:eastAsia="pt-BR"/>
              </w:rPr>
              <w:t>Receitas e Despesas</w:t>
            </w:r>
          </w:p>
        </w:tc>
        <w:tc>
          <w:tcPr>
            <w:tcW w:w="3400" w:type="pct"/>
          </w:tcPr>
          <w:p w14:paraId="2A295AC8" w14:textId="63FA68C7" w:rsidR="004535E6" w:rsidRPr="00FE79A6" w:rsidRDefault="00C27E5E" w:rsidP="006F45B2">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sz w:val="18"/>
                <w:szCs w:val="18"/>
                <w:shd w:val="clear" w:color="auto" w:fill="FFFFFF"/>
              </w:rPr>
            </w:pPr>
            <w:r>
              <w:rPr>
                <w:rFonts w:asciiTheme="minorHAnsi" w:hAnsiTheme="minorHAnsi" w:cs="Helvetica"/>
                <w:b/>
                <w:sz w:val="18"/>
                <w:szCs w:val="18"/>
                <w:shd w:val="clear" w:color="auto" w:fill="FFFFFF"/>
              </w:rPr>
              <w:t>14.2</w:t>
            </w:r>
            <w:r w:rsidRPr="00C27E5E">
              <w:rPr>
                <w:rFonts w:asciiTheme="minorHAnsi" w:hAnsiTheme="minorHAnsi" w:cs="Helvetica"/>
                <w:sz w:val="18"/>
                <w:szCs w:val="18"/>
                <w:shd w:val="clear" w:color="auto" w:fill="FFFFFF"/>
              </w:rPr>
              <w:t>,</w:t>
            </w:r>
            <w:r>
              <w:rPr>
                <w:rFonts w:asciiTheme="minorHAnsi" w:hAnsiTheme="minorHAnsi" w:cs="Helvetica"/>
                <w:b/>
                <w:sz w:val="18"/>
                <w:szCs w:val="18"/>
                <w:shd w:val="clear" w:color="auto" w:fill="FFFFFF"/>
              </w:rPr>
              <w:t xml:space="preserve"> 14.3 </w:t>
            </w:r>
            <w:r w:rsidRPr="00C27E5E">
              <w:rPr>
                <w:rFonts w:asciiTheme="minorHAnsi" w:hAnsiTheme="minorHAnsi" w:cs="Helvetica"/>
                <w:sz w:val="18"/>
                <w:szCs w:val="18"/>
                <w:shd w:val="clear" w:color="auto" w:fill="FFFFFF"/>
              </w:rPr>
              <w:t>e</w:t>
            </w:r>
            <w:r>
              <w:rPr>
                <w:rFonts w:asciiTheme="minorHAnsi" w:hAnsiTheme="minorHAnsi" w:cs="Helvetica"/>
                <w:b/>
                <w:sz w:val="18"/>
                <w:szCs w:val="18"/>
                <w:shd w:val="clear" w:color="auto" w:fill="FFFFFF"/>
              </w:rPr>
              <w:t xml:space="preserve"> 14.4. </w:t>
            </w:r>
            <w:r w:rsidRPr="00C27E5E">
              <w:rPr>
                <w:rFonts w:asciiTheme="minorHAnsi" w:hAnsiTheme="minorHAnsi" w:cs="Helvetica"/>
                <w:sz w:val="18"/>
                <w:szCs w:val="18"/>
                <w:shd w:val="clear" w:color="auto" w:fill="FFFFFF"/>
              </w:rPr>
              <w:t>Disponibilizar um passo a passo para facilitar que o cidadão procure a informação e atualizar o link</w:t>
            </w:r>
            <w:r>
              <w:rPr>
                <w:rFonts w:asciiTheme="minorHAnsi" w:hAnsiTheme="minorHAnsi" w:cs="Helvetica"/>
                <w:sz w:val="18"/>
                <w:szCs w:val="18"/>
                <w:shd w:val="clear" w:color="auto" w:fill="FFFFFF"/>
              </w:rPr>
              <w:t xml:space="preserve"> da Página de Transparência</w:t>
            </w:r>
            <w:r w:rsidRPr="00C27E5E">
              <w:rPr>
                <w:rFonts w:asciiTheme="minorHAnsi" w:hAnsiTheme="minorHAnsi" w:cs="Helvetica"/>
                <w:sz w:val="18"/>
                <w:szCs w:val="18"/>
                <w:shd w:val="clear" w:color="auto" w:fill="FFFFFF"/>
              </w:rPr>
              <w:t>.</w:t>
            </w:r>
          </w:p>
        </w:tc>
      </w:tr>
      <w:tr w:rsidR="004535E6" w:rsidRPr="00FE79A6" w14:paraId="31CFC43D" w14:textId="77777777" w:rsidTr="00FE79A6">
        <w:tc>
          <w:tcPr>
            <w:cnfStyle w:val="001000000000" w:firstRow="0" w:lastRow="0" w:firstColumn="1" w:lastColumn="0" w:oddVBand="0" w:evenVBand="0" w:oddHBand="0" w:evenHBand="0" w:firstRowFirstColumn="0" w:firstRowLastColumn="0" w:lastRowFirstColumn="0" w:lastRowLastColumn="0"/>
            <w:tcW w:w="1600" w:type="pct"/>
          </w:tcPr>
          <w:p w14:paraId="1D08CAB5" w14:textId="7EC9F6F2" w:rsidR="004535E6" w:rsidRPr="00FE79A6" w:rsidRDefault="004063FE" w:rsidP="006F45B2">
            <w:pPr>
              <w:jc w:val="both"/>
              <w:rPr>
                <w:rFonts w:asciiTheme="minorHAnsi" w:eastAsia="Times New Roman" w:hAnsiTheme="minorHAnsi" w:cs="Calibri"/>
                <w:sz w:val="18"/>
                <w:szCs w:val="18"/>
                <w:lang w:eastAsia="pt-BR"/>
              </w:rPr>
            </w:pPr>
            <w:r>
              <w:rPr>
                <w:rFonts w:asciiTheme="minorHAnsi" w:eastAsia="Times New Roman" w:hAnsiTheme="minorHAnsi" w:cs="Calibri"/>
                <w:sz w:val="18"/>
                <w:szCs w:val="18"/>
                <w:lang w:eastAsia="pt-BR"/>
              </w:rPr>
              <w:t>15</w:t>
            </w:r>
            <w:r w:rsidR="004535E6" w:rsidRPr="00FE79A6">
              <w:rPr>
                <w:rFonts w:asciiTheme="minorHAnsi" w:eastAsia="Times New Roman" w:hAnsiTheme="minorHAnsi" w:cs="Calibri"/>
                <w:sz w:val="18"/>
                <w:szCs w:val="18"/>
                <w:lang w:eastAsia="pt-BR"/>
              </w:rPr>
              <w:t xml:space="preserve">. </w:t>
            </w:r>
            <w:r w:rsidR="004535E6" w:rsidRPr="00FE79A6">
              <w:rPr>
                <w:rFonts w:asciiTheme="minorHAnsi" w:eastAsia="Times New Roman" w:hAnsiTheme="minorHAnsi" w:cs="Calibri"/>
                <w:b w:val="0"/>
                <w:sz w:val="18"/>
                <w:szCs w:val="18"/>
                <w:lang w:eastAsia="pt-BR"/>
              </w:rPr>
              <w:t>Licitações e Contratos</w:t>
            </w:r>
          </w:p>
        </w:tc>
        <w:tc>
          <w:tcPr>
            <w:tcW w:w="3400" w:type="pct"/>
          </w:tcPr>
          <w:p w14:paraId="6BE0CD8B" w14:textId="77777777" w:rsidR="004535E6" w:rsidRPr="00797015" w:rsidRDefault="00797015" w:rsidP="004E1515">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sz w:val="18"/>
                <w:szCs w:val="18"/>
                <w:shd w:val="clear" w:color="auto" w:fill="FFFFFF"/>
              </w:rPr>
            </w:pPr>
            <w:r>
              <w:rPr>
                <w:rFonts w:asciiTheme="minorHAnsi" w:hAnsiTheme="minorHAnsi" w:cs="Helvetica"/>
                <w:b/>
                <w:sz w:val="18"/>
                <w:szCs w:val="18"/>
                <w:shd w:val="clear" w:color="auto" w:fill="FFFFFF"/>
              </w:rPr>
              <w:t xml:space="preserve">15.1. </w:t>
            </w:r>
            <w:r w:rsidRPr="00797015">
              <w:rPr>
                <w:rFonts w:asciiTheme="minorHAnsi" w:hAnsiTheme="minorHAnsi" w:cs="Helvetica"/>
                <w:sz w:val="18"/>
                <w:szCs w:val="18"/>
                <w:shd w:val="clear" w:color="auto" w:fill="FFFFFF"/>
              </w:rPr>
              <w:t>Disponibilizar um passo a passo para facilitar que o cidadão procure a informação.</w:t>
            </w:r>
          </w:p>
          <w:p w14:paraId="63438EF2" w14:textId="5BA43916" w:rsidR="00797015" w:rsidRPr="00FE79A6" w:rsidRDefault="00797015" w:rsidP="004E1515">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sz w:val="18"/>
                <w:szCs w:val="18"/>
                <w:shd w:val="clear" w:color="auto" w:fill="FFFFFF"/>
              </w:rPr>
            </w:pPr>
            <w:r>
              <w:rPr>
                <w:rFonts w:asciiTheme="minorHAnsi" w:hAnsiTheme="minorHAnsi" w:cs="Helvetica"/>
                <w:b/>
                <w:sz w:val="18"/>
                <w:szCs w:val="18"/>
                <w:shd w:val="clear" w:color="auto" w:fill="FFFFFF"/>
              </w:rPr>
              <w:t xml:space="preserve">15.2. </w:t>
            </w:r>
            <w:r w:rsidRPr="00797015">
              <w:rPr>
                <w:rFonts w:asciiTheme="minorHAnsi" w:hAnsiTheme="minorHAnsi" w:cs="Helvetica"/>
                <w:sz w:val="18"/>
                <w:szCs w:val="18"/>
                <w:shd w:val="clear" w:color="auto" w:fill="FFFFFF"/>
              </w:rPr>
              <w:t>Atualizar o link da Página de Transparência.</w:t>
            </w:r>
          </w:p>
        </w:tc>
      </w:tr>
      <w:tr w:rsidR="004535E6" w:rsidRPr="00FE79A6" w14:paraId="1D5272FB" w14:textId="77777777" w:rsidTr="00FE79A6">
        <w:tc>
          <w:tcPr>
            <w:cnfStyle w:val="001000000000" w:firstRow="0" w:lastRow="0" w:firstColumn="1" w:lastColumn="0" w:oddVBand="0" w:evenVBand="0" w:oddHBand="0" w:evenHBand="0" w:firstRowFirstColumn="0" w:firstRowLastColumn="0" w:lastRowFirstColumn="0" w:lastRowLastColumn="0"/>
            <w:tcW w:w="1600" w:type="pct"/>
          </w:tcPr>
          <w:p w14:paraId="0AA82856" w14:textId="427949A8" w:rsidR="004535E6" w:rsidRPr="00FE79A6" w:rsidRDefault="004063FE" w:rsidP="006F45B2">
            <w:pPr>
              <w:jc w:val="both"/>
              <w:rPr>
                <w:rFonts w:asciiTheme="minorHAnsi" w:eastAsia="Times New Roman" w:hAnsiTheme="minorHAnsi" w:cs="Calibri"/>
                <w:sz w:val="18"/>
                <w:szCs w:val="18"/>
                <w:lang w:eastAsia="pt-BR"/>
              </w:rPr>
            </w:pPr>
            <w:r>
              <w:rPr>
                <w:rFonts w:asciiTheme="minorHAnsi" w:eastAsia="Times New Roman" w:hAnsiTheme="minorHAnsi" w:cs="Calibri"/>
                <w:sz w:val="18"/>
                <w:szCs w:val="18"/>
                <w:lang w:eastAsia="pt-BR"/>
              </w:rPr>
              <w:t>16</w:t>
            </w:r>
            <w:r w:rsidR="004535E6" w:rsidRPr="00FE79A6">
              <w:rPr>
                <w:rFonts w:asciiTheme="minorHAnsi" w:eastAsia="Times New Roman" w:hAnsiTheme="minorHAnsi" w:cs="Calibri"/>
                <w:sz w:val="18"/>
                <w:szCs w:val="18"/>
                <w:lang w:eastAsia="pt-BR"/>
              </w:rPr>
              <w:t xml:space="preserve">. </w:t>
            </w:r>
            <w:r w:rsidR="004535E6" w:rsidRPr="00FE79A6">
              <w:rPr>
                <w:rFonts w:asciiTheme="minorHAnsi" w:eastAsia="Times New Roman" w:hAnsiTheme="minorHAnsi" w:cs="Calibri"/>
                <w:b w:val="0"/>
                <w:sz w:val="18"/>
                <w:szCs w:val="18"/>
                <w:lang w:eastAsia="pt-BR"/>
              </w:rPr>
              <w:t>Servidores</w:t>
            </w:r>
          </w:p>
        </w:tc>
        <w:tc>
          <w:tcPr>
            <w:tcW w:w="3400" w:type="pct"/>
          </w:tcPr>
          <w:p w14:paraId="70202C5A" w14:textId="22EE9DD3" w:rsidR="00170DF2" w:rsidRPr="00FE79A6" w:rsidRDefault="00797015" w:rsidP="006F45B2">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sz w:val="18"/>
                <w:szCs w:val="18"/>
                <w:shd w:val="clear" w:color="auto" w:fill="FFFFFF"/>
              </w:rPr>
            </w:pPr>
            <w:r>
              <w:rPr>
                <w:rFonts w:asciiTheme="minorHAnsi" w:hAnsiTheme="minorHAnsi" w:cs="Helvetica"/>
                <w:b/>
                <w:sz w:val="18"/>
                <w:szCs w:val="18"/>
                <w:shd w:val="clear" w:color="auto" w:fill="FFFFFF"/>
              </w:rPr>
              <w:t xml:space="preserve">16.3. </w:t>
            </w:r>
            <w:r>
              <w:rPr>
                <w:rFonts w:asciiTheme="minorHAnsi" w:hAnsiTheme="minorHAnsi" w:cs="Helvetica"/>
                <w:sz w:val="18"/>
                <w:szCs w:val="18"/>
                <w:shd w:val="clear" w:color="auto" w:fill="FFFFFF"/>
              </w:rPr>
              <w:t>Incluir</w:t>
            </w:r>
            <w:r w:rsidRPr="00797015">
              <w:rPr>
                <w:rFonts w:asciiTheme="minorHAnsi" w:hAnsiTheme="minorHAnsi" w:cs="Helvetica"/>
                <w:sz w:val="18"/>
                <w:szCs w:val="18"/>
                <w:shd w:val="clear" w:color="auto" w:fill="FFFFFF"/>
              </w:rPr>
              <w:t>, junto da lista dos empregados terceirizados, o CPF descaracterizado.</w:t>
            </w:r>
          </w:p>
        </w:tc>
      </w:tr>
      <w:tr w:rsidR="004535E6" w:rsidRPr="00FE79A6" w14:paraId="2AD0F81C" w14:textId="77777777" w:rsidTr="00FE79A6">
        <w:tc>
          <w:tcPr>
            <w:cnfStyle w:val="001000000000" w:firstRow="0" w:lastRow="0" w:firstColumn="1" w:lastColumn="0" w:oddVBand="0" w:evenVBand="0" w:oddHBand="0" w:evenHBand="0" w:firstRowFirstColumn="0" w:firstRowLastColumn="0" w:lastRowFirstColumn="0" w:lastRowLastColumn="0"/>
            <w:tcW w:w="1600" w:type="pct"/>
          </w:tcPr>
          <w:p w14:paraId="7F11CB71" w14:textId="3E383765" w:rsidR="004535E6" w:rsidRPr="00FE79A6" w:rsidRDefault="004063FE" w:rsidP="006F45B2">
            <w:pPr>
              <w:jc w:val="both"/>
              <w:rPr>
                <w:rFonts w:asciiTheme="minorHAnsi" w:eastAsia="Times New Roman" w:hAnsiTheme="minorHAnsi" w:cs="Calibri"/>
                <w:sz w:val="18"/>
                <w:szCs w:val="18"/>
                <w:lang w:eastAsia="pt-BR"/>
              </w:rPr>
            </w:pPr>
            <w:r>
              <w:rPr>
                <w:rFonts w:asciiTheme="minorHAnsi" w:eastAsia="Times New Roman" w:hAnsiTheme="minorHAnsi" w:cs="Calibri"/>
                <w:sz w:val="18"/>
                <w:szCs w:val="18"/>
                <w:lang w:eastAsia="pt-BR"/>
              </w:rPr>
              <w:t>17</w:t>
            </w:r>
            <w:r w:rsidR="004535E6" w:rsidRPr="00FE79A6">
              <w:rPr>
                <w:rFonts w:asciiTheme="minorHAnsi" w:eastAsia="Times New Roman" w:hAnsiTheme="minorHAnsi" w:cs="Calibri"/>
                <w:sz w:val="18"/>
                <w:szCs w:val="18"/>
                <w:lang w:eastAsia="pt-BR"/>
              </w:rPr>
              <w:t xml:space="preserve">. </w:t>
            </w:r>
            <w:r w:rsidR="004535E6" w:rsidRPr="00FE79A6">
              <w:rPr>
                <w:rFonts w:asciiTheme="minorHAnsi" w:eastAsia="Times New Roman" w:hAnsiTheme="minorHAnsi" w:cs="Calibri"/>
                <w:b w:val="0"/>
                <w:sz w:val="18"/>
                <w:szCs w:val="18"/>
                <w:lang w:eastAsia="pt-BR"/>
              </w:rPr>
              <w:t>Informações Classificadas</w:t>
            </w:r>
          </w:p>
        </w:tc>
        <w:tc>
          <w:tcPr>
            <w:tcW w:w="3400" w:type="pct"/>
          </w:tcPr>
          <w:p w14:paraId="5370D610" w14:textId="09BDC96E" w:rsidR="004535E6" w:rsidRPr="00FE79A6" w:rsidRDefault="00A85E29" w:rsidP="006F45B2">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sz w:val="18"/>
                <w:szCs w:val="18"/>
                <w:shd w:val="clear" w:color="auto" w:fill="FFFFFF"/>
              </w:rPr>
            </w:pPr>
            <w:r>
              <w:rPr>
                <w:rFonts w:asciiTheme="minorHAnsi" w:hAnsiTheme="minorHAnsi" w:cs="Helvetica"/>
                <w:b/>
                <w:sz w:val="18"/>
                <w:szCs w:val="18"/>
                <w:shd w:val="clear" w:color="auto" w:fill="FFFFFF"/>
              </w:rPr>
              <w:t xml:space="preserve">17.2. </w:t>
            </w:r>
            <w:r w:rsidRPr="00A85E29">
              <w:rPr>
                <w:rFonts w:asciiTheme="minorHAnsi" w:hAnsiTheme="minorHAnsi" w:cs="Helvetica"/>
                <w:sz w:val="18"/>
                <w:szCs w:val="18"/>
                <w:shd w:val="clear" w:color="auto" w:fill="FFFFFF"/>
              </w:rPr>
              <w:t>Incluir o assunto do documento desclassificado conforme orientação da Resolução nº 2, de 30 de março de 2016, da CMRI.</w:t>
            </w:r>
          </w:p>
        </w:tc>
      </w:tr>
      <w:tr w:rsidR="004535E6" w:rsidRPr="00FE79A6" w14:paraId="5C101588" w14:textId="77777777" w:rsidTr="00FE79A6">
        <w:tc>
          <w:tcPr>
            <w:cnfStyle w:val="001000000000" w:firstRow="0" w:lastRow="0" w:firstColumn="1" w:lastColumn="0" w:oddVBand="0" w:evenVBand="0" w:oddHBand="0" w:evenHBand="0" w:firstRowFirstColumn="0" w:firstRowLastColumn="0" w:lastRowFirstColumn="0" w:lastRowLastColumn="0"/>
            <w:tcW w:w="1600" w:type="pct"/>
          </w:tcPr>
          <w:p w14:paraId="2DCB0AE9" w14:textId="2C3B07D4" w:rsidR="004535E6" w:rsidRPr="00FE79A6" w:rsidRDefault="004535E6" w:rsidP="006F45B2">
            <w:pPr>
              <w:jc w:val="both"/>
              <w:rPr>
                <w:rFonts w:asciiTheme="minorHAnsi" w:eastAsia="Times New Roman" w:hAnsiTheme="minorHAnsi" w:cs="Calibri"/>
                <w:sz w:val="18"/>
                <w:szCs w:val="18"/>
                <w:lang w:eastAsia="pt-BR"/>
              </w:rPr>
            </w:pPr>
            <w:r w:rsidRPr="00FE79A6">
              <w:rPr>
                <w:rFonts w:asciiTheme="minorHAnsi" w:eastAsia="Times New Roman" w:hAnsiTheme="minorHAnsi" w:cs="Calibri"/>
                <w:sz w:val="18"/>
                <w:szCs w:val="18"/>
                <w:lang w:eastAsia="pt-BR"/>
              </w:rPr>
              <w:t>1</w:t>
            </w:r>
            <w:r w:rsidR="004063FE">
              <w:rPr>
                <w:rFonts w:asciiTheme="minorHAnsi" w:eastAsia="Times New Roman" w:hAnsiTheme="minorHAnsi" w:cs="Calibri"/>
                <w:sz w:val="18"/>
                <w:szCs w:val="18"/>
                <w:lang w:eastAsia="pt-BR"/>
              </w:rPr>
              <w:t>8</w:t>
            </w:r>
            <w:r w:rsidRPr="00FE79A6">
              <w:rPr>
                <w:rFonts w:asciiTheme="minorHAnsi" w:eastAsia="Times New Roman" w:hAnsiTheme="minorHAnsi" w:cs="Calibri"/>
                <w:sz w:val="18"/>
                <w:szCs w:val="18"/>
                <w:lang w:eastAsia="pt-BR"/>
              </w:rPr>
              <w:t xml:space="preserve">. </w:t>
            </w:r>
            <w:r w:rsidRPr="00FE79A6">
              <w:rPr>
                <w:rFonts w:asciiTheme="minorHAnsi" w:eastAsia="Times New Roman" w:hAnsiTheme="minorHAnsi" w:cs="Calibri"/>
                <w:b w:val="0"/>
                <w:sz w:val="18"/>
                <w:szCs w:val="18"/>
                <w:lang w:eastAsia="pt-BR"/>
              </w:rPr>
              <w:t>Serviço de Informação ao Cidadão</w:t>
            </w:r>
          </w:p>
        </w:tc>
        <w:tc>
          <w:tcPr>
            <w:tcW w:w="3400" w:type="pct"/>
          </w:tcPr>
          <w:p w14:paraId="70E353BB" w14:textId="5A72FD25" w:rsidR="004535E6" w:rsidRPr="00FE79A6" w:rsidRDefault="00A85E29" w:rsidP="006F45B2">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sz w:val="18"/>
                <w:szCs w:val="18"/>
                <w:shd w:val="clear" w:color="auto" w:fill="FFFFFF"/>
              </w:rPr>
            </w:pPr>
            <w:r>
              <w:rPr>
                <w:rFonts w:asciiTheme="minorHAnsi" w:hAnsiTheme="minorHAnsi" w:cs="Helvetica"/>
                <w:b/>
                <w:sz w:val="18"/>
                <w:szCs w:val="18"/>
                <w:shd w:val="clear" w:color="auto" w:fill="FFFFFF"/>
              </w:rPr>
              <w:t xml:space="preserve">18.3. </w:t>
            </w:r>
            <w:r w:rsidRPr="00A85E29">
              <w:rPr>
                <w:rFonts w:asciiTheme="minorHAnsi" w:hAnsiTheme="minorHAnsi" w:cs="Helvetica"/>
                <w:sz w:val="18"/>
                <w:szCs w:val="18"/>
                <w:shd w:val="clear" w:color="auto" w:fill="FFFFFF"/>
              </w:rPr>
              <w:t>Corrigir o link do banner para direcioná-lo ao e-SIC.</w:t>
            </w:r>
          </w:p>
        </w:tc>
      </w:tr>
      <w:tr w:rsidR="004535E6" w:rsidRPr="00FE79A6" w14:paraId="0EB3C591" w14:textId="77777777" w:rsidTr="00FE79A6">
        <w:tc>
          <w:tcPr>
            <w:cnfStyle w:val="001000000000" w:firstRow="0" w:lastRow="0" w:firstColumn="1" w:lastColumn="0" w:oddVBand="0" w:evenVBand="0" w:oddHBand="0" w:evenHBand="0" w:firstRowFirstColumn="0" w:firstRowLastColumn="0" w:lastRowFirstColumn="0" w:lastRowLastColumn="0"/>
            <w:tcW w:w="1600" w:type="pct"/>
          </w:tcPr>
          <w:p w14:paraId="7016F21F" w14:textId="6E81CA11" w:rsidR="004535E6" w:rsidRPr="00FE79A6" w:rsidRDefault="004535E6" w:rsidP="006F45B2">
            <w:pPr>
              <w:jc w:val="both"/>
              <w:rPr>
                <w:rFonts w:asciiTheme="minorHAnsi" w:eastAsia="Times New Roman" w:hAnsiTheme="minorHAnsi" w:cs="Calibri"/>
                <w:sz w:val="18"/>
                <w:szCs w:val="18"/>
                <w:lang w:eastAsia="pt-BR"/>
              </w:rPr>
            </w:pPr>
            <w:r w:rsidRPr="00FE79A6">
              <w:rPr>
                <w:rFonts w:asciiTheme="minorHAnsi" w:eastAsia="Times New Roman" w:hAnsiTheme="minorHAnsi" w:cs="Calibri"/>
                <w:sz w:val="18"/>
                <w:szCs w:val="18"/>
                <w:lang w:eastAsia="pt-BR"/>
              </w:rPr>
              <w:t>1</w:t>
            </w:r>
            <w:r w:rsidR="004063FE">
              <w:rPr>
                <w:rFonts w:asciiTheme="minorHAnsi" w:eastAsia="Times New Roman" w:hAnsiTheme="minorHAnsi" w:cs="Calibri"/>
                <w:sz w:val="18"/>
                <w:szCs w:val="18"/>
                <w:lang w:eastAsia="pt-BR"/>
              </w:rPr>
              <w:t>9</w:t>
            </w:r>
            <w:r w:rsidRPr="00FE79A6">
              <w:rPr>
                <w:rFonts w:asciiTheme="minorHAnsi" w:eastAsia="Times New Roman" w:hAnsiTheme="minorHAnsi" w:cs="Calibri"/>
                <w:sz w:val="18"/>
                <w:szCs w:val="18"/>
                <w:lang w:eastAsia="pt-BR"/>
              </w:rPr>
              <w:t xml:space="preserve">. </w:t>
            </w:r>
            <w:r w:rsidRPr="00FE79A6">
              <w:rPr>
                <w:rFonts w:asciiTheme="minorHAnsi" w:eastAsia="Times New Roman" w:hAnsiTheme="minorHAnsi" w:cs="Calibri"/>
                <w:b w:val="0"/>
                <w:sz w:val="18"/>
                <w:szCs w:val="18"/>
                <w:lang w:eastAsia="pt-BR"/>
              </w:rPr>
              <w:t>Perguntas Frequentes</w:t>
            </w:r>
          </w:p>
        </w:tc>
        <w:tc>
          <w:tcPr>
            <w:tcW w:w="3400" w:type="pct"/>
          </w:tcPr>
          <w:p w14:paraId="3B5388CC" w14:textId="1424A9F1" w:rsidR="004535E6" w:rsidRPr="00FE79A6" w:rsidRDefault="00A85E29" w:rsidP="00A85E29">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sz w:val="18"/>
                <w:szCs w:val="18"/>
                <w:shd w:val="clear" w:color="auto" w:fill="FFFFFF"/>
              </w:rPr>
            </w:pPr>
            <w:r w:rsidRPr="00A85E29">
              <w:rPr>
                <w:rFonts w:asciiTheme="minorHAnsi" w:hAnsiTheme="minorHAnsi" w:cs="Helvetica"/>
                <w:b/>
                <w:sz w:val="18"/>
                <w:szCs w:val="18"/>
                <w:shd w:val="clear" w:color="auto" w:fill="FFFFFF"/>
              </w:rPr>
              <w:t>19.</w:t>
            </w:r>
            <w:r>
              <w:rPr>
                <w:rFonts w:asciiTheme="minorHAnsi" w:hAnsiTheme="minorHAnsi" w:cs="Helvetica"/>
                <w:sz w:val="18"/>
                <w:szCs w:val="18"/>
                <w:shd w:val="clear" w:color="auto" w:fill="FFFFFF"/>
              </w:rPr>
              <w:t xml:space="preserve"> Criar</w:t>
            </w:r>
            <w:r w:rsidRPr="00A85E29">
              <w:rPr>
                <w:rFonts w:asciiTheme="minorHAnsi" w:hAnsiTheme="minorHAnsi" w:cs="Helvetica"/>
                <w:sz w:val="18"/>
                <w:szCs w:val="18"/>
                <w:shd w:val="clear" w:color="auto" w:fill="FFFFFF"/>
              </w:rPr>
              <w:t xml:space="preserve"> a subseção ‘Perguntas Frequentes’ na seção ‘Acesso à Informação’ e disponibiliz</w:t>
            </w:r>
            <w:r>
              <w:rPr>
                <w:rFonts w:asciiTheme="minorHAnsi" w:hAnsiTheme="minorHAnsi" w:cs="Helvetica"/>
                <w:sz w:val="18"/>
                <w:szCs w:val="18"/>
                <w:shd w:val="clear" w:color="auto" w:fill="FFFFFF"/>
              </w:rPr>
              <w:t>ar</w:t>
            </w:r>
            <w:r w:rsidRPr="00A85E29">
              <w:rPr>
                <w:rFonts w:asciiTheme="minorHAnsi" w:hAnsiTheme="minorHAnsi" w:cs="Helvetica"/>
                <w:sz w:val="18"/>
                <w:szCs w:val="18"/>
                <w:shd w:val="clear" w:color="auto" w:fill="FFFFFF"/>
              </w:rPr>
              <w:t xml:space="preserve"> no local as perguntas e respostas mais constantes que recebe.</w:t>
            </w:r>
          </w:p>
        </w:tc>
      </w:tr>
      <w:tr w:rsidR="004535E6" w:rsidRPr="00FE79A6" w14:paraId="42A9963D" w14:textId="77777777" w:rsidTr="00FE79A6">
        <w:tc>
          <w:tcPr>
            <w:cnfStyle w:val="001000000000" w:firstRow="0" w:lastRow="0" w:firstColumn="1" w:lastColumn="0" w:oddVBand="0" w:evenVBand="0" w:oddHBand="0" w:evenHBand="0" w:firstRowFirstColumn="0" w:firstRowLastColumn="0" w:lastRowFirstColumn="0" w:lastRowLastColumn="0"/>
            <w:tcW w:w="1600" w:type="pct"/>
          </w:tcPr>
          <w:p w14:paraId="21AEFBC8" w14:textId="3FA6BADE" w:rsidR="004535E6" w:rsidRPr="00FE79A6" w:rsidRDefault="004535E6" w:rsidP="006F45B2">
            <w:pPr>
              <w:jc w:val="both"/>
              <w:rPr>
                <w:rFonts w:asciiTheme="minorHAnsi" w:eastAsia="Times New Roman" w:hAnsiTheme="minorHAnsi" w:cs="Calibri"/>
                <w:sz w:val="18"/>
                <w:szCs w:val="18"/>
                <w:lang w:eastAsia="pt-BR"/>
              </w:rPr>
            </w:pPr>
            <w:r w:rsidRPr="00FE79A6">
              <w:rPr>
                <w:rFonts w:asciiTheme="minorHAnsi" w:eastAsia="Times New Roman" w:hAnsiTheme="minorHAnsi" w:cs="Calibri"/>
                <w:sz w:val="18"/>
                <w:szCs w:val="18"/>
                <w:lang w:eastAsia="pt-BR"/>
              </w:rPr>
              <w:t>2</w:t>
            </w:r>
            <w:r w:rsidR="004063FE">
              <w:rPr>
                <w:rFonts w:asciiTheme="minorHAnsi" w:eastAsia="Times New Roman" w:hAnsiTheme="minorHAnsi" w:cs="Calibri"/>
                <w:sz w:val="18"/>
                <w:szCs w:val="18"/>
                <w:lang w:eastAsia="pt-BR"/>
              </w:rPr>
              <w:t>0</w:t>
            </w:r>
            <w:r w:rsidRPr="00FE79A6">
              <w:rPr>
                <w:rFonts w:asciiTheme="minorHAnsi" w:eastAsia="Times New Roman" w:hAnsiTheme="minorHAnsi" w:cs="Calibri"/>
                <w:sz w:val="18"/>
                <w:szCs w:val="18"/>
                <w:lang w:eastAsia="pt-BR"/>
              </w:rPr>
              <w:t xml:space="preserve">. </w:t>
            </w:r>
            <w:r w:rsidRPr="00FE79A6">
              <w:rPr>
                <w:rFonts w:asciiTheme="minorHAnsi" w:eastAsia="Times New Roman" w:hAnsiTheme="minorHAnsi" w:cs="Calibri"/>
                <w:b w:val="0"/>
                <w:sz w:val="18"/>
                <w:szCs w:val="18"/>
                <w:lang w:eastAsia="pt-BR"/>
              </w:rPr>
              <w:t>Dados Abertos</w:t>
            </w:r>
          </w:p>
        </w:tc>
        <w:tc>
          <w:tcPr>
            <w:tcW w:w="3400" w:type="pct"/>
          </w:tcPr>
          <w:p w14:paraId="0DA27D5E" w14:textId="5F616AF5" w:rsidR="004535E6" w:rsidRDefault="00A85E29" w:rsidP="006F45B2">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sz w:val="18"/>
                <w:szCs w:val="18"/>
                <w:shd w:val="clear" w:color="auto" w:fill="FFFFFF"/>
              </w:rPr>
            </w:pPr>
            <w:r>
              <w:rPr>
                <w:rFonts w:asciiTheme="minorHAnsi" w:hAnsiTheme="minorHAnsi" w:cs="Helvetica"/>
                <w:b/>
                <w:sz w:val="18"/>
                <w:szCs w:val="18"/>
                <w:shd w:val="clear" w:color="auto" w:fill="FFFFFF"/>
              </w:rPr>
              <w:t xml:space="preserve">20.1. </w:t>
            </w:r>
            <w:r w:rsidRPr="00A85E29">
              <w:rPr>
                <w:rFonts w:asciiTheme="minorHAnsi" w:hAnsiTheme="minorHAnsi" w:cs="Helvetica"/>
                <w:sz w:val="18"/>
                <w:szCs w:val="18"/>
                <w:shd w:val="clear" w:color="auto" w:fill="FFFFFF"/>
              </w:rPr>
              <w:t>Criar o item ‘Dados Abertos’, dentro da seção ‘Acesso a Informação’ e disponibilizar dados sobre sua política de dados abertos, incluindo o Plano de Dados Abertos (PDA).</w:t>
            </w:r>
          </w:p>
          <w:p w14:paraId="3953106A" w14:textId="59259D96" w:rsidR="00A85E29" w:rsidRPr="00FE79A6" w:rsidRDefault="00A85E29" w:rsidP="006F45B2">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b/>
                <w:sz w:val="18"/>
                <w:szCs w:val="18"/>
                <w:shd w:val="clear" w:color="auto" w:fill="FFFFFF"/>
              </w:rPr>
            </w:pPr>
            <w:r>
              <w:rPr>
                <w:rFonts w:asciiTheme="minorHAnsi" w:hAnsiTheme="minorHAnsi" w:cs="Helvetica"/>
                <w:b/>
                <w:sz w:val="18"/>
                <w:szCs w:val="18"/>
                <w:shd w:val="clear" w:color="auto" w:fill="FFFFFF"/>
              </w:rPr>
              <w:t xml:space="preserve">20.2. </w:t>
            </w:r>
            <w:r w:rsidRPr="00A85E29">
              <w:rPr>
                <w:rFonts w:asciiTheme="minorHAnsi" w:hAnsiTheme="minorHAnsi" w:cs="Helvetica"/>
                <w:sz w:val="18"/>
                <w:szCs w:val="18"/>
                <w:shd w:val="clear" w:color="auto" w:fill="FFFFFF"/>
              </w:rPr>
              <w:t>Disponibilizar documentos de texto ou planilhas em formato aberto e não proprietários.</w:t>
            </w:r>
          </w:p>
        </w:tc>
      </w:tr>
      <w:tr w:rsidR="004535E6" w:rsidRPr="00FE79A6" w14:paraId="25D6DC2E" w14:textId="77777777" w:rsidTr="004063FE">
        <w:tc>
          <w:tcPr>
            <w:cnfStyle w:val="001000000000" w:firstRow="0" w:lastRow="0" w:firstColumn="1" w:lastColumn="0" w:oddVBand="0" w:evenVBand="0" w:oddHBand="0" w:evenHBand="0" w:firstRowFirstColumn="0" w:firstRowLastColumn="0" w:lastRowFirstColumn="0" w:lastRowLastColumn="0"/>
            <w:tcW w:w="1600" w:type="pct"/>
          </w:tcPr>
          <w:p w14:paraId="7EF572EE" w14:textId="37E59658" w:rsidR="004535E6" w:rsidRPr="00FE79A6" w:rsidRDefault="004063FE" w:rsidP="006F45B2">
            <w:pPr>
              <w:jc w:val="both"/>
              <w:rPr>
                <w:rFonts w:asciiTheme="minorHAnsi" w:eastAsia="Times New Roman" w:hAnsiTheme="minorHAnsi" w:cs="Calibri"/>
                <w:sz w:val="18"/>
                <w:szCs w:val="18"/>
                <w:lang w:eastAsia="pt-BR"/>
              </w:rPr>
            </w:pPr>
            <w:r>
              <w:rPr>
                <w:rFonts w:asciiTheme="minorHAnsi" w:eastAsia="Times New Roman" w:hAnsiTheme="minorHAnsi" w:cs="Calibri"/>
                <w:sz w:val="18"/>
                <w:szCs w:val="18"/>
                <w:lang w:eastAsia="pt-BR"/>
              </w:rPr>
              <w:t>2</w:t>
            </w:r>
            <w:r w:rsidR="004535E6" w:rsidRPr="00FE79A6">
              <w:rPr>
                <w:rFonts w:asciiTheme="minorHAnsi" w:eastAsia="Times New Roman" w:hAnsiTheme="minorHAnsi" w:cs="Calibri"/>
                <w:sz w:val="18"/>
                <w:szCs w:val="18"/>
                <w:lang w:eastAsia="pt-BR"/>
              </w:rPr>
              <w:t xml:space="preserve">1. </w:t>
            </w:r>
            <w:r w:rsidR="004535E6" w:rsidRPr="00FE79A6">
              <w:rPr>
                <w:rFonts w:asciiTheme="minorHAnsi" w:eastAsia="Times New Roman" w:hAnsiTheme="minorHAnsi" w:cs="Calibri"/>
                <w:b w:val="0"/>
                <w:sz w:val="18"/>
                <w:szCs w:val="18"/>
                <w:lang w:eastAsia="pt-BR"/>
              </w:rPr>
              <w:t>Ferramentas Tecnológicas</w:t>
            </w:r>
          </w:p>
        </w:tc>
        <w:tc>
          <w:tcPr>
            <w:tcW w:w="3400" w:type="pct"/>
            <w:tcBorders>
              <w:right w:val="single" w:sz="4" w:space="0" w:color="DBE5F1" w:themeColor="accent1" w:themeTint="33"/>
            </w:tcBorders>
          </w:tcPr>
          <w:p w14:paraId="29470D52" w14:textId="57659B02" w:rsidR="004535E6" w:rsidRPr="00FE79A6" w:rsidRDefault="00A85E29" w:rsidP="006F45B2">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sz w:val="18"/>
                <w:szCs w:val="18"/>
                <w:shd w:val="clear" w:color="auto" w:fill="FFFFFF"/>
              </w:rPr>
            </w:pPr>
            <w:r>
              <w:rPr>
                <w:rFonts w:asciiTheme="minorHAnsi" w:hAnsiTheme="minorHAnsi" w:cs="Helvetica"/>
                <w:sz w:val="18"/>
                <w:szCs w:val="18"/>
                <w:shd w:val="clear" w:color="auto" w:fill="FFFFFF"/>
              </w:rPr>
              <w:t>Não há.</w:t>
            </w:r>
          </w:p>
        </w:tc>
      </w:tr>
      <w:tr w:rsidR="00FE79A6" w:rsidRPr="00FE79A6" w14:paraId="227935D2" w14:textId="77777777" w:rsidTr="004063FE">
        <w:tc>
          <w:tcPr>
            <w:cnfStyle w:val="001000000000" w:firstRow="0" w:lastRow="0" w:firstColumn="1" w:lastColumn="0" w:oddVBand="0" w:evenVBand="0" w:oddHBand="0" w:evenHBand="0" w:firstRowFirstColumn="0" w:firstRowLastColumn="0" w:lastRowFirstColumn="0" w:lastRowLastColumn="0"/>
            <w:tcW w:w="1600" w:type="pct"/>
          </w:tcPr>
          <w:p w14:paraId="26A74B59" w14:textId="77777777" w:rsidR="00FE79A6" w:rsidRPr="00FE79A6" w:rsidRDefault="00FE79A6" w:rsidP="006F45B2">
            <w:pPr>
              <w:jc w:val="both"/>
              <w:rPr>
                <w:rFonts w:asciiTheme="minorHAnsi" w:eastAsia="Times New Roman" w:hAnsiTheme="minorHAnsi" w:cs="Calibri"/>
                <w:sz w:val="18"/>
                <w:szCs w:val="18"/>
                <w:lang w:eastAsia="pt-BR"/>
              </w:rPr>
            </w:pPr>
          </w:p>
        </w:tc>
        <w:tc>
          <w:tcPr>
            <w:tcW w:w="3400" w:type="pct"/>
            <w:tcBorders>
              <w:right w:val="single" w:sz="4" w:space="0" w:color="DBE5F1" w:themeColor="accent1" w:themeTint="33"/>
            </w:tcBorders>
          </w:tcPr>
          <w:p w14:paraId="7B024E0D" w14:textId="77777777" w:rsidR="00FE79A6" w:rsidRPr="00FE79A6" w:rsidRDefault="00FE79A6" w:rsidP="006F45B2">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sz w:val="18"/>
                <w:szCs w:val="18"/>
                <w:shd w:val="clear" w:color="auto" w:fill="FFFFFF"/>
              </w:rPr>
            </w:pPr>
          </w:p>
        </w:tc>
      </w:tr>
      <w:tr w:rsidR="00FE79A6" w:rsidRPr="00FE79A6" w14:paraId="2B16C751" w14:textId="77777777" w:rsidTr="004063FE">
        <w:tc>
          <w:tcPr>
            <w:cnfStyle w:val="001000000000" w:firstRow="0" w:lastRow="0" w:firstColumn="1" w:lastColumn="0" w:oddVBand="0" w:evenVBand="0" w:oddHBand="0" w:evenHBand="0" w:firstRowFirstColumn="0" w:firstRowLastColumn="0" w:lastRowFirstColumn="0" w:lastRowLastColumn="0"/>
            <w:tcW w:w="5000" w:type="pct"/>
            <w:gridSpan w:val="2"/>
            <w:tcBorders>
              <w:right w:val="single" w:sz="4" w:space="0" w:color="DBE5F1" w:themeColor="accent1" w:themeTint="33"/>
            </w:tcBorders>
          </w:tcPr>
          <w:p w14:paraId="1E07C4D4" w14:textId="7DC1287A" w:rsidR="00FE79A6" w:rsidRPr="00FE79A6" w:rsidRDefault="00FE79A6" w:rsidP="00FE79A6">
            <w:pPr>
              <w:pStyle w:val="PargrafodaLista"/>
              <w:numPr>
                <w:ilvl w:val="0"/>
                <w:numId w:val="9"/>
              </w:numPr>
              <w:shd w:val="clear" w:color="auto" w:fill="FFFFFF"/>
              <w:jc w:val="both"/>
              <w:rPr>
                <w:rFonts w:asciiTheme="minorHAnsi" w:hAnsiTheme="minorHAnsi" w:cs="Helvetica"/>
                <w:sz w:val="18"/>
                <w:szCs w:val="18"/>
                <w:shd w:val="clear" w:color="auto" w:fill="FFFFFF"/>
              </w:rPr>
            </w:pPr>
            <w:r w:rsidRPr="004770DC">
              <w:rPr>
                <w:rFonts w:asciiTheme="minorHAnsi" w:hAnsiTheme="minorHAnsi" w:cs="Helvetica"/>
                <w:sz w:val="18"/>
                <w:szCs w:val="20"/>
                <w:shd w:val="clear" w:color="auto" w:fill="FFFFFF"/>
              </w:rPr>
              <w:t>POLÍTICA DE DADOS ABERTOS NO GOVERNO FEDERAL</w:t>
            </w:r>
          </w:p>
        </w:tc>
      </w:tr>
      <w:tr w:rsidR="00FE79A6" w:rsidRPr="004770DC" w14:paraId="010335C7" w14:textId="77777777" w:rsidTr="00FE79A6">
        <w:trPr>
          <w:trHeight w:val="70"/>
        </w:trPr>
        <w:tc>
          <w:tcPr>
            <w:cnfStyle w:val="001000000000" w:firstRow="0" w:lastRow="0" w:firstColumn="1" w:lastColumn="0" w:oddVBand="0" w:evenVBand="0" w:oddHBand="0" w:evenHBand="0" w:firstRowFirstColumn="0" w:firstRowLastColumn="0" w:lastRowFirstColumn="0" w:lastRowLastColumn="0"/>
            <w:tcW w:w="1600" w:type="pct"/>
          </w:tcPr>
          <w:p w14:paraId="2C572198" w14:textId="77777777" w:rsidR="00FE79A6" w:rsidRPr="004770DC" w:rsidRDefault="00FE79A6" w:rsidP="00160B1B">
            <w:pPr>
              <w:ind w:right="330"/>
              <w:jc w:val="both"/>
              <w:rPr>
                <w:rFonts w:asciiTheme="minorHAnsi" w:eastAsia="Times New Roman" w:hAnsiTheme="minorHAnsi" w:cs="Calibri"/>
                <w:sz w:val="18"/>
                <w:szCs w:val="20"/>
                <w:lang w:eastAsia="pt-BR"/>
              </w:rPr>
            </w:pPr>
          </w:p>
        </w:tc>
        <w:tc>
          <w:tcPr>
            <w:tcW w:w="3400" w:type="pct"/>
          </w:tcPr>
          <w:p w14:paraId="25B08C4D" w14:textId="77777777" w:rsidR="00FE79A6" w:rsidRPr="004770DC" w:rsidRDefault="00FE79A6" w:rsidP="00160B1B">
            <w:pPr>
              <w:shd w:val="clear" w:color="auto" w:fill="FFFFFF"/>
              <w:ind w:left="30"/>
              <w:jc w:val="both"/>
              <w:cnfStyle w:val="000000000000" w:firstRow="0" w:lastRow="0" w:firstColumn="0" w:lastColumn="0" w:oddVBand="0" w:evenVBand="0" w:oddHBand="0" w:evenHBand="0" w:firstRowFirstColumn="0" w:firstRowLastColumn="0" w:lastRowFirstColumn="0" w:lastRowLastColumn="0"/>
              <w:rPr>
                <w:rFonts w:asciiTheme="minorHAnsi" w:hAnsiTheme="minorHAnsi" w:cs="Helvetica"/>
                <w:sz w:val="18"/>
                <w:szCs w:val="20"/>
                <w:shd w:val="clear" w:color="auto" w:fill="FFFFFF"/>
              </w:rPr>
            </w:pPr>
          </w:p>
        </w:tc>
      </w:tr>
      <w:tr w:rsidR="00FE79A6" w:rsidRPr="004770DC" w14:paraId="03960B1C" w14:textId="77777777" w:rsidTr="00FE79A6">
        <w:trPr>
          <w:trHeight w:val="70"/>
        </w:trPr>
        <w:tc>
          <w:tcPr>
            <w:cnfStyle w:val="001000000000" w:firstRow="0" w:lastRow="0" w:firstColumn="1" w:lastColumn="0" w:oddVBand="0" w:evenVBand="0" w:oddHBand="0" w:evenHBand="0" w:firstRowFirstColumn="0" w:firstRowLastColumn="0" w:lastRowFirstColumn="0" w:lastRowLastColumn="0"/>
            <w:tcW w:w="1600" w:type="pct"/>
          </w:tcPr>
          <w:p w14:paraId="7332B190" w14:textId="77777777" w:rsidR="00FE79A6" w:rsidRPr="004770DC" w:rsidRDefault="00FE79A6" w:rsidP="00160B1B">
            <w:pPr>
              <w:ind w:right="330"/>
              <w:jc w:val="both"/>
              <w:rPr>
                <w:rFonts w:asciiTheme="minorHAnsi" w:eastAsia="Times New Roman" w:hAnsiTheme="minorHAnsi" w:cs="Calibri"/>
                <w:sz w:val="18"/>
                <w:szCs w:val="20"/>
                <w:lang w:eastAsia="pt-BR"/>
              </w:rPr>
            </w:pPr>
            <w:r w:rsidRPr="004770DC">
              <w:rPr>
                <w:rFonts w:asciiTheme="minorHAnsi" w:eastAsia="Times New Roman" w:hAnsiTheme="minorHAnsi" w:cs="Calibri"/>
                <w:sz w:val="18"/>
                <w:szCs w:val="20"/>
                <w:lang w:eastAsia="pt-BR"/>
              </w:rPr>
              <w:t xml:space="preserve">22. </w:t>
            </w:r>
            <w:r w:rsidRPr="004770DC">
              <w:rPr>
                <w:rFonts w:asciiTheme="minorHAnsi" w:eastAsia="Times New Roman" w:hAnsiTheme="minorHAnsi" w:cs="Calibri"/>
                <w:b w:val="0"/>
                <w:sz w:val="18"/>
                <w:szCs w:val="20"/>
                <w:lang w:eastAsia="pt-BR"/>
              </w:rPr>
              <w:t>Plano de Dados Abertos</w:t>
            </w:r>
          </w:p>
        </w:tc>
        <w:tc>
          <w:tcPr>
            <w:tcW w:w="3400" w:type="pct"/>
          </w:tcPr>
          <w:p w14:paraId="7AD2C9D6" w14:textId="15D61B30" w:rsidR="00FE79A6" w:rsidRPr="00167CE6" w:rsidRDefault="005C4BF3" w:rsidP="005C4BF3">
            <w:pPr>
              <w:cnfStyle w:val="000000000000" w:firstRow="0" w:lastRow="0" w:firstColumn="0" w:lastColumn="0" w:oddVBand="0" w:evenVBand="0" w:oddHBand="0" w:evenHBand="0" w:firstRowFirstColumn="0" w:firstRowLastColumn="0" w:lastRowFirstColumn="0" w:lastRowLastColumn="0"/>
              <w:rPr>
                <w:sz w:val="18"/>
                <w:szCs w:val="18"/>
              </w:rPr>
            </w:pPr>
            <w:r w:rsidRPr="00167CE6">
              <w:rPr>
                <w:sz w:val="18"/>
                <w:szCs w:val="18"/>
              </w:rPr>
              <w:t>22.</w:t>
            </w:r>
            <w:r w:rsidR="00167CE6">
              <w:rPr>
                <w:sz w:val="18"/>
                <w:szCs w:val="18"/>
              </w:rPr>
              <w:t xml:space="preserve"> Não há.</w:t>
            </w:r>
          </w:p>
        </w:tc>
      </w:tr>
      <w:tr w:rsidR="00FE79A6" w:rsidRPr="004770DC" w14:paraId="50ABA82E" w14:textId="77777777" w:rsidTr="00FE79A6">
        <w:trPr>
          <w:trHeight w:val="70"/>
        </w:trPr>
        <w:tc>
          <w:tcPr>
            <w:cnfStyle w:val="001000000000" w:firstRow="0" w:lastRow="0" w:firstColumn="1" w:lastColumn="0" w:oddVBand="0" w:evenVBand="0" w:oddHBand="0" w:evenHBand="0" w:firstRowFirstColumn="0" w:firstRowLastColumn="0" w:lastRowFirstColumn="0" w:lastRowLastColumn="0"/>
            <w:tcW w:w="1600" w:type="pct"/>
          </w:tcPr>
          <w:p w14:paraId="2E34E819" w14:textId="77777777" w:rsidR="00FE79A6" w:rsidRPr="004770DC" w:rsidRDefault="00FE79A6" w:rsidP="00160B1B">
            <w:pPr>
              <w:ind w:right="330"/>
              <w:jc w:val="both"/>
              <w:rPr>
                <w:rFonts w:asciiTheme="minorHAnsi" w:eastAsia="Times New Roman" w:hAnsiTheme="minorHAnsi" w:cs="Calibri"/>
                <w:sz w:val="18"/>
                <w:szCs w:val="20"/>
                <w:lang w:eastAsia="pt-BR"/>
              </w:rPr>
            </w:pPr>
            <w:r w:rsidRPr="004770DC">
              <w:rPr>
                <w:rFonts w:asciiTheme="minorHAnsi" w:eastAsia="Times New Roman" w:hAnsiTheme="minorHAnsi" w:cs="Calibri"/>
                <w:sz w:val="18"/>
                <w:szCs w:val="20"/>
                <w:lang w:eastAsia="pt-BR"/>
              </w:rPr>
              <w:t xml:space="preserve">23. </w:t>
            </w:r>
            <w:r w:rsidRPr="004770DC">
              <w:rPr>
                <w:rFonts w:asciiTheme="minorHAnsi" w:eastAsia="Times New Roman" w:hAnsiTheme="minorHAnsi" w:cs="Calibri"/>
                <w:b w:val="0"/>
                <w:sz w:val="18"/>
                <w:szCs w:val="20"/>
                <w:lang w:eastAsia="pt-BR"/>
              </w:rPr>
              <w:t>Cronograma de Abertura de Dados</w:t>
            </w:r>
          </w:p>
        </w:tc>
        <w:tc>
          <w:tcPr>
            <w:tcW w:w="3400" w:type="pct"/>
          </w:tcPr>
          <w:p w14:paraId="28358828" w14:textId="6A324709" w:rsidR="00FE79A6" w:rsidRPr="00167CE6" w:rsidRDefault="00167CE6" w:rsidP="00160B1B">
            <w:pPr>
              <w:jc w:val="both"/>
              <w:cnfStyle w:val="000000000000" w:firstRow="0" w:lastRow="0" w:firstColumn="0" w:lastColumn="0" w:oddVBand="0" w:evenVBand="0" w:oddHBand="0" w:evenHBand="0" w:firstRowFirstColumn="0" w:firstRowLastColumn="0" w:lastRowFirstColumn="0" w:lastRowLastColumn="0"/>
              <w:rPr>
                <w:sz w:val="18"/>
                <w:szCs w:val="18"/>
                <w:lang w:eastAsia="pt-BR"/>
              </w:rPr>
            </w:pPr>
            <w:r w:rsidRPr="00167CE6">
              <w:rPr>
                <w:sz w:val="18"/>
                <w:szCs w:val="18"/>
                <w:lang w:eastAsia="pt-BR"/>
              </w:rPr>
              <w:t>23.1. Publicar</w:t>
            </w:r>
            <w:r w:rsidR="005C4BF3" w:rsidRPr="00167CE6">
              <w:rPr>
                <w:sz w:val="18"/>
                <w:szCs w:val="18"/>
              </w:rPr>
              <w:t xml:space="preserve"> as bases de dados em atraso</w:t>
            </w:r>
            <w:r>
              <w:rPr>
                <w:sz w:val="18"/>
                <w:szCs w:val="18"/>
              </w:rPr>
              <w:t>,</w:t>
            </w:r>
            <w:r w:rsidR="005C4BF3" w:rsidRPr="00167CE6">
              <w:rPr>
                <w:sz w:val="18"/>
                <w:szCs w:val="18"/>
              </w:rPr>
              <w:t xml:space="preserve"> utilizando sempre a mesma nomenclatura adotada no cronograma de abertura do PDA/MP.</w:t>
            </w:r>
          </w:p>
          <w:p w14:paraId="3D02E9EF" w14:textId="63649961" w:rsidR="005C4BF3" w:rsidRPr="00167CE6" w:rsidRDefault="00167CE6" w:rsidP="005C4BF3">
            <w:pPr>
              <w:cnfStyle w:val="000000000000" w:firstRow="0" w:lastRow="0" w:firstColumn="0" w:lastColumn="0" w:oddVBand="0" w:evenVBand="0" w:oddHBand="0" w:evenHBand="0" w:firstRowFirstColumn="0" w:firstRowLastColumn="0" w:lastRowFirstColumn="0" w:lastRowLastColumn="0"/>
              <w:rPr>
                <w:sz w:val="18"/>
                <w:szCs w:val="18"/>
              </w:rPr>
            </w:pPr>
            <w:r w:rsidRPr="00167CE6">
              <w:rPr>
                <w:sz w:val="18"/>
                <w:szCs w:val="18"/>
                <w:lang w:eastAsia="pt-BR"/>
              </w:rPr>
              <w:t>23.2. Publicar</w:t>
            </w:r>
            <w:r w:rsidR="005C4BF3" w:rsidRPr="00167CE6">
              <w:rPr>
                <w:sz w:val="18"/>
                <w:szCs w:val="18"/>
              </w:rPr>
              <w:t xml:space="preserve"> as bases de dados em atraso do PDA/MP/2014-2015 mencionadas no PDA/MP/2016-2017. </w:t>
            </w:r>
          </w:p>
          <w:p w14:paraId="0FBA838C" w14:textId="01B6B34C" w:rsidR="005C4BF3" w:rsidRPr="00167CE6" w:rsidRDefault="00167CE6" w:rsidP="005C4BF3">
            <w:pPr>
              <w:cnfStyle w:val="000000000000" w:firstRow="0" w:lastRow="0" w:firstColumn="0" w:lastColumn="0" w:oddVBand="0" w:evenVBand="0" w:oddHBand="0" w:evenHBand="0" w:firstRowFirstColumn="0" w:firstRowLastColumn="0" w:lastRowFirstColumn="0" w:lastRowLastColumn="0"/>
              <w:rPr>
                <w:sz w:val="18"/>
                <w:szCs w:val="18"/>
              </w:rPr>
            </w:pPr>
            <w:r w:rsidRPr="00167CE6">
              <w:rPr>
                <w:sz w:val="18"/>
                <w:szCs w:val="18"/>
                <w:lang w:eastAsia="pt-BR"/>
              </w:rPr>
              <w:t>23.3. Publicar</w:t>
            </w:r>
            <w:r w:rsidR="005C4BF3" w:rsidRPr="00167CE6">
              <w:rPr>
                <w:sz w:val="18"/>
                <w:szCs w:val="18"/>
              </w:rPr>
              <w:t xml:space="preserve"> as bases </w:t>
            </w:r>
            <w:r>
              <w:rPr>
                <w:sz w:val="18"/>
                <w:szCs w:val="18"/>
              </w:rPr>
              <w:t xml:space="preserve">de dados </w:t>
            </w:r>
            <w:r w:rsidR="005C4BF3" w:rsidRPr="00167CE6">
              <w:rPr>
                <w:sz w:val="18"/>
                <w:szCs w:val="18"/>
              </w:rPr>
              <w:t xml:space="preserve">em atraso, de abertura prioritária e obrigatória, atribuídas ao MP </w:t>
            </w:r>
            <w:r w:rsidR="00BA1272">
              <w:rPr>
                <w:sz w:val="18"/>
                <w:szCs w:val="18"/>
              </w:rPr>
              <w:t>no</w:t>
            </w:r>
            <w:r w:rsidR="005C4BF3" w:rsidRPr="00167CE6">
              <w:rPr>
                <w:sz w:val="18"/>
                <w:szCs w:val="18"/>
              </w:rPr>
              <w:t xml:space="preserve"> Anexo do Decreto nº 8.777/2016.</w:t>
            </w:r>
          </w:p>
          <w:p w14:paraId="3EB8C007" w14:textId="0A95244C" w:rsidR="005C4BF3" w:rsidRPr="00167CE6" w:rsidRDefault="005C4BF3" w:rsidP="00160B1B">
            <w:pPr>
              <w:jc w:val="both"/>
              <w:cnfStyle w:val="000000000000" w:firstRow="0" w:lastRow="0" w:firstColumn="0" w:lastColumn="0" w:oddVBand="0" w:evenVBand="0" w:oddHBand="0" w:evenHBand="0" w:firstRowFirstColumn="0" w:firstRowLastColumn="0" w:lastRowFirstColumn="0" w:lastRowLastColumn="0"/>
              <w:rPr>
                <w:sz w:val="18"/>
                <w:szCs w:val="18"/>
                <w:lang w:eastAsia="pt-BR"/>
              </w:rPr>
            </w:pPr>
          </w:p>
        </w:tc>
      </w:tr>
      <w:tr w:rsidR="00FE79A6" w:rsidRPr="004770DC" w14:paraId="0D719062" w14:textId="77777777" w:rsidTr="00FE79A6">
        <w:trPr>
          <w:trHeight w:val="70"/>
        </w:trPr>
        <w:tc>
          <w:tcPr>
            <w:cnfStyle w:val="001000000000" w:firstRow="0" w:lastRow="0" w:firstColumn="1" w:lastColumn="0" w:oddVBand="0" w:evenVBand="0" w:oddHBand="0" w:evenHBand="0" w:firstRowFirstColumn="0" w:firstRowLastColumn="0" w:lastRowFirstColumn="0" w:lastRowLastColumn="0"/>
            <w:tcW w:w="1600" w:type="pct"/>
          </w:tcPr>
          <w:p w14:paraId="645FCC2B" w14:textId="77777777" w:rsidR="00FE79A6" w:rsidRPr="004770DC" w:rsidRDefault="00FE79A6" w:rsidP="00160B1B">
            <w:pPr>
              <w:ind w:right="330"/>
              <w:jc w:val="both"/>
              <w:rPr>
                <w:rFonts w:asciiTheme="minorHAnsi" w:eastAsia="Times New Roman" w:hAnsiTheme="minorHAnsi" w:cs="Calibri"/>
                <w:sz w:val="18"/>
                <w:szCs w:val="20"/>
                <w:lang w:eastAsia="pt-BR"/>
              </w:rPr>
            </w:pPr>
            <w:r w:rsidRPr="004770DC">
              <w:rPr>
                <w:rFonts w:asciiTheme="minorHAnsi" w:eastAsia="Times New Roman" w:hAnsiTheme="minorHAnsi" w:cs="Calibri"/>
                <w:sz w:val="18"/>
                <w:szCs w:val="20"/>
                <w:lang w:eastAsia="pt-BR"/>
              </w:rPr>
              <w:t xml:space="preserve">24. </w:t>
            </w:r>
            <w:r w:rsidRPr="004770DC">
              <w:rPr>
                <w:rFonts w:asciiTheme="minorHAnsi" w:eastAsia="Times New Roman" w:hAnsiTheme="minorHAnsi" w:cs="Calibri"/>
                <w:b w:val="0"/>
                <w:sz w:val="18"/>
                <w:szCs w:val="20"/>
                <w:lang w:eastAsia="pt-BR"/>
              </w:rPr>
              <w:t>Catalogação de bases de dados no Portal de Dados Abertos</w:t>
            </w:r>
          </w:p>
        </w:tc>
        <w:tc>
          <w:tcPr>
            <w:tcW w:w="3400" w:type="pct"/>
          </w:tcPr>
          <w:p w14:paraId="4A287732" w14:textId="4E434ECF" w:rsidR="00FE79A6" w:rsidRPr="00167CE6" w:rsidRDefault="005C4BF3" w:rsidP="00160B1B">
            <w:pPr>
              <w:cnfStyle w:val="000000000000" w:firstRow="0" w:lastRow="0" w:firstColumn="0" w:lastColumn="0" w:oddVBand="0" w:evenVBand="0" w:oddHBand="0" w:evenHBand="0" w:firstRowFirstColumn="0" w:firstRowLastColumn="0" w:lastRowFirstColumn="0" w:lastRowLastColumn="0"/>
              <w:rPr>
                <w:sz w:val="18"/>
                <w:szCs w:val="18"/>
              </w:rPr>
            </w:pPr>
            <w:r w:rsidRPr="00167CE6">
              <w:rPr>
                <w:sz w:val="18"/>
                <w:szCs w:val="18"/>
              </w:rPr>
              <w:t>24. Continuar catalogando todas as bases do inventário de bases do MP no Portal Brasileiro de Dados Abertos.</w:t>
            </w:r>
          </w:p>
        </w:tc>
      </w:tr>
    </w:tbl>
    <w:p w14:paraId="32D327C0" w14:textId="77777777" w:rsidR="00635A00" w:rsidRDefault="00635A00" w:rsidP="00635A00">
      <w:pPr>
        <w:jc w:val="both"/>
        <w:rPr>
          <w:rFonts w:asciiTheme="minorHAnsi" w:eastAsia="Times New Roman" w:hAnsiTheme="minorHAnsi" w:cs="Calibri"/>
          <w:szCs w:val="24"/>
          <w:lang w:eastAsia="pt-BR"/>
        </w:rPr>
      </w:pPr>
    </w:p>
    <w:p w14:paraId="3EC99EF0" w14:textId="6827C59C" w:rsidR="00B41833" w:rsidRDefault="00635A00" w:rsidP="00F857DD">
      <w:pPr>
        <w:jc w:val="both"/>
        <w:rPr>
          <w:rFonts w:asciiTheme="minorHAnsi" w:eastAsia="Times New Roman" w:hAnsiTheme="minorHAnsi" w:cs="Calibri"/>
          <w:b/>
          <w:szCs w:val="24"/>
          <w:lang w:eastAsia="pt-BR"/>
        </w:rPr>
      </w:pPr>
      <w:r w:rsidRPr="005E26AB">
        <w:rPr>
          <w:rFonts w:asciiTheme="minorHAnsi" w:eastAsia="Times New Roman" w:hAnsiTheme="minorHAnsi" w:cs="Calibri"/>
          <w:szCs w:val="24"/>
          <w:lang w:eastAsia="pt-BR"/>
        </w:rPr>
        <w:t xml:space="preserve">Tendo em vista a relevância do assunto e o compromisso do governo federal no aperfeiçoamento do serviço de informação ao cidadão e ao cumprimento integral do disposto na legislação em vigor, </w:t>
      </w:r>
      <w:r w:rsidRPr="002E006F">
        <w:rPr>
          <w:rFonts w:asciiTheme="minorHAnsi" w:eastAsia="Times New Roman" w:hAnsiTheme="minorHAnsi" w:cs="Calibri"/>
          <w:b/>
          <w:szCs w:val="24"/>
          <w:lang w:eastAsia="pt-BR"/>
        </w:rPr>
        <w:t xml:space="preserve">solicita-se que o </w:t>
      </w:r>
      <w:r w:rsidR="002E006F" w:rsidRPr="002E006F">
        <w:rPr>
          <w:rFonts w:asciiTheme="minorHAnsi" w:eastAsia="Times New Roman" w:hAnsiTheme="minorHAnsi" w:cs="Calibri"/>
          <w:b/>
          <w:szCs w:val="24"/>
          <w:lang w:eastAsia="pt-BR"/>
        </w:rPr>
        <w:t>Ministério do Planejamento, Desenvolvimento e Gestão</w:t>
      </w:r>
      <w:r w:rsidRPr="002E006F">
        <w:rPr>
          <w:rFonts w:asciiTheme="minorHAnsi" w:eastAsia="Times New Roman" w:hAnsiTheme="minorHAnsi" w:cs="Calibri"/>
          <w:b/>
          <w:szCs w:val="24"/>
          <w:lang w:eastAsia="pt-BR"/>
        </w:rPr>
        <w:t xml:space="preserve"> encaminhe, em um prazo de 30 dias a partir do recebimento deste relatório, devolutiva sobre as providências tomadas para a adequação de cada orientação constante no documento.</w:t>
      </w:r>
    </w:p>
    <w:p w14:paraId="58D4DC72" w14:textId="77777777" w:rsidR="00B41833" w:rsidRDefault="00B41833">
      <w:pPr>
        <w:spacing w:after="200" w:line="276" w:lineRule="auto"/>
        <w:rPr>
          <w:rFonts w:asciiTheme="minorHAnsi" w:eastAsia="Times New Roman" w:hAnsiTheme="minorHAnsi" w:cs="Calibri"/>
          <w:b/>
          <w:szCs w:val="24"/>
          <w:lang w:eastAsia="pt-BR"/>
        </w:rPr>
      </w:pPr>
      <w:r>
        <w:rPr>
          <w:rFonts w:asciiTheme="minorHAnsi" w:eastAsia="Times New Roman" w:hAnsiTheme="minorHAnsi" w:cs="Calibri"/>
          <w:b/>
          <w:szCs w:val="24"/>
          <w:lang w:eastAsia="pt-BR"/>
        </w:rPr>
        <w:br w:type="page"/>
      </w:r>
    </w:p>
    <w:p w14:paraId="32D65553" w14:textId="77777777" w:rsidR="004063FE" w:rsidRPr="004770DC" w:rsidRDefault="004063FE" w:rsidP="004063FE">
      <w:pPr>
        <w:pStyle w:val="TtuloManual"/>
        <w:numPr>
          <w:ilvl w:val="0"/>
          <w:numId w:val="31"/>
        </w:numPr>
        <w:tabs>
          <w:tab w:val="left" w:pos="284"/>
        </w:tabs>
        <w:jc w:val="left"/>
      </w:pPr>
      <w:bookmarkStart w:id="2" w:name="_Toc479083906"/>
      <w:bookmarkStart w:id="3" w:name="_Toc490554141"/>
      <w:bookmarkStart w:id="4" w:name="_Toc494706534"/>
      <w:r w:rsidRPr="004770DC">
        <w:lastRenderedPageBreak/>
        <w:t>TRANSPARÊNCIA PASSIVA</w:t>
      </w:r>
      <w:bookmarkEnd w:id="2"/>
      <w:bookmarkEnd w:id="3"/>
      <w:bookmarkEnd w:id="4"/>
    </w:p>
    <w:p w14:paraId="639411D0" w14:textId="77777777" w:rsidR="004063FE" w:rsidRPr="004770DC" w:rsidRDefault="004063FE" w:rsidP="004063FE">
      <w:pPr>
        <w:pStyle w:val="PargrafodaLista"/>
        <w:ind w:left="0"/>
        <w:jc w:val="both"/>
        <w:rPr>
          <w:rFonts w:asciiTheme="minorHAnsi" w:hAnsiTheme="minorHAnsi" w:cs="Helvetica"/>
          <w:szCs w:val="24"/>
          <w:shd w:val="clear" w:color="auto" w:fill="FFFFFF"/>
        </w:rPr>
      </w:pPr>
    </w:p>
    <w:p w14:paraId="427C4F66" w14:textId="5F5FC2E0" w:rsidR="004063FE" w:rsidRPr="004770DC" w:rsidRDefault="004063FE" w:rsidP="004063FE">
      <w:pPr>
        <w:pStyle w:val="PargrafodaLista"/>
        <w:ind w:left="0"/>
        <w:jc w:val="both"/>
        <w:rPr>
          <w:rFonts w:asciiTheme="minorHAnsi" w:hAnsiTheme="minorHAnsi" w:cs="Helvetica"/>
          <w:szCs w:val="24"/>
          <w:shd w:val="clear" w:color="auto" w:fill="FFFFFF"/>
        </w:rPr>
      </w:pPr>
      <w:r w:rsidRPr="004770DC">
        <w:rPr>
          <w:rFonts w:asciiTheme="minorHAnsi" w:hAnsiTheme="minorHAnsi" w:cs="Helvetica"/>
          <w:szCs w:val="24"/>
          <w:shd w:val="clear" w:color="auto" w:fill="FFFFFF"/>
        </w:rPr>
        <w:t xml:space="preserve">Para avaliação da transparência passiva, a CGU analisou as respostas concedidas pelo órgão por meio de uma amostra de pedidos composta por </w:t>
      </w:r>
      <w:r w:rsidR="0068344F">
        <w:rPr>
          <w:rFonts w:asciiTheme="minorHAnsi" w:hAnsiTheme="minorHAnsi" w:cs="Helvetica"/>
          <w:szCs w:val="24"/>
          <w:shd w:val="clear" w:color="auto" w:fill="FFFFFF"/>
        </w:rPr>
        <w:t>100</w:t>
      </w:r>
      <w:r w:rsidR="0068344F" w:rsidRPr="004770DC">
        <w:rPr>
          <w:rFonts w:asciiTheme="minorHAnsi" w:hAnsiTheme="minorHAnsi" w:cs="Helvetica"/>
          <w:szCs w:val="24"/>
          <w:shd w:val="clear" w:color="auto" w:fill="FFFFFF"/>
        </w:rPr>
        <w:t xml:space="preserve"> </w:t>
      </w:r>
      <w:r w:rsidRPr="004770DC">
        <w:rPr>
          <w:rFonts w:asciiTheme="minorHAnsi" w:hAnsiTheme="minorHAnsi" w:cs="Helvetica"/>
          <w:szCs w:val="24"/>
          <w:shd w:val="clear" w:color="auto" w:fill="FFFFFF"/>
        </w:rPr>
        <w:t xml:space="preserve">solicitações cadastradas no Sistema Eletrônico do Serviço de Informação ao Cidadão (e-SIC) e tiveram respostas concedidas entre </w:t>
      </w:r>
      <w:r w:rsidR="0068344F">
        <w:rPr>
          <w:rFonts w:asciiTheme="minorHAnsi" w:hAnsiTheme="minorHAnsi" w:cs="Helvetica"/>
          <w:szCs w:val="24"/>
          <w:shd w:val="clear" w:color="auto" w:fill="FFFFFF"/>
        </w:rPr>
        <w:t>10</w:t>
      </w:r>
      <w:r w:rsidRPr="004770DC">
        <w:rPr>
          <w:rFonts w:asciiTheme="minorHAnsi" w:hAnsiTheme="minorHAnsi" w:cs="Helvetica"/>
          <w:szCs w:val="24"/>
          <w:shd w:val="clear" w:color="auto" w:fill="FFFFFF"/>
        </w:rPr>
        <w:t>/</w:t>
      </w:r>
      <w:r w:rsidR="0068344F">
        <w:rPr>
          <w:rFonts w:asciiTheme="minorHAnsi" w:hAnsiTheme="minorHAnsi" w:cs="Helvetica"/>
          <w:szCs w:val="24"/>
          <w:shd w:val="clear" w:color="auto" w:fill="FFFFFF"/>
        </w:rPr>
        <w:t>01</w:t>
      </w:r>
      <w:r w:rsidRPr="004770DC">
        <w:rPr>
          <w:rFonts w:asciiTheme="minorHAnsi" w:hAnsiTheme="minorHAnsi" w:cs="Helvetica"/>
          <w:szCs w:val="24"/>
          <w:shd w:val="clear" w:color="auto" w:fill="FFFFFF"/>
        </w:rPr>
        <w:t>/201</w:t>
      </w:r>
      <w:r w:rsidR="0068344F">
        <w:rPr>
          <w:rFonts w:asciiTheme="minorHAnsi" w:hAnsiTheme="minorHAnsi" w:cs="Helvetica"/>
          <w:szCs w:val="24"/>
          <w:shd w:val="clear" w:color="auto" w:fill="FFFFFF"/>
        </w:rPr>
        <w:t>7</w:t>
      </w:r>
      <w:r w:rsidRPr="004770DC">
        <w:rPr>
          <w:rFonts w:asciiTheme="minorHAnsi" w:hAnsiTheme="minorHAnsi" w:cs="Helvetica"/>
          <w:szCs w:val="24"/>
          <w:shd w:val="clear" w:color="auto" w:fill="FFFFFF"/>
        </w:rPr>
        <w:t xml:space="preserve"> e 1</w:t>
      </w:r>
      <w:r w:rsidR="0068344F">
        <w:rPr>
          <w:rFonts w:asciiTheme="minorHAnsi" w:hAnsiTheme="minorHAnsi" w:cs="Helvetica"/>
          <w:szCs w:val="24"/>
          <w:shd w:val="clear" w:color="auto" w:fill="FFFFFF"/>
        </w:rPr>
        <w:t>0</w:t>
      </w:r>
      <w:r w:rsidRPr="004770DC">
        <w:rPr>
          <w:rFonts w:asciiTheme="minorHAnsi" w:hAnsiTheme="minorHAnsi" w:cs="Helvetica"/>
          <w:szCs w:val="24"/>
          <w:shd w:val="clear" w:color="auto" w:fill="FFFFFF"/>
        </w:rPr>
        <w:t>/0</w:t>
      </w:r>
      <w:r w:rsidR="0068344F">
        <w:rPr>
          <w:rFonts w:asciiTheme="minorHAnsi" w:hAnsiTheme="minorHAnsi" w:cs="Helvetica"/>
          <w:szCs w:val="24"/>
          <w:shd w:val="clear" w:color="auto" w:fill="FFFFFF"/>
        </w:rPr>
        <w:t>7</w:t>
      </w:r>
      <w:r w:rsidRPr="004770DC">
        <w:rPr>
          <w:rFonts w:asciiTheme="minorHAnsi" w:hAnsiTheme="minorHAnsi" w:cs="Helvetica"/>
          <w:szCs w:val="24"/>
          <w:shd w:val="clear" w:color="auto" w:fill="FFFFFF"/>
        </w:rPr>
        <w:t xml:space="preserve">/2017, o que corresponde a aproximadamente </w:t>
      </w:r>
      <w:r w:rsidR="0068344F">
        <w:rPr>
          <w:rFonts w:asciiTheme="minorHAnsi" w:hAnsiTheme="minorHAnsi" w:cs="Helvetica"/>
          <w:szCs w:val="24"/>
          <w:shd w:val="clear" w:color="auto" w:fill="FFFFFF"/>
        </w:rPr>
        <w:t>7</w:t>
      </w:r>
      <w:r w:rsidRPr="004770DC">
        <w:rPr>
          <w:rFonts w:asciiTheme="minorHAnsi" w:hAnsiTheme="minorHAnsi" w:cs="Helvetica"/>
          <w:szCs w:val="24"/>
          <w:shd w:val="clear" w:color="auto" w:fill="FFFFFF"/>
        </w:rPr>
        <w:t xml:space="preserve">% do total de pedidos respondidos no período pelo órgão. </w:t>
      </w:r>
    </w:p>
    <w:p w14:paraId="35FED90B" w14:textId="77777777" w:rsidR="004063FE" w:rsidRPr="004770DC" w:rsidRDefault="004063FE" w:rsidP="004063FE">
      <w:pPr>
        <w:pStyle w:val="PargrafodaLista"/>
        <w:ind w:left="0"/>
        <w:jc w:val="both"/>
        <w:rPr>
          <w:rFonts w:asciiTheme="minorHAnsi" w:hAnsiTheme="minorHAnsi" w:cs="Helvetica"/>
          <w:szCs w:val="24"/>
          <w:shd w:val="clear" w:color="auto" w:fill="FFFFFF"/>
        </w:rPr>
      </w:pPr>
    </w:p>
    <w:p w14:paraId="0CD93E6F" w14:textId="77777777" w:rsidR="004063FE" w:rsidRPr="004770DC" w:rsidRDefault="004063FE" w:rsidP="004063FE">
      <w:pPr>
        <w:pStyle w:val="Estilo2"/>
        <w:numPr>
          <w:ilvl w:val="0"/>
          <w:numId w:val="30"/>
        </w:numPr>
        <w:tabs>
          <w:tab w:val="left" w:pos="851"/>
        </w:tabs>
        <w:ind w:left="567" w:firstLine="0"/>
        <w:jc w:val="left"/>
        <w:outlineLvl w:val="1"/>
        <w:rPr>
          <w:rFonts w:eastAsia="Times New Roman"/>
        </w:rPr>
      </w:pPr>
      <w:bookmarkStart w:id="5" w:name="_Toc480201267"/>
      <w:bookmarkStart w:id="6" w:name="_Toc480206443"/>
      <w:bookmarkStart w:id="7" w:name="_Toc480206683"/>
      <w:bookmarkStart w:id="8" w:name="_Toc480206761"/>
      <w:bookmarkStart w:id="9" w:name="_Toc480201268"/>
      <w:bookmarkStart w:id="10" w:name="_Toc480206444"/>
      <w:bookmarkStart w:id="11" w:name="_Toc480206684"/>
      <w:bookmarkStart w:id="12" w:name="_Toc480206762"/>
      <w:bookmarkStart w:id="13" w:name="_Toc480201269"/>
      <w:bookmarkStart w:id="14" w:name="_Toc480206445"/>
      <w:bookmarkStart w:id="15" w:name="_Toc480206685"/>
      <w:bookmarkStart w:id="16" w:name="_Toc480206763"/>
      <w:bookmarkStart w:id="17" w:name="_Toc480201270"/>
      <w:bookmarkStart w:id="18" w:name="_Toc480206446"/>
      <w:bookmarkStart w:id="19" w:name="_Toc480206686"/>
      <w:bookmarkStart w:id="20" w:name="_Toc480206764"/>
      <w:bookmarkStart w:id="21" w:name="_Toc480201271"/>
      <w:bookmarkStart w:id="22" w:name="_Toc480206447"/>
      <w:bookmarkStart w:id="23" w:name="_Toc480206687"/>
      <w:bookmarkStart w:id="24" w:name="_Toc480206765"/>
      <w:bookmarkStart w:id="25" w:name="_Toc480201272"/>
      <w:bookmarkStart w:id="26" w:name="_Toc480206448"/>
      <w:bookmarkStart w:id="27" w:name="_Toc480206688"/>
      <w:bookmarkStart w:id="28" w:name="_Toc480206766"/>
      <w:bookmarkStart w:id="29" w:name="_Toc480201273"/>
      <w:bookmarkStart w:id="30" w:name="_Toc480206449"/>
      <w:bookmarkStart w:id="31" w:name="_Toc480206689"/>
      <w:bookmarkStart w:id="32" w:name="_Toc480206767"/>
      <w:bookmarkStart w:id="33" w:name="recursos"/>
      <w:bookmarkStart w:id="34" w:name="_Toc447801925"/>
      <w:bookmarkStart w:id="35" w:name="_Toc490554142"/>
      <w:bookmarkStart w:id="36" w:name="_Toc494706535"/>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rsidRPr="004770DC">
        <w:t>ÁREA PRODUTORA DA RESPOSTA</w:t>
      </w:r>
      <w:bookmarkEnd w:id="34"/>
      <w:r w:rsidRPr="004770DC">
        <w:t xml:space="preserve"> E</w:t>
      </w:r>
      <w:r w:rsidRPr="004770DC">
        <w:rPr>
          <w:rFonts w:eastAsia="Times New Roman"/>
        </w:rPr>
        <w:t xml:space="preserve"> DESTINATÁRIO DO RECURSO</w:t>
      </w:r>
      <w:bookmarkEnd w:id="35"/>
      <w:bookmarkEnd w:id="36"/>
    </w:p>
    <w:p w14:paraId="053CEE16" w14:textId="77777777" w:rsidR="004063FE" w:rsidRPr="004770DC" w:rsidRDefault="004063FE" w:rsidP="004063FE">
      <w:pPr>
        <w:jc w:val="both"/>
        <w:rPr>
          <w:rFonts w:asciiTheme="minorHAnsi" w:hAnsiTheme="minorHAnsi"/>
          <w:color w:val="808080" w:themeColor="background1" w:themeShade="80"/>
          <w:szCs w:val="24"/>
        </w:rPr>
      </w:pPr>
    </w:p>
    <w:p w14:paraId="0D867998" w14:textId="383C8839" w:rsidR="004063FE" w:rsidRDefault="004063FE" w:rsidP="004063FE">
      <w:pPr>
        <w:jc w:val="both"/>
        <w:rPr>
          <w:rFonts w:asciiTheme="minorHAnsi" w:hAnsiTheme="minorHAnsi" w:cs="Helvetica"/>
          <w:b/>
          <w:szCs w:val="24"/>
          <w:shd w:val="clear" w:color="auto" w:fill="FFFFFF"/>
        </w:rPr>
      </w:pPr>
      <w:r w:rsidRPr="004770DC">
        <w:rPr>
          <w:rFonts w:asciiTheme="minorHAnsi" w:hAnsiTheme="minorHAnsi" w:cs="Helvetica"/>
          <w:b/>
          <w:szCs w:val="24"/>
          <w:shd w:val="clear" w:color="auto" w:fill="FFFFFF"/>
        </w:rPr>
        <w:t>Escopo da Avaliação</w:t>
      </w:r>
    </w:p>
    <w:p w14:paraId="0542BF36" w14:textId="77777777" w:rsidR="005F7CBF" w:rsidRPr="004770DC" w:rsidRDefault="005F7CBF" w:rsidP="004063FE">
      <w:pPr>
        <w:jc w:val="both"/>
        <w:rPr>
          <w:rFonts w:asciiTheme="minorHAnsi" w:hAnsiTheme="minorHAnsi" w:cs="Helvetica"/>
          <w:b/>
          <w:szCs w:val="24"/>
          <w:shd w:val="clear" w:color="auto" w:fill="FFFFFF"/>
        </w:rPr>
      </w:pPr>
    </w:p>
    <w:p w14:paraId="7AF36726" w14:textId="77777777" w:rsidR="004063FE" w:rsidRPr="004770DC" w:rsidRDefault="004063FE" w:rsidP="004063FE">
      <w:pPr>
        <w:jc w:val="both"/>
        <w:rPr>
          <w:rFonts w:asciiTheme="minorHAnsi" w:hAnsiTheme="minorHAnsi" w:cs="Helvetica"/>
          <w:szCs w:val="24"/>
          <w:shd w:val="clear" w:color="auto" w:fill="FFFFFF"/>
        </w:rPr>
      </w:pPr>
      <w:r w:rsidRPr="004770DC">
        <w:rPr>
          <w:rFonts w:asciiTheme="minorHAnsi" w:hAnsiTheme="minorHAnsi" w:cs="Helvetica"/>
          <w:szCs w:val="24"/>
          <w:shd w:val="clear" w:color="auto" w:fill="FFFFFF"/>
        </w:rPr>
        <w:t>Nesse item foi verificado se as indicações nos campos “Responsável pela resposta” e “Destinatário do recurso” estavam adequadas.</w:t>
      </w:r>
    </w:p>
    <w:p w14:paraId="66C92014" w14:textId="77777777" w:rsidR="004063FE" w:rsidRPr="004770DC" w:rsidRDefault="004063FE" w:rsidP="004063FE">
      <w:pPr>
        <w:jc w:val="both"/>
        <w:rPr>
          <w:rFonts w:asciiTheme="minorHAnsi" w:hAnsiTheme="minorHAnsi" w:cs="Helvetica"/>
          <w:szCs w:val="24"/>
          <w:shd w:val="clear" w:color="auto" w:fill="FFFFFF"/>
        </w:rPr>
      </w:pPr>
    </w:p>
    <w:p w14:paraId="4CE08218" w14:textId="1C6DE28B" w:rsidR="004063FE" w:rsidRDefault="004063FE" w:rsidP="004063FE">
      <w:pPr>
        <w:jc w:val="both"/>
        <w:rPr>
          <w:rFonts w:asciiTheme="minorHAnsi" w:hAnsiTheme="minorHAnsi" w:cs="Helvetica"/>
          <w:b/>
          <w:szCs w:val="24"/>
          <w:shd w:val="clear" w:color="auto" w:fill="FFFFFF"/>
        </w:rPr>
      </w:pPr>
      <w:r w:rsidRPr="004770DC">
        <w:rPr>
          <w:rFonts w:asciiTheme="minorHAnsi" w:hAnsiTheme="minorHAnsi" w:cs="Helvetica"/>
          <w:b/>
          <w:szCs w:val="24"/>
          <w:shd w:val="clear" w:color="auto" w:fill="FFFFFF"/>
        </w:rPr>
        <w:t>Constatações e Orientações</w:t>
      </w:r>
    </w:p>
    <w:p w14:paraId="3E98B994" w14:textId="77777777" w:rsidR="001500D9" w:rsidRDefault="001500D9" w:rsidP="004063FE">
      <w:pPr>
        <w:jc w:val="both"/>
        <w:rPr>
          <w:rFonts w:asciiTheme="minorHAnsi" w:hAnsiTheme="minorHAnsi" w:cs="Helvetica"/>
          <w:b/>
          <w:szCs w:val="24"/>
          <w:shd w:val="clear" w:color="auto" w:fill="FFFFFF"/>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1"/>
        <w:gridCol w:w="7957"/>
      </w:tblGrid>
      <w:tr w:rsidR="001500D9" w:rsidRPr="007E046A" w14:paraId="20EA9AA9" w14:textId="77777777" w:rsidTr="00841630">
        <w:tc>
          <w:tcPr>
            <w:tcW w:w="872" w:type="pct"/>
          </w:tcPr>
          <w:p w14:paraId="2E368CEB" w14:textId="38FD0B9A" w:rsidR="001500D9" w:rsidRPr="007E046A" w:rsidRDefault="001500D9" w:rsidP="00841630">
            <w:pPr>
              <w:jc w:val="both"/>
              <w:rPr>
                <w:rFonts w:asciiTheme="minorHAnsi" w:hAnsiTheme="minorHAnsi" w:cs="Helvetica"/>
                <w:b/>
                <w:szCs w:val="24"/>
                <w:shd w:val="clear" w:color="auto" w:fill="FFFFFF"/>
              </w:rPr>
            </w:pPr>
            <w:r w:rsidRPr="007E046A">
              <w:rPr>
                <w:rFonts w:asciiTheme="minorHAnsi" w:hAnsiTheme="minorHAnsi" w:cs="Helvetica"/>
                <w:b/>
                <w:szCs w:val="24"/>
                <w:shd w:val="clear" w:color="auto" w:fill="FFFFFF"/>
              </w:rPr>
              <w:t>Constatação 1.</w:t>
            </w:r>
            <w:r>
              <w:rPr>
                <w:rFonts w:asciiTheme="minorHAnsi" w:hAnsiTheme="minorHAnsi" w:cs="Helvetica"/>
                <w:b/>
                <w:szCs w:val="24"/>
                <w:shd w:val="clear" w:color="auto" w:fill="FFFFFF"/>
              </w:rPr>
              <w:t>1</w:t>
            </w:r>
          </w:p>
        </w:tc>
        <w:tc>
          <w:tcPr>
            <w:tcW w:w="4128" w:type="pct"/>
          </w:tcPr>
          <w:p w14:paraId="7DC8F1A1" w14:textId="7FB333C3" w:rsidR="001500D9" w:rsidRPr="007E046A" w:rsidRDefault="001500D9" w:rsidP="00C12E6F">
            <w:pPr>
              <w:jc w:val="both"/>
              <w:rPr>
                <w:rFonts w:asciiTheme="minorHAnsi" w:hAnsiTheme="minorHAnsi" w:cs="Helvetica"/>
                <w:szCs w:val="24"/>
                <w:shd w:val="clear" w:color="auto" w:fill="FFFFFF"/>
              </w:rPr>
            </w:pPr>
            <w:r w:rsidRPr="001500D9">
              <w:rPr>
                <w:rFonts w:asciiTheme="minorHAnsi" w:hAnsiTheme="minorHAnsi" w:cs="Helvetica"/>
                <w:szCs w:val="24"/>
                <w:shd w:val="clear" w:color="auto" w:fill="FFFFFF"/>
              </w:rPr>
              <w:t>Verificou-se caso em o órgão não preencheu os campos “responsável pela resposta” e “destinatário do recurso” de forma adequada, como pode ser verificado no exemplo do NUP 03950001952201756:</w:t>
            </w:r>
          </w:p>
        </w:tc>
      </w:tr>
    </w:tbl>
    <w:p w14:paraId="2FF265FE" w14:textId="33575231" w:rsidR="001500D9" w:rsidRPr="007E046A" w:rsidRDefault="001500D9" w:rsidP="005F7CBF">
      <w:pPr>
        <w:jc w:val="center"/>
        <w:rPr>
          <w:rFonts w:asciiTheme="minorHAnsi" w:hAnsiTheme="minorHAnsi" w:cs="Helvetica"/>
          <w:szCs w:val="24"/>
          <w:shd w:val="clear" w:color="auto" w:fill="FFFFFF"/>
        </w:rPr>
      </w:pPr>
      <w:r>
        <w:rPr>
          <w:rFonts w:cs="Arial"/>
          <w:noProof/>
          <w:color w:val="000000"/>
          <w:sz w:val="24"/>
          <w:szCs w:val="24"/>
          <w:lang w:eastAsia="pt-BR"/>
        </w:rPr>
        <w:drawing>
          <wp:inline distT="0" distB="0" distL="0" distR="0" wp14:anchorId="37F8FFC3" wp14:editId="71819EFB">
            <wp:extent cx="3990975" cy="903753"/>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43013" cy="915537"/>
                    </a:xfrm>
                    <a:prstGeom prst="rect">
                      <a:avLst/>
                    </a:prstGeom>
                    <a:ln>
                      <a:noFill/>
                    </a:ln>
                  </pic:spPr>
                </pic:pic>
              </a:graphicData>
            </a:graphic>
          </wp:inline>
        </w:drawing>
      </w:r>
    </w:p>
    <w:p w14:paraId="013F9486" w14:textId="66C38D63" w:rsidR="001500D9" w:rsidRPr="007E046A" w:rsidRDefault="001500D9" w:rsidP="001500D9">
      <w:pPr>
        <w:ind w:firstLine="708"/>
        <w:jc w:val="both"/>
        <w:rPr>
          <w:rFonts w:asciiTheme="minorHAnsi" w:hAnsiTheme="minorHAnsi" w:cs="Helvetica"/>
          <w:sz w:val="14"/>
          <w:szCs w:val="16"/>
          <w:shd w:val="clear" w:color="auto" w:fill="FFFFFF"/>
        </w:rPr>
      </w:pPr>
      <w:r w:rsidRPr="007E046A">
        <w:rPr>
          <w:rFonts w:asciiTheme="minorHAnsi" w:hAnsiTheme="minorHAnsi" w:cs="Helvetica"/>
          <w:sz w:val="14"/>
          <w:szCs w:val="16"/>
          <w:shd w:val="clear" w:color="auto" w:fill="FFFFFF"/>
        </w:rPr>
        <w:t>NUP</w:t>
      </w:r>
      <w:r>
        <w:rPr>
          <w:rFonts w:asciiTheme="minorHAnsi" w:hAnsiTheme="minorHAnsi" w:cs="Helvetica"/>
          <w:sz w:val="14"/>
          <w:szCs w:val="16"/>
          <w:shd w:val="clear" w:color="auto" w:fill="FFFFFF"/>
        </w:rPr>
        <w:t xml:space="preserve"> </w:t>
      </w:r>
      <w:r w:rsidRPr="001500D9">
        <w:rPr>
          <w:rFonts w:asciiTheme="minorHAnsi" w:hAnsiTheme="minorHAnsi" w:cs="Helvetica"/>
          <w:sz w:val="14"/>
          <w:szCs w:val="16"/>
          <w:shd w:val="clear" w:color="auto" w:fill="FFFFFF"/>
        </w:rPr>
        <w:t>03950001952201756</w:t>
      </w:r>
    </w:p>
    <w:tbl>
      <w:tblPr>
        <w:tblStyle w:val="Tabelacomgrade"/>
        <w:tblW w:w="104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2"/>
        <w:gridCol w:w="9237"/>
      </w:tblGrid>
      <w:tr w:rsidR="006626EB" w14:paraId="4D920E9B" w14:textId="77777777" w:rsidTr="001500D9">
        <w:trPr>
          <w:trHeight w:val="272"/>
        </w:trPr>
        <w:tc>
          <w:tcPr>
            <w:tcW w:w="1232" w:type="dxa"/>
          </w:tcPr>
          <w:p w14:paraId="77BA4ED0" w14:textId="3D9FECD0" w:rsidR="006626EB" w:rsidRDefault="006626EB" w:rsidP="00841630">
            <w:pPr>
              <w:jc w:val="both"/>
              <w:rPr>
                <w:rFonts w:asciiTheme="minorHAnsi" w:hAnsiTheme="minorHAnsi" w:cs="Helvetica"/>
                <w:szCs w:val="24"/>
                <w:highlight w:val="yellow"/>
                <w:shd w:val="clear" w:color="auto" w:fill="FFFFFF"/>
              </w:rPr>
            </w:pPr>
          </w:p>
        </w:tc>
        <w:tc>
          <w:tcPr>
            <w:tcW w:w="9237" w:type="dxa"/>
          </w:tcPr>
          <w:p w14:paraId="454A46FC" w14:textId="4F99BAE0" w:rsidR="006626EB" w:rsidRDefault="006626EB" w:rsidP="001500D9">
            <w:pPr>
              <w:ind w:right="1872" w:firstLine="708"/>
              <w:jc w:val="both"/>
              <w:rPr>
                <w:rFonts w:asciiTheme="minorHAnsi" w:hAnsiTheme="minorHAnsi" w:cs="Helvetica"/>
                <w:szCs w:val="24"/>
                <w:highlight w:val="yellow"/>
                <w:shd w:val="clear" w:color="auto" w:fill="FFFFFF"/>
              </w:rPr>
            </w:pPr>
          </w:p>
        </w:tc>
      </w:tr>
    </w:tbl>
    <w:p w14:paraId="77474113" w14:textId="77777777" w:rsidR="006626EB" w:rsidRPr="007E046A" w:rsidRDefault="006626EB" w:rsidP="006626EB">
      <w:pPr>
        <w:jc w:val="both"/>
        <w:rPr>
          <w:rFonts w:asciiTheme="minorHAnsi" w:hAnsiTheme="minorHAnsi" w:cs="Helvetica"/>
          <w:sz w:val="14"/>
          <w:szCs w:val="16"/>
          <w:shd w:val="clear" w:color="auto" w:fill="FFFFFF"/>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1"/>
        <w:gridCol w:w="7957"/>
      </w:tblGrid>
      <w:tr w:rsidR="006626EB" w:rsidRPr="007E046A" w14:paraId="3A089C64" w14:textId="77777777" w:rsidTr="00841630">
        <w:tc>
          <w:tcPr>
            <w:tcW w:w="872" w:type="pct"/>
          </w:tcPr>
          <w:p w14:paraId="03985DE8" w14:textId="77777777" w:rsidR="006626EB" w:rsidRPr="007E046A" w:rsidRDefault="006626EB" w:rsidP="00841630">
            <w:pPr>
              <w:jc w:val="both"/>
              <w:rPr>
                <w:rFonts w:asciiTheme="minorHAnsi" w:hAnsiTheme="minorHAnsi" w:cs="Helvetica"/>
                <w:szCs w:val="24"/>
                <w:shd w:val="clear" w:color="auto" w:fill="FFFFFF"/>
              </w:rPr>
            </w:pPr>
            <w:r w:rsidRPr="007E046A">
              <w:rPr>
                <w:rFonts w:asciiTheme="minorHAnsi" w:hAnsiTheme="minorHAnsi" w:cs="Helvetica"/>
                <w:b/>
                <w:szCs w:val="24"/>
                <w:shd w:val="clear" w:color="auto" w:fill="FFFFFF"/>
              </w:rPr>
              <w:t>Orientação 1.1</w:t>
            </w:r>
          </w:p>
        </w:tc>
        <w:tc>
          <w:tcPr>
            <w:tcW w:w="4128" w:type="pct"/>
          </w:tcPr>
          <w:p w14:paraId="07574542" w14:textId="76CBFB1A" w:rsidR="006626EB" w:rsidRPr="007E046A" w:rsidRDefault="0097381C" w:rsidP="00EA35F9">
            <w:pPr>
              <w:jc w:val="both"/>
              <w:rPr>
                <w:rFonts w:asciiTheme="minorHAnsi" w:hAnsiTheme="minorHAnsi" w:cs="Helvetica"/>
                <w:szCs w:val="24"/>
                <w:shd w:val="clear" w:color="auto" w:fill="FFFFFF"/>
              </w:rPr>
            </w:pPr>
            <w:r>
              <w:rPr>
                <w:rFonts w:asciiTheme="minorHAnsi" w:hAnsiTheme="minorHAnsi" w:cs="Helvetica"/>
                <w:szCs w:val="24"/>
                <w:shd w:val="clear" w:color="auto" w:fill="FFFFFF"/>
              </w:rPr>
              <w:t>No caso acima, o</w:t>
            </w:r>
            <w:r w:rsidR="006626EB">
              <w:rPr>
                <w:rFonts w:asciiTheme="minorHAnsi" w:hAnsiTheme="minorHAnsi" w:cs="Helvetica"/>
                <w:szCs w:val="24"/>
                <w:shd w:val="clear" w:color="auto" w:fill="FFFFFF"/>
              </w:rPr>
              <w:t xml:space="preserve"> órgão </w:t>
            </w:r>
            <w:r>
              <w:rPr>
                <w:rFonts w:asciiTheme="minorHAnsi" w:hAnsiTheme="minorHAnsi" w:cs="Helvetica"/>
                <w:szCs w:val="24"/>
                <w:shd w:val="clear" w:color="auto" w:fill="FFFFFF"/>
              </w:rPr>
              <w:t xml:space="preserve">preencheu os campos com a mesma informação. </w:t>
            </w:r>
            <w:r w:rsidR="00C12E6F">
              <w:rPr>
                <w:rFonts w:asciiTheme="minorHAnsi" w:hAnsiTheme="minorHAnsi" w:cs="Helvetica"/>
                <w:szCs w:val="24"/>
                <w:shd w:val="clear" w:color="auto" w:fill="FFFFFF"/>
              </w:rPr>
              <w:t>O p</w:t>
            </w:r>
            <w:r w:rsidR="00C12E6F" w:rsidRPr="0097381C">
              <w:rPr>
                <w:rFonts w:asciiTheme="minorHAnsi" w:hAnsiTheme="minorHAnsi" w:cs="Helvetica"/>
                <w:szCs w:val="24"/>
                <w:shd w:val="clear" w:color="auto" w:fill="FFFFFF"/>
              </w:rPr>
              <w:t>reenchimento do campo “Responsável pela resposta” deverá constar o cargo do servidor e a área na qual está lotado ou apenas o nome da área técnica que produziu a resposta (Ex: Servidor da Coordenação Geral de Governo Aberto e Transparência ou Diretoria de Transparência e Controle Social).</w:t>
            </w:r>
            <w:r w:rsidR="00C12E6F">
              <w:rPr>
                <w:rFonts w:asciiTheme="minorHAnsi" w:hAnsiTheme="minorHAnsi" w:cs="Helvetica"/>
                <w:szCs w:val="24"/>
                <w:shd w:val="clear" w:color="auto" w:fill="FFFFFF"/>
              </w:rPr>
              <w:t xml:space="preserve"> </w:t>
            </w:r>
            <w:r w:rsidRPr="0097381C">
              <w:rPr>
                <w:rFonts w:asciiTheme="minorHAnsi" w:hAnsiTheme="minorHAnsi" w:cs="Helvetica"/>
                <w:szCs w:val="24"/>
                <w:shd w:val="clear" w:color="auto" w:fill="FFFFFF"/>
              </w:rPr>
              <w:t>O</w:t>
            </w:r>
            <w:r w:rsidR="001500D9">
              <w:rPr>
                <w:rFonts w:asciiTheme="minorHAnsi" w:hAnsiTheme="minorHAnsi" w:cs="Helvetica"/>
                <w:szCs w:val="24"/>
                <w:shd w:val="clear" w:color="auto" w:fill="FFFFFF"/>
              </w:rPr>
              <w:t xml:space="preserve"> problema nesse caso é que é necessário que o </w:t>
            </w:r>
            <w:r w:rsidR="001500D9" w:rsidRPr="0097381C">
              <w:rPr>
                <w:rFonts w:asciiTheme="minorHAnsi" w:hAnsiTheme="minorHAnsi" w:cs="Helvetica"/>
                <w:szCs w:val="24"/>
                <w:shd w:val="clear" w:color="auto" w:fill="FFFFFF"/>
              </w:rPr>
              <w:t>“Destinatário do recurso de primeira instância”</w:t>
            </w:r>
            <w:r w:rsidR="001500D9">
              <w:rPr>
                <w:rFonts w:asciiTheme="minorHAnsi" w:hAnsiTheme="minorHAnsi" w:cs="Helvetica"/>
                <w:szCs w:val="24"/>
                <w:shd w:val="clear" w:color="auto" w:fill="FFFFFF"/>
              </w:rPr>
              <w:t xml:space="preserve"> seja </w:t>
            </w:r>
            <w:r w:rsidR="001500D9" w:rsidRPr="001500D9">
              <w:rPr>
                <w:rFonts w:asciiTheme="minorHAnsi" w:hAnsiTheme="minorHAnsi" w:cs="Helvetica"/>
                <w:szCs w:val="24"/>
                <w:shd w:val="clear" w:color="auto" w:fill="FFFFFF"/>
              </w:rPr>
              <w:t>autoridade hierarquicamente superior</w:t>
            </w:r>
            <w:r w:rsidR="001500D9">
              <w:rPr>
                <w:rFonts w:asciiTheme="minorHAnsi" w:hAnsiTheme="minorHAnsi" w:cs="Helvetica"/>
                <w:szCs w:val="24"/>
                <w:shd w:val="clear" w:color="auto" w:fill="FFFFFF"/>
              </w:rPr>
              <w:t xml:space="preserve"> </w:t>
            </w:r>
            <w:r w:rsidR="00CA63B5">
              <w:rPr>
                <w:rFonts w:asciiTheme="minorHAnsi" w:hAnsiTheme="minorHAnsi" w:cs="Helvetica"/>
                <w:szCs w:val="24"/>
                <w:shd w:val="clear" w:color="auto" w:fill="FFFFFF"/>
              </w:rPr>
              <w:t>a</w:t>
            </w:r>
            <w:r w:rsidR="001500D9">
              <w:rPr>
                <w:rFonts w:asciiTheme="minorHAnsi" w:hAnsiTheme="minorHAnsi" w:cs="Helvetica"/>
                <w:szCs w:val="24"/>
                <w:shd w:val="clear" w:color="auto" w:fill="FFFFFF"/>
              </w:rPr>
              <w:t xml:space="preserve"> que</w:t>
            </w:r>
            <w:r w:rsidR="00EA35F9">
              <w:rPr>
                <w:rFonts w:asciiTheme="minorHAnsi" w:hAnsiTheme="minorHAnsi" w:cs="Helvetica"/>
                <w:szCs w:val="24"/>
                <w:shd w:val="clear" w:color="auto" w:fill="FFFFFF"/>
              </w:rPr>
              <w:t>m</w:t>
            </w:r>
            <w:r w:rsidR="001500D9">
              <w:rPr>
                <w:rFonts w:asciiTheme="minorHAnsi" w:hAnsiTheme="minorHAnsi" w:cs="Helvetica"/>
                <w:szCs w:val="24"/>
                <w:shd w:val="clear" w:color="auto" w:fill="FFFFFF"/>
              </w:rPr>
              <w:t xml:space="preserve"> produziu a resposta</w:t>
            </w:r>
            <w:r w:rsidR="00C12E6F">
              <w:rPr>
                <w:rFonts w:asciiTheme="minorHAnsi" w:hAnsiTheme="minorHAnsi" w:cs="Helvetica"/>
                <w:szCs w:val="24"/>
                <w:shd w:val="clear" w:color="auto" w:fill="FFFFFF"/>
              </w:rPr>
              <w:t xml:space="preserve">, dessa forma, </w:t>
            </w:r>
            <w:r w:rsidR="00201854">
              <w:rPr>
                <w:rFonts w:asciiTheme="minorHAnsi" w:hAnsiTheme="minorHAnsi" w:cs="Helvetica"/>
                <w:szCs w:val="24"/>
                <w:shd w:val="clear" w:color="auto" w:fill="FFFFFF"/>
              </w:rPr>
              <w:t>ele</w:t>
            </w:r>
            <w:r w:rsidR="00EA35F9">
              <w:rPr>
                <w:rFonts w:asciiTheme="minorHAnsi" w:hAnsiTheme="minorHAnsi" w:cs="Helvetica"/>
                <w:szCs w:val="24"/>
                <w:shd w:val="clear" w:color="auto" w:fill="FFFFFF"/>
              </w:rPr>
              <w:t>s</w:t>
            </w:r>
            <w:r w:rsidR="00201854">
              <w:rPr>
                <w:rFonts w:asciiTheme="minorHAnsi" w:hAnsiTheme="minorHAnsi" w:cs="Helvetica"/>
                <w:szCs w:val="24"/>
                <w:shd w:val="clear" w:color="auto" w:fill="FFFFFF"/>
              </w:rPr>
              <w:t xml:space="preserve"> </w:t>
            </w:r>
            <w:r w:rsidR="00C12E6F">
              <w:rPr>
                <w:rFonts w:asciiTheme="minorHAnsi" w:hAnsiTheme="minorHAnsi" w:cs="Helvetica"/>
                <w:szCs w:val="24"/>
                <w:shd w:val="clear" w:color="auto" w:fill="FFFFFF"/>
              </w:rPr>
              <w:t>não pode</w:t>
            </w:r>
            <w:r w:rsidR="00201854">
              <w:rPr>
                <w:rFonts w:asciiTheme="minorHAnsi" w:hAnsiTheme="minorHAnsi" w:cs="Helvetica"/>
                <w:szCs w:val="24"/>
                <w:shd w:val="clear" w:color="auto" w:fill="FFFFFF"/>
              </w:rPr>
              <w:t>ria</w:t>
            </w:r>
            <w:r w:rsidR="00EA35F9">
              <w:rPr>
                <w:rFonts w:asciiTheme="minorHAnsi" w:hAnsiTheme="minorHAnsi" w:cs="Helvetica"/>
                <w:szCs w:val="24"/>
                <w:shd w:val="clear" w:color="auto" w:fill="FFFFFF"/>
              </w:rPr>
              <w:t>m</w:t>
            </w:r>
            <w:r w:rsidR="00C12E6F">
              <w:rPr>
                <w:rFonts w:asciiTheme="minorHAnsi" w:hAnsiTheme="minorHAnsi" w:cs="Helvetica"/>
                <w:szCs w:val="24"/>
                <w:shd w:val="clear" w:color="auto" w:fill="FFFFFF"/>
              </w:rPr>
              <w:t xml:space="preserve"> ser idêntico</w:t>
            </w:r>
            <w:r w:rsidR="00EA35F9">
              <w:rPr>
                <w:rFonts w:asciiTheme="minorHAnsi" w:hAnsiTheme="minorHAnsi" w:cs="Helvetica"/>
                <w:szCs w:val="24"/>
                <w:shd w:val="clear" w:color="auto" w:fill="FFFFFF"/>
              </w:rPr>
              <w:t>s</w:t>
            </w:r>
            <w:r w:rsidR="001500D9">
              <w:rPr>
                <w:rFonts w:asciiTheme="minorHAnsi" w:hAnsiTheme="minorHAnsi" w:cs="Helvetica"/>
                <w:szCs w:val="24"/>
                <w:shd w:val="clear" w:color="auto" w:fill="FFFFFF"/>
              </w:rPr>
              <w:t xml:space="preserve">. </w:t>
            </w:r>
            <w:r w:rsidR="001874D6">
              <w:rPr>
                <w:rFonts w:asciiTheme="minorHAnsi" w:hAnsiTheme="minorHAnsi" w:cs="Helvetica"/>
                <w:szCs w:val="24"/>
                <w:shd w:val="clear" w:color="auto" w:fill="FFFFFF"/>
              </w:rPr>
              <w:t xml:space="preserve"> </w:t>
            </w:r>
            <w:r w:rsidR="001874D6">
              <w:t xml:space="preserve">Dessa forma, </w:t>
            </w:r>
            <w:r w:rsidR="00EA35F9">
              <w:t>orienta-se</w:t>
            </w:r>
            <w:r w:rsidR="001874D6">
              <w:t xml:space="preserve"> </w:t>
            </w:r>
            <w:r w:rsidR="00EA35F9">
              <w:t>que seja feito a reavaliação</w:t>
            </w:r>
            <w:r w:rsidR="001874D6">
              <w:t xml:space="preserve"> dos fluxos i</w:t>
            </w:r>
            <w:r w:rsidR="00EA35F9">
              <w:t xml:space="preserve">nternos no intuito de garantir </w:t>
            </w:r>
            <w:r w:rsidR="001874D6">
              <w:t>que a autoridade responsável por julgar o recurso seja diferente e hierarquicamente superior àque</w:t>
            </w:r>
            <w:r w:rsidR="00EA35F9">
              <w:t xml:space="preserve">la que adotou a decisão inicial. </w:t>
            </w:r>
          </w:p>
        </w:tc>
      </w:tr>
      <w:tr w:rsidR="006626EB" w:rsidRPr="007E046A" w14:paraId="7090B538" w14:textId="77777777" w:rsidTr="00841630">
        <w:tc>
          <w:tcPr>
            <w:tcW w:w="872" w:type="pct"/>
          </w:tcPr>
          <w:p w14:paraId="776470A2" w14:textId="77777777" w:rsidR="006626EB" w:rsidRPr="007E046A" w:rsidRDefault="006626EB" w:rsidP="00841630">
            <w:pPr>
              <w:jc w:val="both"/>
              <w:rPr>
                <w:rFonts w:asciiTheme="minorHAnsi" w:hAnsiTheme="minorHAnsi" w:cs="Helvetica"/>
                <w:b/>
                <w:szCs w:val="24"/>
                <w:shd w:val="clear" w:color="auto" w:fill="FFFFFF"/>
              </w:rPr>
            </w:pPr>
          </w:p>
        </w:tc>
        <w:tc>
          <w:tcPr>
            <w:tcW w:w="4128" w:type="pct"/>
          </w:tcPr>
          <w:p w14:paraId="6341DB8E" w14:textId="77777777" w:rsidR="006626EB" w:rsidRPr="007E046A" w:rsidRDefault="006626EB" w:rsidP="00841630">
            <w:pPr>
              <w:jc w:val="both"/>
              <w:rPr>
                <w:rFonts w:asciiTheme="minorHAnsi" w:hAnsiTheme="minorHAnsi" w:cs="Helvetica"/>
                <w:szCs w:val="24"/>
                <w:shd w:val="clear" w:color="auto" w:fill="FFFFFF"/>
              </w:rPr>
            </w:pPr>
          </w:p>
        </w:tc>
      </w:tr>
      <w:tr w:rsidR="006626EB" w:rsidRPr="007E046A" w14:paraId="6BC6A285" w14:textId="77777777" w:rsidTr="00841630">
        <w:tc>
          <w:tcPr>
            <w:tcW w:w="872" w:type="pct"/>
          </w:tcPr>
          <w:p w14:paraId="7A850EFD" w14:textId="77777777" w:rsidR="006626EB" w:rsidRPr="007E046A" w:rsidRDefault="006626EB" w:rsidP="00841630">
            <w:pPr>
              <w:jc w:val="both"/>
              <w:rPr>
                <w:rFonts w:asciiTheme="minorHAnsi" w:hAnsiTheme="minorHAnsi" w:cs="Helvetica"/>
                <w:b/>
                <w:szCs w:val="24"/>
                <w:shd w:val="clear" w:color="auto" w:fill="FFFFFF"/>
              </w:rPr>
            </w:pPr>
            <w:r w:rsidRPr="007E046A">
              <w:rPr>
                <w:rFonts w:asciiTheme="minorHAnsi" w:hAnsiTheme="minorHAnsi" w:cs="Helvetica"/>
                <w:b/>
                <w:szCs w:val="24"/>
                <w:shd w:val="clear" w:color="auto" w:fill="FFFFFF"/>
              </w:rPr>
              <w:t>Constatação 1.</w:t>
            </w:r>
            <w:r>
              <w:rPr>
                <w:rFonts w:asciiTheme="minorHAnsi" w:hAnsiTheme="minorHAnsi" w:cs="Helvetica"/>
                <w:b/>
                <w:szCs w:val="24"/>
                <w:shd w:val="clear" w:color="auto" w:fill="FFFFFF"/>
              </w:rPr>
              <w:t>2</w:t>
            </w:r>
          </w:p>
        </w:tc>
        <w:tc>
          <w:tcPr>
            <w:tcW w:w="4128" w:type="pct"/>
          </w:tcPr>
          <w:p w14:paraId="5D9D049B" w14:textId="4A35F0D3" w:rsidR="006626EB" w:rsidRPr="007E046A" w:rsidRDefault="001500D9" w:rsidP="00841630">
            <w:pPr>
              <w:jc w:val="both"/>
              <w:rPr>
                <w:rFonts w:asciiTheme="minorHAnsi" w:hAnsiTheme="minorHAnsi" w:cs="Helvetica"/>
                <w:szCs w:val="24"/>
                <w:shd w:val="clear" w:color="auto" w:fill="FFFFFF"/>
              </w:rPr>
            </w:pPr>
            <w:r>
              <w:rPr>
                <w:rFonts w:asciiTheme="minorHAnsi" w:hAnsiTheme="minorHAnsi" w:cs="Helvetica"/>
                <w:szCs w:val="24"/>
                <w:shd w:val="clear" w:color="auto" w:fill="FFFFFF"/>
              </w:rPr>
              <w:t xml:space="preserve">Contatou-se vários casos em que </w:t>
            </w:r>
            <w:r w:rsidR="006626EB">
              <w:rPr>
                <w:rFonts w:asciiTheme="minorHAnsi" w:hAnsiTheme="minorHAnsi" w:cs="Helvetica"/>
                <w:szCs w:val="24"/>
                <w:shd w:val="clear" w:color="auto" w:fill="FFFFFF"/>
              </w:rPr>
              <w:t xml:space="preserve">o órgão </w:t>
            </w:r>
            <w:r w:rsidR="006626EB" w:rsidRPr="007E046A">
              <w:rPr>
                <w:rFonts w:asciiTheme="minorHAnsi" w:hAnsiTheme="minorHAnsi" w:cs="Helvetica"/>
                <w:szCs w:val="24"/>
                <w:shd w:val="clear" w:color="auto" w:fill="FFFFFF"/>
              </w:rPr>
              <w:t xml:space="preserve">não </w:t>
            </w:r>
            <w:r>
              <w:rPr>
                <w:rFonts w:asciiTheme="minorHAnsi" w:hAnsiTheme="minorHAnsi" w:cs="Helvetica"/>
                <w:szCs w:val="24"/>
                <w:shd w:val="clear" w:color="auto" w:fill="FFFFFF"/>
              </w:rPr>
              <w:t>tem preenchido de forma adequada o campo</w:t>
            </w:r>
            <w:r w:rsidR="006626EB" w:rsidRPr="007E046A">
              <w:rPr>
                <w:rFonts w:asciiTheme="minorHAnsi" w:hAnsiTheme="minorHAnsi" w:cs="Helvetica"/>
                <w:szCs w:val="24"/>
                <w:shd w:val="clear" w:color="auto" w:fill="FFFFFF"/>
              </w:rPr>
              <w:t xml:space="preserve"> “destinatário do recurso”</w:t>
            </w:r>
            <w:r>
              <w:rPr>
                <w:rFonts w:asciiTheme="minorHAnsi" w:hAnsiTheme="minorHAnsi" w:cs="Helvetica"/>
                <w:szCs w:val="24"/>
                <w:shd w:val="clear" w:color="auto" w:fill="FFFFFF"/>
              </w:rPr>
              <w:t>,</w:t>
            </w:r>
            <w:r w:rsidR="006626EB" w:rsidRPr="007E046A">
              <w:rPr>
                <w:rFonts w:asciiTheme="minorHAnsi" w:hAnsiTheme="minorHAnsi" w:cs="Helvetica"/>
                <w:szCs w:val="24"/>
                <w:shd w:val="clear" w:color="auto" w:fill="FFFFFF"/>
              </w:rPr>
              <w:t xml:space="preserve"> como pode ser verificado no exemplo do NUP </w:t>
            </w:r>
            <w:r w:rsidRPr="001500D9">
              <w:rPr>
                <w:rFonts w:asciiTheme="minorHAnsi" w:hAnsiTheme="minorHAnsi" w:cs="Helvetica"/>
                <w:szCs w:val="24"/>
                <w:shd w:val="clear" w:color="auto" w:fill="FFFFFF"/>
              </w:rPr>
              <w:t>03950001637201729</w:t>
            </w:r>
            <w:r w:rsidR="006626EB" w:rsidRPr="007E046A">
              <w:rPr>
                <w:rFonts w:asciiTheme="minorHAnsi" w:hAnsiTheme="minorHAnsi" w:cs="Helvetica"/>
                <w:szCs w:val="24"/>
                <w:shd w:val="clear" w:color="auto" w:fill="FFFFFF"/>
              </w:rPr>
              <w:t>:</w:t>
            </w:r>
          </w:p>
        </w:tc>
      </w:tr>
    </w:tbl>
    <w:p w14:paraId="3E55BDF4" w14:textId="53928D17" w:rsidR="006626EB" w:rsidRPr="007E046A" w:rsidRDefault="001500D9" w:rsidP="006626EB">
      <w:pPr>
        <w:jc w:val="center"/>
        <w:rPr>
          <w:rFonts w:asciiTheme="minorHAnsi" w:hAnsiTheme="minorHAnsi" w:cs="Helvetica"/>
          <w:szCs w:val="24"/>
          <w:shd w:val="clear" w:color="auto" w:fill="FFFFFF"/>
        </w:rPr>
      </w:pPr>
      <w:r>
        <w:rPr>
          <w:rFonts w:ascii="Arial" w:eastAsia="Times New Roman" w:hAnsi="Arial" w:cs="Arial"/>
          <w:noProof/>
          <w:color w:val="000000"/>
          <w:sz w:val="16"/>
          <w:szCs w:val="16"/>
          <w:lang w:eastAsia="pt-BR"/>
        </w:rPr>
        <w:drawing>
          <wp:inline distT="0" distB="0" distL="0" distR="0" wp14:anchorId="383B8BDD" wp14:editId="751E314B">
            <wp:extent cx="4914900" cy="1213556"/>
            <wp:effectExtent l="0" t="0" r="0" b="571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39627" cy="1219661"/>
                    </a:xfrm>
                    <a:prstGeom prst="rect">
                      <a:avLst/>
                    </a:prstGeom>
                    <a:ln>
                      <a:noFill/>
                    </a:ln>
                  </pic:spPr>
                </pic:pic>
              </a:graphicData>
            </a:graphic>
          </wp:inline>
        </w:drawing>
      </w:r>
    </w:p>
    <w:p w14:paraId="7A651A5F" w14:textId="59D0ABE1" w:rsidR="006626EB" w:rsidRDefault="006626EB" w:rsidP="006626EB">
      <w:pPr>
        <w:ind w:firstLine="708"/>
        <w:jc w:val="both"/>
        <w:rPr>
          <w:rFonts w:asciiTheme="minorHAnsi" w:hAnsiTheme="minorHAnsi" w:cs="Helvetica"/>
          <w:sz w:val="14"/>
          <w:szCs w:val="16"/>
          <w:shd w:val="clear" w:color="auto" w:fill="FFFFFF"/>
        </w:rPr>
      </w:pPr>
      <w:r w:rsidRPr="007E046A">
        <w:rPr>
          <w:rFonts w:asciiTheme="minorHAnsi" w:hAnsiTheme="minorHAnsi" w:cs="Helvetica"/>
          <w:sz w:val="14"/>
          <w:szCs w:val="16"/>
          <w:shd w:val="clear" w:color="auto" w:fill="FFFFFF"/>
        </w:rPr>
        <w:t xml:space="preserve">NUP </w:t>
      </w:r>
      <w:r w:rsidR="001500D9" w:rsidRPr="001500D9">
        <w:rPr>
          <w:rFonts w:asciiTheme="minorHAnsi" w:hAnsiTheme="minorHAnsi" w:cs="Helvetica"/>
          <w:sz w:val="14"/>
          <w:szCs w:val="16"/>
          <w:shd w:val="clear" w:color="auto" w:fill="FFFFFF"/>
        </w:rPr>
        <w:t>03950001637201729</w:t>
      </w:r>
    </w:p>
    <w:p w14:paraId="355EBC31" w14:textId="77777777" w:rsidR="00B03D12" w:rsidRPr="007E046A" w:rsidRDefault="00B03D12" w:rsidP="006626EB">
      <w:pPr>
        <w:ind w:firstLine="708"/>
        <w:jc w:val="both"/>
        <w:rPr>
          <w:rFonts w:asciiTheme="minorHAnsi" w:hAnsiTheme="minorHAnsi" w:cs="Helvetica"/>
          <w:sz w:val="14"/>
          <w:szCs w:val="16"/>
          <w:shd w:val="clear" w:color="auto" w:fill="FFFFFF"/>
        </w:rPr>
      </w:pPr>
    </w:p>
    <w:p w14:paraId="13B19B76" w14:textId="77777777" w:rsidR="006626EB" w:rsidRPr="007E046A" w:rsidRDefault="006626EB" w:rsidP="006626EB">
      <w:pPr>
        <w:jc w:val="both"/>
        <w:rPr>
          <w:rFonts w:asciiTheme="minorHAnsi" w:hAnsiTheme="minorHAnsi" w:cs="Helvetica"/>
          <w:sz w:val="14"/>
          <w:szCs w:val="16"/>
          <w:shd w:val="clear" w:color="auto" w:fill="FFFFFF"/>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1"/>
        <w:gridCol w:w="7917"/>
      </w:tblGrid>
      <w:tr w:rsidR="006626EB" w:rsidRPr="007E046A" w14:paraId="2AE9ECD9" w14:textId="77777777" w:rsidTr="00841630">
        <w:tc>
          <w:tcPr>
            <w:tcW w:w="893" w:type="pct"/>
          </w:tcPr>
          <w:p w14:paraId="1FA5B58B" w14:textId="77777777" w:rsidR="006626EB" w:rsidRPr="007E046A" w:rsidRDefault="006626EB" w:rsidP="00841630">
            <w:pPr>
              <w:jc w:val="both"/>
              <w:rPr>
                <w:rFonts w:asciiTheme="minorHAnsi" w:hAnsiTheme="minorHAnsi" w:cs="Helvetica"/>
                <w:szCs w:val="24"/>
                <w:shd w:val="clear" w:color="auto" w:fill="FFFFFF"/>
              </w:rPr>
            </w:pPr>
            <w:r w:rsidRPr="007E046A">
              <w:rPr>
                <w:rFonts w:asciiTheme="minorHAnsi" w:hAnsiTheme="minorHAnsi" w:cs="Helvetica"/>
                <w:b/>
                <w:szCs w:val="24"/>
                <w:shd w:val="clear" w:color="auto" w:fill="FFFFFF"/>
              </w:rPr>
              <w:t>Orientação 1.</w:t>
            </w:r>
            <w:r>
              <w:rPr>
                <w:rFonts w:asciiTheme="minorHAnsi" w:hAnsiTheme="minorHAnsi" w:cs="Helvetica"/>
                <w:b/>
                <w:szCs w:val="24"/>
                <w:shd w:val="clear" w:color="auto" w:fill="FFFFFF"/>
              </w:rPr>
              <w:t>2</w:t>
            </w:r>
          </w:p>
        </w:tc>
        <w:tc>
          <w:tcPr>
            <w:tcW w:w="4107" w:type="pct"/>
          </w:tcPr>
          <w:p w14:paraId="18BC2D55" w14:textId="1A35EC07" w:rsidR="006626EB" w:rsidRDefault="006626EB" w:rsidP="00841630">
            <w:pPr>
              <w:jc w:val="both"/>
              <w:rPr>
                <w:rFonts w:asciiTheme="minorHAnsi" w:hAnsiTheme="minorHAnsi" w:cs="Helvetica"/>
                <w:szCs w:val="24"/>
                <w:shd w:val="clear" w:color="auto" w:fill="FFFFFF"/>
              </w:rPr>
            </w:pPr>
            <w:r w:rsidRPr="000F55C5">
              <w:rPr>
                <w:rFonts w:asciiTheme="minorHAnsi" w:hAnsiTheme="minorHAnsi" w:cs="Helvetica"/>
                <w:szCs w:val="24"/>
                <w:shd w:val="clear" w:color="auto" w:fill="FFFFFF"/>
              </w:rPr>
              <w:t xml:space="preserve">O preenchimento do </w:t>
            </w:r>
            <w:r w:rsidR="00C12E6F">
              <w:rPr>
                <w:rFonts w:asciiTheme="minorHAnsi" w:hAnsiTheme="minorHAnsi" w:cs="Helvetica"/>
                <w:szCs w:val="24"/>
                <w:shd w:val="clear" w:color="auto" w:fill="FFFFFF"/>
              </w:rPr>
              <w:t xml:space="preserve">campo </w:t>
            </w:r>
            <w:r w:rsidR="00C12E6F" w:rsidRPr="002E2640">
              <w:rPr>
                <w:rFonts w:asciiTheme="minorHAnsi" w:hAnsiTheme="minorHAnsi" w:cs="Helvetica"/>
                <w:szCs w:val="24"/>
                <w:shd w:val="clear" w:color="auto" w:fill="FFFFFF"/>
              </w:rPr>
              <w:t xml:space="preserve">“Destinatário do recurso de primeira instância” deve ser informado o </w:t>
            </w:r>
            <w:r w:rsidR="00C12E6F" w:rsidRPr="00FC21F6">
              <w:rPr>
                <w:rFonts w:asciiTheme="minorHAnsi" w:hAnsiTheme="minorHAnsi" w:cs="Helvetica"/>
                <w:b/>
                <w:szCs w:val="24"/>
                <w:shd w:val="clear" w:color="auto" w:fill="FFFFFF"/>
              </w:rPr>
              <w:t xml:space="preserve">cargo </w:t>
            </w:r>
            <w:r w:rsidR="00C12E6F" w:rsidRPr="002E2640">
              <w:rPr>
                <w:rFonts w:asciiTheme="minorHAnsi" w:hAnsiTheme="minorHAnsi" w:cs="Helvetica"/>
                <w:szCs w:val="24"/>
                <w:shd w:val="clear" w:color="auto" w:fill="FFFFFF"/>
              </w:rPr>
              <w:t>da autoridade que apreciará o recurso</w:t>
            </w:r>
            <w:r w:rsidR="00C12E6F">
              <w:rPr>
                <w:rFonts w:asciiTheme="minorHAnsi" w:hAnsiTheme="minorHAnsi" w:cs="Helvetica"/>
                <w:szCs w:val="24"/>
                <w:shd w:val="clear" w:color="auto" w:fill="FFFFFF"/>
              </w:rPr>
              <w:t xml:space="preserve"> e sua respectiva área</w:t>
            </w:r>
            <w:r w:rsidR="00C12E6F" w:rsidRPr="002E2640">
              <w:rPr>
                <w:rFonts w:asciiTheme="minorHAnsi" w:hAnsiTheme="minorHAnsi" w:cs="Helvetica"/>
                <w:szCs w:val="24"/>
                <w:shd w:val="clear" w:color="auto" w:fill="FFFFFF"/>
              </w:rPr>
              <w:t xml:space="preserve"> (Ex: Secretária de Transparência e Prevenção da Corrupção). Não é obrigatór</w:t>
            </w:r>
            <w:r w:rsidR="00C12E6F">
              <w:rPr>
                <w:rFonts w:asciiTheme="minorHAnsi" w:hAnsiTheme="minorHAnsi" w:cs="Helvetica"/>
                <w:szCs w:val="24"/>
                <w:shd w:val="clear" w:color="auto" w:fill="FFFFFF"/>
              </w:rPr>
              <w:t>io colocar o nome da autoridade, no entanto, n</w:t>
            </w:r>
            <w:r w:rsidR="00C12E6F" w:rsidRPr="002E2640">
              <w:rPr>
                <w:rFonts w:asciiTheme="minorHAnsi" w:hAnsiTheme="minorHAnsi" w:cs="Helvetica"/>
                <w:szCs w:val="24"/>
                <w:shd w:val="clear" w:color="auto" w:fill="FFFFFF"/>
              </w:rPr>
              <w:t>ão se deve colocar apenas a área (</w:t>
            </w:r>
            <w:r w:rsidR="00C12E6F">
              <w:rPr>
                <w:rFonts w:asciiTheme="minorHAnsi" w:hAnsiTheme="minorHAnsi" w:cs="Helvetica"/>
                <w:szCs w:val="24"/>
                <w:shd w:val="clear" w:color="auto" w:fill="FFFFFF"/>
              </w:rPr>
              <w:t xml:space="preserve">ou </w:t>
            </w:r>
            <w:r w:rsidR="00C12E6F" w:rsidRPr="002E2640">
              <w:rPr>
                <w:rFonts w:asciiTheme="minorHAnsi" w:hAnsiTheme="minorHAnsi" w:cs="Helvetica"/>
                <w:szCs w:val="24"/>
                <w:shd w:val="clear" w:color="auto" w:fill="FFFFFF"/>
              </w:rPr>
              <w:t xml:space="preserve">sigla da área) </w:t>
            </w:r>
            <w:r w:rsidR="00C12E6F" w:rsidRPr="002E2640">
              <w:rPr>
                <w:rFonts w:asciiTheme="minorHAnsi" w:hAnsiTheme="minorHAnsi" w:cs="Helvetica"/>
                <w:szCs w:val="24"/>
                <w:shd w:val="clear" w:color="auto" w:fill="FFFFFF"/>
              </w:rPr>
              <w:lastRenderedPageBreak/>
              <w:t>ou o</w:t>
            </w:r>
            <w:r w:rsidR="00C12E6F">
              <w:rPr>
                <w:rFonts w:asciiTheme="minorHAnsi" w:hAnsiTheme="minorHAnsi" w:cs="Helvetica"/>
                <w:szCs w:val="24"/>
                <w:shd w:val="clear" w:color="auto" w:fill="FFFFFF"/>
              </w:rPr>
              <w:t xml:space="preserve"> nome do</w:t>
            </w:r>
            <w:r w:rsidR="00C12E6F" w:rsidRPr="002E2640">
              <w:rPr>
                <w:rFonts w:asciiTheme="minorHAnsi" w:hAnsiTheme="minorHAnsi" w:cs="Helvetica"/>
                <w:szCs w:val="24"/>
                <w:shd w:val="clear" w:color="auto" w:fill="FFFFFF"/>
              </w:rPr>
              <w:t xml:space="preserve"> órgão superior. </w:t>
            </w:r>
            <w:r w:rsidR="00C12E6F">
              <w:rPr>
                <w:rFonts w:asciiTheme="minorHAnsi" w:hAnsiTheme="minorHAnsi" w:cs="Helvetica"/>
                <w:szCs w:val="24"/>
                <w:shd w:val="clear" w:color="auto" w:fill="FFFFFF"/>
              </w:rPr>
              <w:t xml:space="preserve"> </w:t>
            </w:r>
            <w:r w:rsidR="00C12E6F" w:rsidRPr="002E2640">
              <w:rPr>
                <w:rFonts w:asciiTheme="minorHAnsi" w:hAnsiTheme="minorHAnsi" w:cs="Helvetica"/>
                <w:szCs w:val="24"/>
                <w:shd w:val="clear" w:color="auto" w:fill="FFFFFF"/>
              </w:rPr>
              <w:t>O objetivo do campo é permitir ao usuário comprove que os recursos serão julgados por pessoa diferente e hierarquicamente superior à que produziu a resposta.</w:t>
            </w:r>
          </w:p>
          <w:p w14:paraId="27B3AE93" w14:textId="77777777" w:rsidR="00C12E6F" w:rsidRPr="002E2640" w:rsidRDefault="00C12E6F" w:rsidP="00C12E6F">
            <w:pPr>
              <w:jc w:val="both"/>
              <w:rPr>
                <w:rFonts w:asciiTheme="minorHAnsi" w:hAnsiTheme="minorHAnsi" w:cs="Helvetica"/>
                <w:szCs w:val="24"/>
                <w:shd w:val="clear" w:color="auto" w:fill="FFFFFF"/>
              </w:rPr>
            </w:pPr>
            <w:r w:rsidRPr="002E2640">
              <w:rPr>
                <w:rFonts w:asciiTheme="minorHAnsi" w:hAnsiTheme="minorHAnsi" w:cs="Helvetica"/>
                <w:szCs w:val="24"/>
                <w:shd w:val="clear" w:color="auto" w:fill="FFFFFF"/>
              </w:rPr>
              <w:t>Adicionalmente, informamos que os recursos de 1ª instância devem ser julgados pela autoridade hierarquicamente superior a responsável pela resposta. Os recursos de 2ª instância precisam ser aprovados necessariamente pela autoridade máxima do órgão (artigo 21, Decreto nº 7.724/2012).</w:t>
            </w:r>
          </w:p>
          <w:p w14:paraId="33324766" w14:textId="333D10A6" w:rsidR="00C12E6F" w:rsidRPr="007E046A" w:rsidRDefault="00C12E6F" w:rsidP="00C12E6F">
            <w:pPr>
              <w:jc w:val="both"/>
              <w:rPr>
                <w:rFonts w:asciiTheme="minorHAnsi" w:hAnsiTheme="minorHAnsi" w:cs="Helvetica"/>
                <w:szCs w:val="24"/>
                <w:shd w:val="clear" w:color="auto" w:fill="FFFFFF"/>
              </w:rPr>
            </w:pPr>
            <w:r w:rsidRPr="002E2640">
              <w:rPr>
                <w:rFonts w:asciiTheme="minorHAnsi" w:hAnsiTheme="minorHAnsi" w:cs="Helvetica"/>
                <w:szCs w:val="24"/>
                <w:shd w:val="clear" w:color="auto" w:fill="FFFFFF"/>
              </w:rPr>
              <w:t>Atenção: no caso de o solicitante entrar com pedido de recurso, é importante que o órgão observe os prazos de respostas. Os recursos de 1° e 2° instâncias devem ser apreciados pelas autoridades competentes no prazo de 5 dias, para cada caso, contatos a partir da data do recebimento do recurso (art. 21°, Decreto n° 7.724/2012).</w:t>
            </w:r>
          </w:p>
        </w:tc>
      </w:tr>
    </w:tbl>
    <w:p w14:paraId="592FC25E" w14:textId="77777777" w:rsidR="006626EB" w:rsidRDefault="006626EB" w:rsidP="004063FE">
      <w:pPr>
        <w:jc w:val="both"/>
        <w:rPr>
          <w:rFonts w:asciiTheme="minorHAnsi" w:hAnsiTheme="minorHAnsi" w:cs="Helvetica"/>
          <w:b/>
          <w:szCs w:val="24"/>
          <w:shd w:val="clear" w:color="auto" w:fill="FFFFFF"/>
        </w:rPr>
      </w:pPr>
    </w:p>
    <w:p w14:paraId="432CBC07" w14:textId="77777777" w:rsidR="004063FE" w:rsidRPr="004770DC" w:rsidRDefault="004063FE" w:rsidP="004063FE">
      <w:pPr>
        <w:pStyle w:val="Estilo2"/>
        <w:numPr>
          <w:ilvl w:val="0"/>
          <w:numId w:val="30"/>
        </w:numPr>
        <w:tabs>
          <w:tab w:val="left" w:pos="851"/>
        </w:tabs>
        <w:ind w:left="567" w:firstLine="0"/>
        <w:jc w:val="left"/>
        <w:outlineLvl w:val="1"/>
      </w:pPr>
      <w:bookmarkStart w:id="37" w:name="_Toc490554143"/>
      <w:bookmarkStart w:id="38" w:name="_Toc494706536"/>
      <w:r w:rsidRPr="004770DC">
        <w:t>TIPO DE RESPOSTA</w:t>
      </w:r>
      <w:bookmarkEnd w:id="37"/>
      <w:bookmarkEnd w:id="38"/>
    </w:p>
    <w:p w14:paraId="2636336F" w14:textId="77777777" w:rsidR="004063FE" w:rsidRPr="004770DC" w:rsidRDefault="004063FE" w:rsidP="004063FE">
      <w:pPr>
        <w:jc w:val="both"/>
        <w:rPr>
          <w:rFonts w:asciiTheme="minorHAnsi" w:hAnsiTheme="minorHAnsi" w:cs="Helvetica"/>
          <w:b/>
          <w:color w:val="333333"/>
          <w:sz w:val="18"/>
          <w:szCs w:val="20"/>
          <w:shd w:val="clear" w:color="auto" w:fill="FFFFFF"/>
        </w:rPr>
      </w:pPr>
    </w:p>
    <w:p w14:paraId="085FE977" w14:textId="59AF0F05" w:rsidR="004063FE" w:rsidRDefault="004063FE" w:rsidP="004063FE">
      <w:pPr>
        <w:jc w:val="both"/>
        <w:rPr>
          <w:rFonts w:asciiTheme="minorHAnsi" w:hAnsiTheme="minorHAnsi" w:cs="Helvetica"/>
          <w:b/>
          <w:szCs w:val="24"/>
          <w:shd w:val="clear" w:color="auto" w:fill="FFFFFF"/>
        </w:rPr>
      </w:pPr>
      <w:r w:rsidRPr="004770DC">
        <w:rPr>
          <w:rFonts w:asciiTheme="minorHAnsi" w:hAnsiTheme="minorHAnsi" w:cs="Helvetica"/>
          <w:b/>
          <w:szCs w:val="24"/>
          <w:shd w:val="clear" w:color="auto" w:fill="FFFFFF"/>
        </w:rPr>
        <w:t>Escopo da Avaliação</w:t>
      </w:r>
    </w:p>
    <w:p w14:paraId="2BE02157" w14:textId="77777777" w:rsidR="005F7CBF" w:rsidRPr="004770DC" w:rsidRDefault="005F7CBF" w:rsidP="004063FE">
      <w:pPr>
        <w:jc w:val="both"/>
        <w:rPr>
          <w:rFonts w:asciiTheme="minorHAnsi" w:hAnsiTheme="minorHAnsi" w:cs="Helvetica"/>
          <w:b/>
          <w:szCs w:val="24"/>
          <w:shd w:val="clear" w:color="auto" w:fill="FFFFFF"/>
        </w:rPr>
      </w:pPr>
    </w:p>
    <w:p w14:paraId="628C4049" w14:textId="77777777" w:rsidR="004063FE" w:rsidRPr="004770DC" w:rsidRDefault="004063FE" w:rsidP="004063FE">
      <w:pPr>
        <w:jc w:val="both"/>
        <w:rPr>
          <w:rFonts w:asciiTheme="minorHAnsi" w:hAnsiTheme="minorHAnsi" w:cs="Helvetica"/>
          <w:szCs w:val="24"/>
          <w:shd w:val="clear" w:color="auto" w:fill="FFFFFF"/>
        </w:rPr>
      </w:pPr>
      <w:r w:rsidRPr="004770DC">
        <w:rPr>
          <w:rFonts w:asciiTheme="minorHAnsi" w:hAnsiTheme="minorHAnsi" w:cs="Helvetica"/>
          <w:szCs w:val="24"/>
          <w:shd w:val="clear" w:color="auto" w:fill="FFFFFF"/>
        </w:rPr>
        <w:t>Nesse item foi verificado se a marcação do campo “Tipo de Resposta” do e-SIC foi feita corretamente.  O campo “Tipo de Resposta” do e-SIC é preenchido pelos órgãos ao responderem um pedido de informação. As opções existentes no sistema são as seguintes:</w:t>
      </w:r>
    </w:p>
    <w:p w14:paraId="398B2A5B" w14:textId="77777777" w:rsidR="004063FE" w:rsidRPr="004770DC" w:rsidRDefault="004063FE" w:rsidP="004063FE">
      <w:pPr>
        <w:pStyle w:val="PargrafodaLista"/>
        <w:numPr>
          <w:ilvl w:val="0"/>
          <w:numId w:val="11"/>
        </w:numPr>
        <w:jc w:val="both"/>
        <w:rPr>
          <w:rFonts w:asciiTheme="minorHAnsi" w:hAnsiTheme="minorHAnsi" w:cs="Helvetica"/>
          <w:szCs w:val="24"/>
          <w:shd w:val="clear" w:color="auto" w:fill="FFFFFF"/>
        </w:rPr>
      </w:pPr>
      <w:r w:rsidRPr="004770DC">
        <w:rPr>
          <w:rFonts w:asciiTheme="minorHAnsi" w:hAnsiTheme="minorHAnsi" w:cs="Helvetica"/>
          <w:szCs w:val="24"/>
          <w:shd w:val="clear" w:color="auto" w:fill="FFFFFF"/>
        </w:rPr>
        <w:t>Acesso Concedido</w:t>
      </w:r>
    </w:p>
    <w:p w14:paraId="2AE4A5E0" w14:textId="77777777" w:rsidR="004063FE" w:rsidRPr="004770DC" w:rsidRDefault="004063FE" w:rsidP="004063FE">
      <w:pPr>
        <w:pStyle w:val="PargrafodaLista"/>
        <w:numPr>
          <w:ilvl w:val="0"/>
          <w:numId w:val="11"/>
        </w:numPr>
        <w:jc w:val="both"/>
        <w:rPr>
          <w:rFonts w:asciiTheme="minorHAnsi" w:hAnsiTheme="minorHAnsi" w:cs="Helvetica"/>
          <w:szCs w:val="24"/>
          <w:shd w:val="clear" w:color="auto" w:fill="FFFFFF"/>
        </w:rPr>
      </w:pPr>
      <w:r w:rsidRPr="004770DC">
        <w:rPr>
          <w:rFonts w:asciiTheme="minorHAnsi" w:hAnsiTheme="minorHAnsi" w:cs="Helvetica"/>
          <w:szCs w:val="24"/>
          <w:shd w:val="clear" w:color="auto" w:fill="FFFFFF"/>
        </w:rPr>
        <w:t>Acesso Negado</w:t>
      </w:r>
    </w:p>
    <w:p w14:paraId="20BC3A6C" w14:textId="77777777" w:rsidR="004063FE" w:rsidRPr="004770DC" w:rsidRDefault="004063FE" w:rsidP="004063FE">
      <w:pPr>
        <w:pStyle w:val="PargrafodaLista"/>
        <w:numPr>
          <w:ilvl w:val="0"/>
          <w:numId w:val="11"/>
        </w:numPr>
        <w:jc w:val="both"/>
        <w:rPr>
          <w:rFonts w:asciiTheme="minorHAnsi" w:hAnsiTheme="minorHAnsi" w:cs="Helvetica"/>
          <w:szCs w:val="24"/>
          <w:shd w:val="clear" w:color="auto" w:fill="FFFFFF"/>
        </w:rPr>
      </w:pPr>
      <w:r w:rsidRPr="004770DC">
        <w:rPr>
          <w:rFonts w:asciiTheme="minorHAnsi" w:hAnsiTheme="minorHAnsi" w:cs="Helvetica"/>
          <w:szCs w:val="24"/>
          <w:shd w:val="clear" w:color="auto" w:fill="FFFFFF"/>
        </w:rPr>
        <w:t>Acesso parcialmente concedido</w:t>
      </w:r>
    </w:p>
    <w:p w14:paraId="701A15FA" w14:textId="77777777" w:rsidR="004063FE" w:rsidRPr="004770DC" w:rsidRDefault="004063FE" w:rsidP="004063FE">
      <w:pPr>
        <w:pStyle w:val="PargrafodaLista"/>
        <w:numPr>
          <w:ilvl w:val="0"/>
          <w:numId w:val="11"/>
        </w:numPr>
        <w:jc w:val="both"/>
        <w:rPr>
          <w:rFonts w:asciiTheme="minorHAnsi" w:hAnsiTheme="minorHAnsi" w:cs="Helvetica"/>
          <w:szCs w:val="24"/>
          <w:shd w:val="clear" w:color="auto" w:fill="FFFFFF"/>
        </w:rPr>
      </w:pPr>
      <w:r w:rsidRPr="004770DC">
        <w:rPr>
          <w:rFonts w:asciiTheme="minorHAnsi" w:hAnsiTheme="minorHAnsi" w:cs="Helvetica"/>
          <w:szCs w:val="24"/>
          <w:shd w:val="clear" w:color="auto" w:fill="FFFFFF"/>
        </w:rPr>
        <w:t>Informação inexistente</w:t>
      </w:r>
    </w:p>
    <w:p w14:paraId="33CA025F" w14:textId="77777777" w:rsidR="004063FE" w:rsidRPr="004770DC" w:rsidRDefault="004063FE" w:rsidP="004063FE">
      <w:pPr>
        <w:pStyle w:val="PargrafodaLista"/>
        <w:numPr>
          <w:ilvl w:val="0"/>
          <w:numId w:val="11"/>
        </w:numPr>
        <w:jc w:val="both"/>
        <w:rPr>
          <w:rFonts w:asciiTheme="minorHAnsi" w:hAnsiTheme="minorHAnsi" w:cs="Helvetica"/>
          <w:szCs w:val="24"/>
          <w:shd w:val="clear" w:color="auto" w:fill="FFFFFF"/>
        </w:rPr>
      </w:pPr>
      <w:r w:rsidRPr="004770DC">
        <w:rPr>
          <w:rFonts w:asciiTheme="minorHAnsi" w:hAnsiTheme="minorHAnsi" w:cs="Helvetica"/>
          <w:szCs w:val="24"/>
          <w:shd w:val="clear" w:color="auto" w:fill="FFFFFF"/>
        </w:rPr>
        <w:t>Não se trata de solicitação de informação</w:t>
      </w:r>
    </w:p>
    <w:p w14:paraId="67C9B560" w14:textId="77777777" w:rsidR="004063FE" w:rsidRPr="004770DC" w:rsidRDefault="004063FE" w:rsidP="004063FE">
      <w:pPr>
        <w:pStyle w:val="PargrafodaLista"/>
        <w:numPr>
          <w:ilvl w:val="0"/>
          <w:numId w:val="11"/>
        </w:numPr>
        <w:jc w:val="both"/>
        <w:rPr>
          <w:rFonts w:asciiTheme="minorHAnsi" w:hAnsiTheme="minorHAnsi" w:cs="Helvetica"/>
          <w:szCs w:val="24"/>
          <w:shd w:val="clear" w:color="auto" w:fill="FFFFFF"/>
        </w:rPr>
      </w:pPr>
      <w:r w:rsidRPr="004770DC">
        <w:rPr>
          <w:rFonts w:asciiTheme="minorHAnsi" w:hAnsiTheme="minorHAnsi" w:cs="Helvetica"/>
          <w:szCs w:val="24"/>
          <w:shd w:val="clear" w:color="auto" w:fill="FFFFFF"/>
        </w:rPr>
        <w:t>Órgão não tem competência para responder sobre o assunto</w:t>
      </w:r>
    </w:p>
    <w:p w14:paraId="40400CED" w14:textId="77777777" w:rsidR="004063FE" w:rsidRPr="004770DC" w:rsidRDefault="004063FE" w:rsidP="004063FE">
      <w:pPr>
        <w:pStyle w:val="PargrafodaLista"/>
        <w:numPr>
          <w:ilvl w:val="0"/>
          <w:numId w:val="11"/>
        </w:numPr>
        <w:jc w:val="both"/>
        <w:rPr>
          <w:rFonts w:asciiTheme="minorHAnsi" w:hAnsiTheme="minorHAnsi" w:cs="Helvetica"/>
          <w:szCs w:val="24"/>
          <w:shd w:val="clear" w:color="auto" w:fill="FFFFFF"/>
        </w:rPr>
      </w:pPr>
      <w:r w:rsidRPr="004770DC">
        <w:rPr>
          <w:rFonts w:asciiTheme="minorHAnsi" w:hAnsiTheme="minorHAnsi" w:cs="Helvetica"/>
          <w:szCs w:val="24"/>
          <w:shd w:val="clear" w:color="auto" w:fill="FFFFFF"/>
        </w:rPr>
        <w:t>Pergunta duplicada/repetida</w:t>
      </w:r>
    </w:p>
    <w:p w14:paraId="743CACE5" w14:textId="77777777" w:rsidR="004063FE" w:rsidRPr="004770DC" w:rsidRDefault="004063FE" w:rsidP="004063FE">
      <w:pPr>
        <w:jc w:val="both"/>
        <w:rPr>
          <w:rFonts w:asciiTheme="minorHAnsi" w:hAnsiTheme="minorHAnsi" w:cs="Helvetica"/>
          <w:szCs w:val="24"/>
          <w:shd w:val="clear" w:color="auto" w:fill="FFFFFF"/>
        </w:rPr>
      </w:pPr>
    </w:p>
    <w:p w14:paraId="56C1D45C" w14:textId="23E625BE" w:rsidR="004063FE" w:rsidRDefault="004063FE" w:rsidP="004063FE">
      <w:pPr>
        <w:jc w:val="both"/>
        <w:rPr>
          <w:rFonts w:asciiTheme="minorHAnsi" w:hAnsiTheme="minorHAnsi" w:cs="Helvetica"/>
          <w:b/>
          <w:szCs w:val="24"/>
          <w:shd w:val="clear" w:color="auto" w:fill="FFFFFF"/>
        </w:rPr>
      </w:pPr>
      <w:r w:rsidRPr="004770DC">
        <w:rPr>
          <w:rFonts w:asciiTheme="minorHAnsi" w:hAnsiTheme="minorHAnsi" w:cs="Helvetica"/>
          <w:b/>
          <w:szCs w:val="24"/>
          <w:shd w:val="clear" w:color="auto" w:fill="FFFFFF"/>
        </w:rPr>
        <w:t>Constatações e Orientações</w:t>
      </w:r>
    </w:p>
    <w:p w14:paraId="4F42B0E8" w14:textId="77777777" w:rsidR="005F7CBF" w:rsidRPr="004770DC" w:rsidRDefault="005F7CBF" w:rsidP="004063FE">
      <w:pPr>
        <w:jc w:val="both"/>
        <w:rPr>
          <w:rFonts w:asciiTheme="minorHAnsi" w:hAnsiTheme="minorHAnsi" w:cs="Helvetica"/>
          <w:b/>
          <w:szCs w:val="24"/>
          <w:shd w:val="clear" w:color="auto" w:fill="FFFFFF"/>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1"/>
        <w:gridCol w:w="7957"/>
      </w:tblGrid>
      <w:tr w:rsidR="009E42C7" w:rsidRPr="007E046A" w14:paraId="3DE7A4FC" w14:textId="77777777" w:rsidTr="00841630">
        <w:tc>
          <w:tcPr>
            <w:tcW w:w="872" w:type="pct"/>
          </w:tcPr>
          <w:p w14:paraId="77509171" w14:textId="50AB36F2" w:rsidR="009E42C7" w:rsidRPr="007E046A" w:rsidRDefault="009E42C7" w:rsidP="00841630">
            <w:pPr>
              <w:jc w:val="both"/>
              <w:rPr>
                <w:rFonts w:asciiTheme="minorHAnsi" w:hAnsiTheme="minorHAnsi" w:cs="Helvetica"/>
                <w:b/>
                <w:szCs w:val="24"/>
                <w:shd w:val="clear" w:color="auto" w:fill="FFFFFF"/>
              </w:rPr>
            </w:pPr>
            <w:r w:rsidRPr="007E046A">
              <w:rPr>
                <w:rFonts w:asciiTheme="minorHAnsi" w:hAnsiTheme="minorHAnsi" w:cs="Helvetica"/>
                <w:b/>
                <w:szCs w:val="24"/>
                <w:shd w:val="clear" w:color="auto" w:fill="FFFFFF"/>
              </w:rPr>
              <w:t xml:space="preserve">Constatação </w:t>
            </w:r>
            <w:r w:rsidR="00020D36">
              <w:rPr>
                <w:rFonts w:asciiTheme="minorHAnsi" w:hAnsiTheme="minorHAnsi" w:cs="Helvetica"/>
                <w:b/>
                <w:szCs w:val="24"/>
                <w:shd w:val="clear" w:color="auto" w:fill="FFFFFF"/>
              </w:rPr>
              <w:t>2</w:t>
            </w:r>
            <w:r w:rsidRPr="007E046A">
              <w:rPr>
                <w:rFonts w:asciiTheme="minorHAnsi" w:hAnsiTheme="minorHAnsi" w:cs="Helvetica"/>
                <w:b/>
                <w:szCs w:val="24"/>
                <w:shd w:val="clear" w:color="auto" w:fill="FFFFFF"/>
              </w:rPr>
              <w:t>.</w:t>
            </w:r>
            <w:r>
              <w:rPr>
                <w:rFonts w:asciiTheme="minorHAnsi" w:hAnsiTheme="minorHAnsi" w:cs="Helvetica"/>
                <w:b/>
                <w:szCs w:val="24"/>
                <w:shd w:val="clear" w:color="auto" w:fill="FFFFFF"/>
              </w:rPr>
              <w:t>1</w:t>
            </w:r>
          </w:p>
        </w:tc>
        <w:tc>
          <w:tcPr>
            <w:tcW w:w="4128" w:type="pct"/>
          </w:tcPr>
          <w:p w14:paraId="3FB0447C" w14:textId="77777777" w:rsidR="009E42C7" w:rsidRDefault="009E42C7" w:rsidP="00841630">
            <w:pPr>
              <w:jc w:val="both"/>
              <w:rPr>
                <w:rFonts w:asciiTheme="minorHAnsi" w:hAnsiTheme="minorHAnsi" w:cs="Helvetica"/>
                <w:szCs w:val="24"/>
                <w:shd w:val="clear" w:color="auto" w:fill="FFFFFF"/>
              </w:rPr>
            </w:pPr>
            <w:r w:rsidRPr="001500D9">
              <w:rPr>
                <w:rFonts w:asciiTheme="minorHAnsi" w:hAnsiTheme="minorHAnsi" w:cs="Helvetica"/>
                <w:szCs w:val="24"/>
                <w:shd w:val="clear" w:color="auto" w:fill="FFFFFF"/>
              </w:rPr>
              <w:t xml:space="preserve">Verificou-se </w:t>
            </w:r>
            <w:r w:rsidR="00F03D56">
              <w:rPr>
                <w:rFonts w:asciiTheme="minorHAnsi" w:hAnsiTheme="minorHAnsi" w:cs="Helvetica"/>
                <w:szCs w:val="24"/>
                <w:shd w:val="clear" w:color="auto" w:fill="FFFFFF"/>
              </w:rPr>
              <w:t xml:space="preserve">vários casos em que o </w:t>
            </w:r>
            <w:r w:rsidR="00F03D56" w:rsidRPr="00F03D56">
              <w:rPr>
                <w:rFonts w:asciiTheme="minorHAnsi" w:hAnsiTheme="minorHAnsi" w:cs="Helvetica"/>
                <w:szCs w:val="24"/>
                <w:shd w:val="clear" w:color="auto" w:fill="FFFFFF"/>
              </w:rPr>
              <w:t>Ministério do Planejamento, Desenvolvimento e Gestão</w:t>
            </w:r>
            <w:r w:rsidR="00F03D56">
              <w:rPr>
                <w:rFonts w:asciiTheme="minorHAnsi" w:hAnsiTheme="minorHAnsi" w:cs="Helvetica"/>
                <w:szCs w:val="24"/>
                <w:shd w:val="clear" w:color="auto" w:fill="FFFFFF"/>
              </w:rPr>
              <w:t xml:space="preserve"> não tem feito a marcação do tipo de resposta de forma adequada. Há vários casos em que o órgão tem feito a marcação como “</w:t>
            </w:r>
            <w:r w:rsidR="00F03D56" w:rsidRPr="00F03D56">
              <w:rPr>
                <w:rFonts w:asciiTheme="minorHAnsi" w:hAnsiTheme="minorHAnsi" w:cs="Helvetica"/>
                <w:szCs w:val="24"/>
                <w:shd w:val="clear" w:color="auto" w:fill="FFFFFF"/>
              </w:rPr>
              <w:t>Acesso parcialmente concedido</w:t>
            </w:r>
            <w:r w:rsidR="00F03D56">
              <w:rPr>
                <w:rFonts w:asciiTheme="minorHAnsi" w:hAnsiTheme="minorHAnsi" w:cs="Helvetica"/>
                <w:szCs w:val="24"/>
                <w:shd w:val="clear" w:color="auto" w:fill="FFFFFF"/>
              </w:rPr>
              <w:t>” qu</w:t>
            </w:r>
            <w:r w:rsidR="002A5012">
              <w:rPr>
                <w:rFonts w:asciiTheme="minorHAnsi" w:hAnsiTheme="minorHAnsi" w:cs="Helvetica"/>
                <w:szCs w:val="24"/>
                <w:shd w:val="clear" w:color="auto" w:fill="FFFFFF"/>
              </w:rPr>
              <w:t>ando</w:t>
            </w:r>
            <w:r w:rsidR="00F03D56">
              <w:rPr>
                <w:rFonts w:asciiTheme="minorHAnsi" w:hAnsiTheme="minorHAnsi" w:cs="Helvetica"/>
                <w:szCs w:val="24"/>
                <w:shd w:val="clear" w:color="auto" w:fill="FFFFFF"/>
              </w:rPr>
              <w:t xml:space="preserve"> o carreto seria “</w:t>
            </w:r>
            <w:r w:rsidR="00F03D56" w:rsidRPr="00F03D56">
              <w:rPr>
                <w:rFonts w:asciiTheme="minorHAnsi" w:hAnsiTheme="minorHAnsi" w:cs="Helvetica"/>
                <w:szCs w:val="24"/>
                <w:shd w:val="clear" w:color="auto" w:fill="FFFFFF"/>
              </w:rPr>
              <w:t>Acesso negado</w:t>
            </w:r>
            <w:r w:rsidR="00F03D56">
              <w:rPr>
                <w:rFonts w:asciiTheme="minorHAnsi" w:hAnsiTheme="minorHAnsi" w:cs="Helvetica"/>
                <w:szCs w:val="24"/>
                <w:shd w:val="clear" w:color="auto" w:fill="FFFFFF"/>
              </w:rPr>
              <w:t xml:space="preserve">”. Como exemplo segue NUP </w:t>
            </w:r>
            <w:r w:rsidR="00F03D56" w:rsidRPr="00F03D56">
              <w:rPr>
                <w:rFonts w:asciiTheme="minorHAnsi" w:hAnsiTheme="minorHAnsi" w:cs="Helvetica"/>
                <w:szCs w:val="24"/>
                <w:shd w:val="clear" w:color="auto" w:fill="FFFFFF"/>
              </w:rPr>
              <w:t>03950001813201722</w:t>
            </w:r>
            <w:r w:rsidRPr="001500D9">
              <w:rPr>
                <w:rFonts w:asciiTheme="minorHAnsi" w:hAnsiTheme="minorHAnsi" w:cs="Helvetica"/>
                <w:szCs w:val="24"/>
                <w:shd w:val="clear" w:color="auto" w:fill="FFFFFF"/>
              </w:rPr>
              <w:t>:</w:t>
            </w:r>
          </w:p>
          <w:p w14:paraId="68E896A2" w14:textId="5799BB38" w:rsidR="00D50AF9" w:rsidRPr="007E046A" w:rsidRDefault="00D50AF9" w:rsidP="00841630">
            <w:pPr>
              <w:jc w:val="both"/>
              <w:rPr>
                <w:rFonts w:asciiTheme="minorHAnsi" w:hAnsiTheme="minorHAnsi" w:cs="Helvetica"/>
                <w:szCs w:val="24"/>
                <w:shd w:val="clear" w:color="auto" w:fill="FFFFFF"/>
              </w:rPr>
            </w:pPr>
          </w:p>
        </w:tc>
      </w:tr>
    </w:tbl>
    <w:p w14:paraId="7B0291A9" w14:textId="6D22765B" w:rsidR="009E42C7" w:rsidRPr="007E046A" w:rsidRDefault="00F03D56" w:rsidP="005F7CBF">
      <w:pPr>
        <w:jc w:val="center"/>
        <w:rPr>
          <w:rFonts w:asciiTheme="minorHAnsi" w:hAnsiTheme="minorHAnsi" w:cs="Helvetica"/>
          <w:szCs w:val="24"/>
          <w:shd w:val="clear" w:color="auto" w:fill="FFFFFF"/>
        </w:rPr>
      </w:pPr>
      <w:r>
        <w:rPr>
          <w:rFonts w:ascii="Arial" w:eastAsia="Times New Roman" w:hAnsi="Arial" w:cs="Arial"/>
          <w:noProof/>
          <w:color w:val="000000"/>
          <w:sz w:val="16"/>
          <w:szCs w:val="16"/>
          <w:lang w:eastAsia="pt-BR"/>
        </w:rPr>
        <w:drawing>
          <wp:inline distT="0" distB="0" distL="0" distR="0" wp14:anchorId="5E2366F6" wp14:editId="54BA5C41">
            <wp:extent cx="4717511" cy="1754560"/>
            <wp:effectExtent l="0" t="0" r="698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t="22754"/>
                    <a:stretch/>
                  </pic:blipFill>
                  <pic:spPr bwMode="auto">
                    <a:xfrm>
                      <a:off x="0" y="0"/>
                      <a:ext cx="4770099" cy="1774119"/>
                    </a:xfrm>
                    <a:prstGeom prst="rect">
                      <a:avLst/>
                    </a:prstGeom>
                    <a:ln>
                      <a:noFill/>
                    </a:ln>
                    <a:extLst>
                      <a:ext uri="{53640926-AAD7-44D8-BBD7-CCE9431645EC}">
                        <a14:shadowObscured xmlns:a14="http://schemas.microsoft.com/office/drawing/2010/main"/>
                      </a:ext>
                    </a:extLst>
                  </pic:spPr>
                </pic:pic>
              </a:graphicData>
            </a:graphic>
          </wp:inline>
        </w:drawing>
      </w:r>
    </w:p>
    <w:p w14:paraId="2C9AEE2A" w14:textId="22C1AD76" w:rsidR="009E42C7" w:rsidRDefault="009E42C7" w:rsidP="005F7CBF">
      <w:pPr>
        <w:ind w:left="708" w:firstLine="708"/>
        <w:jc w:val="both"/>
        <w:rPr>
          <w:rFonts w:asciiTheme="minorHAnsi" w:hAnsiTheme="minorHAnsi" w:cs="Helvetica"/>
          <w:sz w:val="14"/>
          <w:szCs w:val="16"/>
          <w:shd w:val="clear" w:color="auto" w:fill="FFFFFF"/>
        </w:rPr>
      </w:pPr>
      <w:r w:rsidRPr="007E046A">
        <w:rPr>
          <w:rFonts w:asciiTheme="minorHAnsi" w:hAnsiTheme="minorHAnsi" w:cs="Helvetica"/>
          <w:sz w:val="14"/>
          <w:szCs w:val="16"/>
          <w:shd w:val="clear" w:color="auto" w:fill="FFFFFF"/>
        </w:rPr>
        <w:t>NUP</w:t>
      </w:r>
      <w:r>
        <w:rPr>
          <w:rFonts w:asciiTheme="minorHAnsi" w:hAnsiTheme="minorHAnsi" w:cs="Helvetica"/>
          <w:sz w:val="14"/>
          <w:szCs w:val="16"/>
          <w:shd w:val="clear" w:color="auto" w:fill="FFFFFF"/>
        </w:rPr>
        <w:t xml:space="preserve"> </w:t>
      </w:r>
      <w:r w:rsidR="00F03D56" w:rsidRPr="00F03D56">
        <w:rPr>
          <w:rFonts w:asciiTheme="minorHAnsi" w:hAnsiTheme="minorHAnsi" w:cs="Helvetica"/>
          <w:sz w:val="14"/>
          <w:szCs w:val="16"/>
          <w:shd w:val="clear" w:color="auto" w:fill="FFFFFF"/>
        </w:rPr>
        <w:t>03950001813201722</w:t>
      </w:r>
    </w:p>
    <w:p w14:paraId="72267963" w14:textId="4CEA63E5" w:rsidR="009E42C7" w:rsidRPr="007E046A" w:rsidRDefault="00B03D12" w:rsidP="00B03D12">
      <w:pPr>
        <w:ind w:firstLine="708"/>
        <w:rPr>
          <w:rFonts w:asciiTheme="minorHAnsi" w:hAnsiTheme="minorHAnsi" w:cs="Helvetica"/>
          <w:sz w:val="14"/>
          <w:szCs w:val="16"/>
          <w:shd w:val="clear" w:color="auto" w:fill="FFFFFF"/>
        </w:rPr>
      </w:pPr>
      <w:r>
        <w:rPr>
          <w:rFonts w:asciiTheme="minorHAnsi" w:hAnsiTheme="minorHAnsi" w:cs="Helvetica"/>
          <w:sz w:val="14"/>
          <w:szCs w:val="16"/>
          <w:shd w:val="clear" w:color="auto" w:fill="FFFFFF"/>
        </w:rPr>
        <w:lastRenderedPageBreak/>
        <w:t>N</w:t>
      </w:r>
      <w:r w:rsidRPr="00B03D12">
        <w:rPr>
          <w:rFonts w:asciiTheme="minorHAnsi" w:hAnsiTheme="minorHAnsi" w:cs="Helvetica"/>
          <w:sz w:val="14"/>
          <w:szCs w:val="16"/>
          <w:shd w:val="clear" w:color="auto" w:fill="FFFFFF"/>
        </w:rPr>
        <w:t>UP 03950001813201722</w:t>
      </w:r>
      <w:r w:rsidR="00F03D56">
        <w:rPr>
          <w:rFonts w:ascii="Arial" w:eastAsia="Times New Roman" w:hAnsi="Arial" w:cs="Arial"/>
          <w:noProof/>
          <w:color w:val="000000"/>
          <w:sz w:val="16"/>
          <w:szCs w:val="16"/>
          <w:lang w:eastAsia="pt-BR"/>
        </w:rPr>
        <w:drawing>
          <wp:anchor distT="0" distB="0" distL="114300" distR="114300" simplePos="0" relativeHeight="251796480" behindDoc="0" locked="0" layoutInCell="1" allowOverlap="1" wp14:anchorId="59F9AA15" wp14:editId="7B866E95">
            <wp:simplePos x="0" y="0"/>
            <wp:positionH relativeFrom="column">
              <wp:posOffset>130810</wp:posOffset>
            </wp:positionH>
            <wp:positionV relativeFrom="paragraph">
              <wp:posOffset>20809</wp:posOffset>
            </wp:positionV>
            <wp:extent cx="5838093" cy="5065858"/>
            <wp:effectExtent l="0" t="0" r="0" b="1905"/>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38093" cy="5065858"/>
                    </a:xfrm>
                    <a:prstGeom prst="rect">
                      <a:avLst/>
                    </a:prstGeom>
                    <a:ln>
                      <a:noFill/>
                    </a:ln>
                  </pic:spPr>
                </pic:pic>
              </a:graphicData>
            </a:graphic>
            <wp14:sizeRelH relativeFrom="margin">
              <wp14:pctWidth>0</wp14:pctWidth>
            </wp14:sizeRelH>
            <wp14:sizeRelV relativeFrom="margin">
              <wp14:pctHeight>0</wp14:pctHeight>
            </wp14:sizeRelV>
          </wp:anchor>
        </w:drawing>
      </w: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1"/>
        <w:gridCol w:w="40"/>
        <w:gridCol w:w="7917"/>
      </w:tblGrid>
      <w:tr w:rsidR="009E42C7" w:rsidRPr="007E046A" w14:paraId="4A672B0D" w14:textId="77777777" w:rsidTr="00841630">
        <w:tc>
          <w:tcPr>
            <w:tcW w:w="893" w:type="pct"/>
            <w:gridSpan w:val="2"/>
          </w:tcPr>
          <w:p w14:paraId="3E36810A" w14:textId="77777777" w:rsidR="00B03D12" w:rsidRDefault="00B03D12" w:rsidP="00841630">
            <w:pPr>
              <w:jc w:val="both"/>
              <w:rPr>
                <w:rFonts w:asciiTheme="minorHAnsi" w:hAnsiTheme="minorHAnsi" w:cs="Helvetica"/>
                <w:b/>
                <w:szCs w:val="24"/>
                <w:shd w:val="clear" w:color="auto" w:fill="FFFFFF"/>
              </w:rPr>
            </w:pPr>
          </w:p>
          <w:p w14:paraId="490BAD92" w14:textId="6696B1F9" w:rsidR="009E42C7" w:rsidRPr="007E046A" w:rsidRDefault="00576996" w:rsidP="00841630">
            <w:pPr>
              <w:jc w:val="both"/>
              <w:rPr>
                <w:rFonts w:asciiTheme="minorHAnsi" w:hAnsiTheme="minorHAnsi" w:cs="Helvetica"/>
                <w:szCs w:val="24"/>
                <w:shd w:val="clear" w:color="auto" w:fill="FFFFFF"/>
              </w:rPr>
            </w:pPr>
            <w:r>
              <w:rPr>
                <w:rFonts w:asciiTheme="minorHAnsi" w:hAnsiTheme="minorHAnsi" w:cs="Helvetica"/>
                <w:b/>
                <w:szCs w:val="24"/>
                <w:shd w:val="clear" w:color="auto" w:fill="FFFFFF"/>
              </w:rPr>
              <w:t>Orientação 2</w:t>
            </w:r>
            <w:r w:rsidR="009E42C7" w:rsidRPr="007E046A">
              <w:rPr>
                <w:rFonts w:asciiTheme="minorHAnsi" w:hAnsiTheme="minorHAnsi" w:cs="Helvetica"/>
                <w:b/>
                <w:szCs w:val="24"/>
                <w:shd w:val="clear" w:color="auto" w:fill="FFFFFF"/>
              </w:rPr>
              <w:t>.</w:t>
            </w:r>
            <w:r w:rsidR="009E3BEF">
              <w:rPr>
                <w:rFonts w:asciiTheme="minorHAnsi" w:hAnsiTheme="minorHAnsi" w:cs="Helvetica"/>
                <w:b/>
                <w:szCs w:val="24"/>
                <w:shd w:val="clear" w:color="auto" w:fill="FFFFFF"/>
              </w:rPr>
              <w:t>1</w:t>
            </w:r>
          </w:p>
        </w:tc>
        <w:tc>
          <w:tcPr>
            <w:tcW w:w="4107" w:type="pct"/>
          </w:tcPr>
          <w:p w14:paraId="5EF460D7" w14:textId="77777777" w:rsidR="00B03D12" w:rsidRDefault="00B03D12" w:rsidP="007456AF">
            <w:pPr>
              <w:jc w:val="both"/>
              <w:rPr>
                <w:szCs w:val="24"/>
              </w:rPr>
            </w:pPr>
          </w:p>
          <w:p w14:paraId="0BB21034" w14:textId="451C04E3" w:rsidR="009E42C7" w:rsidRDefault="007456AF" w:rsidP="007456AF">
            <w:pPr>
              <w:jc w:val="both"/>
              <w:rPr>
                <w:szCs w:val="24"/>
              </w:rPr>
            </w:pPr>
            <w:r w:rsidRPr="00AE53CA">
              <w:rPr>
                <w:szCs w:val="24"/>
              </w:rPr>
              <w:t>O órgão deve fazer a marcação do ‘Tipo de Resposta’ baseada na resposta fornecida ao solicitante. Nesse caso, a marcação correta seria “</w:t>
            </w:r>
            <w:r>
              <w:rPr>
                <w:szCs w:val="24"/>
              </w:rPr>
              <w:t xml:space="preserve">Acesso Negado/ </w:t>
            </w:r>
            <w:r w:rsidR="004C173D" w:rsidRPr="004C173D">
              <w:rPr>
                <w:szCs w:val="24"/>
              </w:rPr>
              <w:t>Processo decisório em curso</w:t>
            </w:r>
            <w:r w:rsidR="00F03D56">
              <w:rPr>
                <w:szCs w:val="24"/>
              </w:rPr>
              <w:t xml:space="preserve">”. Não é considerado </w:t>
            </w:r>
            <w:r w:rsidR="00202306" w:rsidRPr="00202306">
              <w:rPr>
                <w:szCs w:val="24"/>
              </w:rPr>
              <w:t xml:space="preserve">“Acesso parcialmente concedido” quando o solicitante pede determinada informação e o órgão </w:t>
            </w:r>
            <w:r w:rsidR="002A5012">
              <w:rPr>
                <w:szCs w:val="24"/>
              </w:rPr>
              <w:t xml:space="preserve">apenas explica o motivo da negativa. </w:t>
            </w:r>
          </w:p>
          <w:p w14:paraId="5BD30B59" w14:textId="4108DA78" w:rsidR="006E0717" w:rsidRPr="007E046A" w:rsidRDefault="006E0717" w:rsidP="007456AF">
            <w:pPr>
              <w:jc w:val="both"/>
              <w:rPr>
                <w:rFonts w:asciiTheme="minorHAnsi" w:hAnsiTheme="minorHAnsi" w:cs="Helvetica"/>
                <w:szCs w:val="24"/>
                <w:shd w:val="clear" w:color="auto" w:fill="FFFFFF"/>
              </w:rPr>
            </w:pPr>
          </w:p>
        </w:tc>
      </w:tr>
      <w:tr w:rsidR="006E0717" w:rsidRPr="007E046A" w14:paraId="7B23CB32" w14:textId="77777777" w:rsidTr="00882287">
        <w:tc>
          <w:tcPr>
            <w:tcW w:w="872" w:type="pct"/>
          </w:tcPr>
          <w:p w14:paraId="21101BE6" w14:textId="68E2DE97" w:rsidR="006E0717" w:rsidRPr="007E046A" w:rsidRDefault="006E0717" w:rsidP="00882287">
            <w:pPr>
              <w:jc w:val="both"/>
              <w:rPr>
                <w:rFonts w:asciiTheme="minorHAnsi" w:hAnsiTheme="minorHAnsi" w:cs="Helvetica"/>
                <w:b/>
                <w:szCs w:val="24"/>
                <w:shd w:val="clear" w:color="auto" w:fill="FFFFFF"/>
              </w:rPr>
            </w:pPr>
            <w:r w:rsidRPr="007E046A">
              <w:rPr>
                <w:rFonts w:asciiTheme="minorHAnsi" w:hAnsiTheme="minorHAnsi" w:cs="Helvetica"/>
                <w:b/>
                <w:szCs w:val="24"/>
                <w:shd w:val="clear" w:color="auto" w:fill="FFFFFF"/>
              </w:rPr>
              <w:t xml:space="preserve">Constatação </w:t>
            </w:r>
            <w:r>
              <w:rPr>
                <w:rFonts w:asciiTheme="minorHAnsi" w:hAnsiTheme="minorHAnsi" w:cs="Helvetica"/>
                <w:b/>
                <w:szCs w:val="24"/>
                <w:shd w:val="clear" w:color="auto" w:fill="FFFFFF"/>
              </w:rPr>
              <w:t>2</w:t>
            </w:r>
            <w:r w:rsidRPr="007E046A">
              <w:rPr>
                <w:rFonts w:asciiTheme="minorHAnsi" w:hAnsiTheme="minorHAnsi" w:cs="Helvetica"/>
                <w:b/>
                <w:szCs w:val="24"/>
                <w:shd w:val="clear" w:color="auto" w:fill="FFFFFF"/>
              </w:rPr>
              <w:t>.</w:t>
            </w:r>
            <w:r>
              <w:rPr>
                <w:rFonts w:asciiTheme="minorHAnsi" w:hAnsiTheme="minorHAnsi" w:cs="Helvetica"/>
                <w:b/>
                <w:szCs w:val="24"/>
                <w:shd w:val="clear" w:color="auto" w:fill="FFFFFF"/>
              </w:rPr>
              <w:t>2</w:t>
            </w:r>
          </w:p>
        </w:tc>
        <w:tc>
          <w:tcPr>
            <w:tcW w:w="4128" w:type="pct"/>
            <w:gridSpan w:val="2"/>
          </w:tcPr>
          <w:p w14:paraId="4F4FB7B8" w14:textId="77777777" w:rsidR="006E0717" w:rsidRDefault="006E0717" w:rsidP="00882287">
            <w:pPr>
              <w:jc w:val="both"/>
              <w:rPr>
                <w:rFonts w:asciiTheme="minorHAnsi" w:hAnsiTheme="minorHAnsi" w:cs="Helvetica"/>
                <w:szCs w:val="24"/>
                <w:shd w:val="clear" w:color="auto" w:fill="FFFFFF"/>
              </w:rPr>
            </w:pPr>
            <w:r>
              <w:rPr>
                <w:rFonts w:asciiTheme="minorHAnsi" w:hAnsiTheme="minorHAnsi" w:cs="Helvetica"/>
                <w:szCs w:val="24"/>
                <w:shd w:val="clear" w:color="auto" w:fill="FFFFFF"/>
              </w:rPr>
              <w:t xml:space="preserve">Constatou-se também vários em que o órgão tem feito de forma incorreta a marcação para </w:t>
            </w:r>
            <w:r w:rsidRPr="00202306">
              <w:rPr>
                <w:szCs w:val="24"/>
              </w:rPr>
              <w:t>“</w:t>
            </w:r>
            <w:r>
              <w:rPr>
                <w:szCs w:val="24"/>
              </w:rPr>
              <w:t xml:space="preserve">Informação Inexistente”. Segue exemplo do </w:t>
            </w:r>
            <w:r>
              <w:rPr>
                <w:rFonts w:asciiTheme="minorHAnsi" w:hAnsiTheme="minorHAnsi" w:cs="Helvetica"/>
                <w:szCs w:val="24"/>
                <w:shd w:val="clear" w:color="auto" w:fill="FFFFFF"/>
              </w:rPr>
              <w:t xml:space="preserve">NUP </w:t>
            </w:r>
            <w:r w:rsidRPr="006E0717">
              <w:rPr>
                <w:rFonts w:asciiTheme="minorHAnsi" w:hAnsiTheme="minorHAnsi" w:cs="Helvetica"/>
                <w:szCs w:val="24"/>
                <w:shd w:val="clear" w:color="auto" w:fill="FFFFFF"/>
              </w:rPr>
              <w:t>03950001956201734</w:t>
            </w:r>
            <w:r w:rsidRPr="001500D9">
              <w:rPr>
                <w:rFonts w:asciiTheme="minorHAnsi" w:hAnsiTheme="minorHAnsi" w:cs="Helvetica"/>
                <w:szCs w:val="24"/>
                <w:shd w:val="clear" w:color="auto" w:fill="FFFFFF"/>
              </w:rPr>
              <w:t>:</w:t>
            </w:r>
          </w:p>
          <w:p w14:paraId="020B00A1" w14:textId="1DF4B1A5" w:rsidR="00B03D12" w:rsidRPr="007E046A" w:rsidRDefault="00B03D12" w:rsidP="00882287">
            <w:pPr>
              <w:jc w:val="both"/>
              <w:rPr>
                <w:rFonts w:asciiTheme="minorHAnsi" w:hAnsiTheme="minorHAnsi" w:cs="Helvetica"/>
                <w:szCs w:val="24"/>
                <w:shd w:val="clear" w:color="auto" w:fill="FFFFFF"/>
              </w:rPr>
            </w:pPr>
          </w:p>
        </w:tc>
      </w:tr>
    </w:tbl>
    <w:p w14:paraId="27372B8A" w14:textId="4D7E06AF" w:rsidR="006E0717" w:rsidRPr="007E046A" w:rsidRDefault="006E0717" w:rsidP="000C7973">
      <w:pPr>
        <w:jc w:val="center"/>
        <w:rPr>
          <w:rFonts w:asciiTheme="minorHAnsi" w:hAnsiTheme="minorHAnsi" w:cs="Helvetica"/>
          <w:szCs w:val="24"/>
          <w:shd w:val="clear" w:color="auto" w:fill="FFFFFF"/>
        </w:rPr>
      </w:pPr>
      <w:r>
        <w:rPr>
          <w:rFonts w:asciiTheme="minorHAnsi" w:hAnsiTheme="minorHAnsi" w:cs="Helvetica"/>
          <w:noProof/>
          <w:szCs w:val="24"/>
          <w:shd w:val="clear" w:color="auto" w:fill="FFFFFF"/>
          <w:lang w:eastAsia="pt-BR"/>
        </w:rPr>
        <w:drawing>
          <wp:inline distT="0" distB="0" distL="0" distR="0" wp14:anchorId="492FDD7D" wp14:editId="1F197D72">
            <wp:extent cx="5918921" cy="1631852"/>
            <wp:effectExtent l="0" t="0" r="5715" b="698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94862" cy="1652789"/>
                    </a:xfrm>
                    <a:prstGeom prst="rect">
                      <a:avLst/>
                    </a:prstGeom>
                    <a:ln>
                      <a:noFill/>
                    </a:ln>
                  </pic:spPr>
                </pic:pic>
              </a:graphicData>
            </a:graphic>
          </wp:inline>
        </w:drawing>
      </w:r>
    </w:p>
    <w:p w14:paraId="0A8E069B" w14:textId="2CF7CA18" w:rsidR="006E0717" w:rsidRDefault="006E0717" w:rsidP="006E0717">
      <w:pPr>
        <w:ind w:firstLine="708"/>
        <w:jc w:val="both"/>
        <w:rPr>
          <w:rFonts w:asciiTheme="minorHAnsi" w:hAnsiTheme="minorHAnsi" w:cs="Helvetica"/>
          <w:sz w:val="14"/>
          <w:szCs w:val="16"/>
          <w:shd w:val="clear" w:color="auto" w:fill="FFFFFF"/>
        </w:rPr>
      </w:pPr>
      <w:r w:rsidRPr="007E046A">
        <w:rPr>
          <w:rFonts w:asciiTheme="minorHAnsi" w:hAnsiTheme="minorHAnsi" w:cs="Helvetica"/>
          <w:sz w:val="14"/>
          <w:szCs w:val="16"/>
          <w:shd w:val="clear" w:color="auto" w:fill="FFFFFF"/>
        </w:rPr>
        <w:t>NUP</w:t>
      </w:r>
      <w:r>
        <w:rPr>
          <w:rFonts w:asciiTheme="minorHAnsi" w:hAnsiTheme="minorHAnsi" w:cs="Helvetica"/>
          <w:sz w:val="14"/>
          <w:szCs w:val="16"/>
          <w:shd w:val="clear" w:color="auto" w:fill="FFFFFF"/>
        </w:rPr>
        <w:t xml:space="preserve"> </w:t>
      </w:r>
      <w:r w:rsidRPr="006E0717">
        <w:rPr>
          <w:rFonts w:asciiTheme="minorHAnsi" w:hAnsiTheme="minorHAnsi" w:cs="Helvetica"/>
          <w:sz w:val="14"/>
          <w:szCs w:val="16"/>
          <w:shd w:val="clear" w:color="auto" w:fill="FFFFFF"/>
        </w:rPr>
        <w:t>03950001956201734</w:t>
      </w:r>
    </w:p>
    <w:p w14:paraId="6B1BE2CE" w14:textId="77777777" w:rsidR="002A5012" w:rsidRDefault="006E0717" w:rsidP="000C7973">
      <w:pPr>
        <w:jc w:val="center"/>
        <w:rPr>
          <w:rFonts w:asciiTheme="minorHAnsi" w:hAnsiTheme="minorHAnsi" w:cs="Helvetica"/>
          <w:sz w:val="14"/>
          <w:szCs w:val="16"/>
          <w:shd w:val="clear" w:color="auto" w:fill="FFFFFF"/>
        </w:rPr>
      </w:pPr>
      <w:r>
        <w:rPr>
          <w:rFonts w:asciiTheme="minorHAnsi" w:hAnsiTheme="minorHAnsi" w:cs="Helvetica"/>
          <w:noProof/>
          <w:sz w:val="14"/>
          <w:szCs w:val="16"/>
          <w:shd w:val="clear" w:color="auto" w:fill="FFFFFF"/>
          <w:lang w:eastAsia="pt-BR"/>
        </w:rPr>
        <w:lastRenderedPageBreak/>
        <w:drawing>
          <wp:inline distT="0" distB="0" distL="0" distR="0" wp14:anchorId="65BE0963" wp14:editId="2B2F81C1">
            <wp:extent cx="5957285" cy="2412609"/>
            <wp:effectExtent l="0" t="0" r="5715" b="698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0558" cy="2430134"/>
                    </a:xfrm>
                    <a:prstGeom prst="rect">
                      <a:avLst/>
                    </a:prstGeom>
                    <a:ln>
                      <a:noFill/>
                    </a:ln>
                  </pic:spPr>
                </pic:pic>
              </a:graphicData>
            </a:graphic>
          </wp:inline>
        </w:drawing>
      </w:r>
    </w:p>
    <w:p w14:paraId="05A02800" w14:textId="5144193D" w:rsidR="006E0717" w:rsidRDefault="006E0717" w:rsidP="000C7973">
      <w:pPr>
        <w:spacing w:after="200" w:line="276" w:lineRule="auto"/>
        <w:rPr>
          <w:rFonts w:asciiTheme="minorHAnsi" w:hAnsiTheme="minorHAnsi" w:cs="Helvetica"/>
          <w:sz w:val="14"/>
          <w:szCs w:val="16"/>
          <w:shd w:val="clear" w:color="auto" w:fill="FFFFFF"/>
        </w:rPr>
      </w:pPr>
      <w:r w:rsidRPr="007E046A">
        <w:rPr>
          <w:rFonts w:asciiTheme="minorHAnsi" w:hAnsiTheme="minorHAnsi" w:cs="Helvetica"/>
          <w:sz w:val="14"/>
          <w:szCs w:val="16"/>
          <w:shd w:val="clear" w:color="auto" w:fill="FFFFFF"/>
        </w:rPr>
        <w:t xml:space="preserve">NUP </w:t>
      </w:r>
      <w:r w:rsidRPr="006E0717">
        <w:rPr>
          <w:rFonts w:asciiTheme="minorHAnsi" w:hAnsiTheme="minorHAnsi" w:cs="Helvetica"/>
          <w:sz w:val="14"/>
          <w:szCs w:val="16"/>
          <w:shd w:val="clear" w:color="auto" w:fill="FFFFFF"/>
        </w:rPr>
        <w:t>03950001956201734</w:t>
      </w:r>
    </w:p>
    <w:p w14:paraId="3C8928E1" w14:textId="77777777" w:rsidR="00B03D12" w:rsidRPr="007E046A" w:rsidRDefault="00B03D12" w:rsidP="000C7973">
      <w:pPr>
        <w:spacing w:after="200" w:line="276" w:lineRule="auto"/>
        <w:rPr>
          <w:rFonts w:asciiTheme="minorHAnsi" w:hAnsiTheme="minorHAnsi" w:cs="Helvetica"/>
          <w:sz w:val="14"/>
          <w:szCs w:val="16"/>
          <w:shd w:val="clear" w:color="auto" w:fill="FFFFFF"/>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1"/>
        <w:gridCol w:w="40"/>
        <w:gridCol w:w="7917"/>
      </w:tblGrid>
      <w:tr w:rsidR="006E0717" w:rsidRPr="007E046A" w14:paraId="1141FDF2" w14:textId="77777777" w:rsidTr="00882287">
        <w:tc>
          <w:tcPr>
            <w:tcW w:w="893" w:type="pct"/>
            <w:gridSpan w:val="2"/>
          </w:tcPr>
          <w:p w14:paraId="53DA2EDE" w14:textId="77777777" w:rsidR="006E0717" w:rsidRPr="007E046A" w:rsidRDefault="006E0717" w:rsidP="00882287">
            <w:pPr>
              <w:jc w:val="both"/>
              <w:rPr>
                <w:rFonts w:asciiTheme="minorHAnsi" w:hAnsiTheme="minorHAnsi" w:cs="Helvetica"/>
                <w:szCs w:val="24"/>
                <w:shd w:val="clear" w:color="auto" w:fill="FFFFFF"/>
              </w:rPr>
            </w:pPr>
            <w:r>
              <w:rPr>
                <w:rFonts w:asciiTheme="minorHAnsi" w:hAnsiTheme="minorHAnsi" w:cs="Helvetica"/>
                <w:b/>
                <w:szCs w:val="24"/>
                <w:shd w:val="clear" w:color="auto" w:fill="FFFFFF"/>
              </w:rPr>
              <w:t>Orientação 2</w:t>
            </w:r>
            <w:r w:rsidRPr="007E046A">
              <w:rPr>
                <w:rFonts w:asciiTheme="minorHAnsi" w:hAnsiTheme="minorHAnsi" w:cs="Helvetica"/>
                <w:b/>
                <w:szCs w:val="24"/>
                <w:shd w:val="clear" w:color="auto" w:fill="FFFFFF"/>
              </w:rPr>
              <w:t>.</w:t>
            </w:r>
            <w:r>
              <w:rPr>
                <w:rFonts w:asciiTheme="minorHAnsi" w:hAnsiTheme="minorHAnsi" w:cs="Helvetica"/>
                <w:b/>
                <w:szCs w:val="24"/>
                <w:shd w:val="clear" w:color="auto" w:fill="FFFFFF"/>
              </w:rPr>
              <w:t>2</w:t>
            </w:r>
          </w:p>
        </w:tc>
        <w:tc>
          <w:tcPr>
            <w:tcW w:w="4107" w:type="pct"/>
          </w:tcPr>
          <w:p w14:paraId="0CBEEAE3" w14:textId="77777777" w:rsidR="00E32AD3" w:rsidRDefault="009A5521" w:rsidP="00EF3563">
            <w:pPr>
              <w:jc w:val="both"/>
              <w:rPr>
                <w:szCs w:val="24"/>
              </w:rPr>
            </w:pPr>
            <w:r w:rsidRPr="00F26378">
              <w:rPr>
                <w:rFonts w:asciiTheme="minorHAnsi" w:hAnsiTheme="minorHAnsi" w:cs="Helvetica"/>
                <w:szCs w:val="24"/>
                <w:shd w:val="clear" w:color="auto" w:fill="FFFFFF"/>
              </w:rPr>
              <w:t xml:space="preserve">O órgão deve fazer a marcação do “Tipo de Resposta” baseada no conteúdo que foi entregue ao cidadão. </w:t>
            </w:r>
            <w:r w:rsidR="006E0717">
              <w:rPr>
                <w:szCs w:val="24"/>
              </w:rPr>
              <w:t>N</w:t>
            </w:r>
            <w:r>
              <w:rPr>
                <w:szCs w:val="24"/>
              </w:rPr>
              <w:t>o</w:t>
            </w:r>
            <w:r w:rsidR="006E0717">
              <w:rPr>
                <w:szCs w:val="24"/>
              </w:rPr>
              <w:t xml:space="preserve"> caso acima, a marcação correta seria “</w:t>
            </w:r>
            <w:r w:rsidRPr="009A5521">
              <w:rPr>
                <w:szCs w:val="24"/>
              </w:rPr>
              <w:t>Acesso negado</w:t>
            </w:r>
            <w:r>
              <w:rPr>
                <w:szCs w:val="24"/>
              </w:rPr>
              <w:t>/ pedido genérico”</w:t>
            </w:r>
            <w:r w:rsidR="00023202">
              <w:rPr>
                <w:szCs w:val="24"/>
              </w:rPr>
              <w:t xml:space="preserve"> ou “Acesso negado/pedido incompreensível”.</w:t>
            </w:r>
          </w:p>
          <w:p w14:paraId="7444DF93" w14:textId="4BA825CC" w:rsidR="00B03D12" w:rsidRPr="007E046A" w:rsidRDefault="00B03D12" w:rsidP="00EF3563">
            <w:pPr>
              <w:jc w:val="both"/>
              <w:rPr>
                <w:rFonts w:asciiTheme="minorHAnsi" w:hAnsiTheme="minorHAnsi" w:cs="Helvetica"/>
                <w:szCs w:val="24"/>
                <w:shd w:val="clear" w:color="auto" w:fill="FFFFFF"/>
              </w:rPr>
            </w:pPr>
          </w:p>
        </w:tc>
      </w:tr>
      <w:tr w:rsidR="00E32AD3" w:rsidRPr="007E046A" w14:paraId="24FFC0BF" w14:textId="77777777" w:rsidTr="00882287">
        <w:tc>
          <w:tcPr>
            <w:tcW w:w="872" w:type="pct"/>
          </w:tcPr>
          <w:p w14:paraId="29F22264" w14:textId="1C8781EA" w:rsidR="00E32AD3" w:rsidRPr="007E046A" w:rsidRDefault="00E32AD3" w:rsidP="00882287">
            <w:pPr>
              <w:jc w:val="both"/>
              <w:rPr>
                <w:rFonts w:asciiTheme="minorHAnsi" w:hAnsiTheme="minorHAnsi" w:cs="Helvetica"/>
                <w:b/>
                <w:szCs w:val="24"/>
                <w:shd w:val="clear" w:color="auto" w:fill="FFFFFF"/>
              </w:rPr>
            </w:pPr>
            <w:r w:rsidRPr="007E046A">
              <w:rPr>
                <w:rFonts w:asciiTheme="minorHAnsi" w:hAnsiTheme="minorHAnsi" w:cs="Helvetica"/>
                <w:b/>
                <w:szCs w:val="24"/>
                <w:shd w:val="clear" w:color="auto" w:fill="FFFFFF"/>
              </w:rPr>
              <w:t xml:space="preserve">Constatação </w:t>
            </w:r>
            <w:r>
              <w:rPr>
                <w:rFonts w:asciiTheme="minorHAnsi" w:hAnsiTheme="minorHAnsi" w:cs="Helvetica"/>
                <w:b/>
                <w:szCs w:val="24"/>
                <w:shd w:val="clear" w:color="auto" w:fill="FFFFFF"/>
              </w:rPr>
              <w:t>2</w:t>
            </w:r>
            <w:r w:rsidRPr="007E046A">
              <w:rPr>
                <w:rFonts w:asciiTheme="minorHAnsi" w:hAnsiTheme="minorHAnsi" w:cs="Helvetica"/>
                <w:b/>
                <w:szCs w:val="24"/>
                <w:shd w:val="clear" w:color="auto" w:fill="FFFFFF"/>
              </w:rPr>
              <w:t>.</w:t>
            </w:r>
            <w:r>
              <w:rPr>
                <w:rFonts w:asciiTheme="minorHAnsi" w:hAnsiTheme="minorHAnsi" w:cs="Helvetica"/>
                <w:b/>
                <w:szCs w:val="24"/>
                <w:shd w:val="clear" w:color="auto" w:fill="FFFFFF"/>
              </w:rPr>
              <w:t>3</w:t>
            </w:r>
          </w:p>
        </w:tc>
        <w:tc>
          <w:tcPr>
            <w:tcW w:w="4128" w:type="pct"/>
            <w:gridSpan w:val="2"/>
          </w:tcPr>
          <w:p w14:paraId="641E05D7" w14:textId="77777777" w:rsidR="00E32AD3" w:rsidRDefault="00E32AD3" w:rsidP="00882287">
            <w:pPr>
              <w:jc w:val="both"/>
              <w:rPr>
                <w:rFonts w:asciiTheme="minorHAnsi" w:hAnsiTheme="minorHAnsi" w:cs="Helvetica"/>
                <w:szCs w:val="24"/>
                <w:shd w:val="clear" w:color="auto" w:fill="FFFFFF"/>
              </w:rPr>
            </w:pPr>
            <w:r>
              <w:rPr>
                <w:rFonts w:asciiTheme="minorHAnsi" w:hAnsiTheme="minorHAnsi" w:cs="Helvetica"/>
                <w:szCs w:val="24"/>
                <w:shd w:val="clear" w:color="auto" w:fill="FFFFFF"/>
              </w:rPr>
              <w:t xml:space="preserve">Há casos em que o órgão não fez a marcação </w:t>
            </w:r>
            <w:r w:rsidR="007D061E">
              <w:rPr>
                <w:rFonts w:asciiTheme="minorHAnsi" w:hAnsiTheme="minorHAnsi" w:cs="Helvetica"/>
                <w:szCs w:val="24"/>
                <w:shd w:val="clear" w:color="auto" w:fill="FFFFFF"/>
              </w:rPr>
              <w:t xml:space="preserve">adequada </w:t>
            </w:r>
            <w:r>
              <w:rPr>
                <w:rFonts w:asciiTheme="minorHAnsi" w:hAnsiTheme="minorHAnsi" w:cs="Helvetica"/>
                <w:szCs w:val="24"/>
                <w:shd w:val="clear" w:color="auto" w:fill="FFFFFF"/>
              </w:rPr>
              <w:t>para “</w:t>
            </w:r>
            <w:r w:rsidRPr="00E32AD3">
              <w:rPr>
                <w:rFonts w:asciiTheme="minorHAnsi" w:hAnsiTheme="minorHAnsi" w:cs="Helvetica"/>
                <w:szCs w:val="24"/>
                <w:shd w:val="clear" w:color="auto" w:fill="FFFFFF"/>
              </w:rPr>
              <w:t>Órgão não tem competência</w:t>
            </w:r>
            <w:r>
              <w:rPr>
                <w:rFonts w:asciiTheme="minorHAnsi" w:hAnsiTheme="minorHAnsi" w:cs="Helvetica"/>
                <w:szCs w:val="24"/>
                <w:shd w:val="clear" w:color="auto" w:fill="FFFFFF"/>
              </w:rPr>
              <w:t>”, como pode ser visto no</w:t>
            </w:r>
            <w:r>
              <w:rPr>
                <w:szCs w:val="24"/>
              </w:rPr>
              <w:t xml:space="preserve"> </w:t>
            </w:r>
            <w:r>
              <w:rPr>
                <w:rFonts w:asciiTheme="minorHAnsi" w:hAnsiTheme="minorHAnsi" w:cs="Helvetica"/>
                <w:szCs w:val="24"/>
                <w:shd w:val="clear" w:color="auto" w:fill="FFFFFF"/>
              </w:rPr>
              <w:t xml:space="preserve">NUP </w:t>
            </w:r>
            <w:r w:rsidRPr="00E32AD3">
              <w:rPr>
                <w:rFonts w:asciiTheme="minorHAnsi" w:hAnsiTheme="minorHAnsi" w:cs="Helvetica"/>
                <w:szCs w:val="24"/>
                <w:shd w:val="clear" w:color="auto" w:fill="FFFFFF"/>
              </w:rPr>
              <w:t>03950001324201771</w:t>
            </w:r>
            <w:r w:rsidRPr="001500D9">
              <w:rPr>
                <w:rFonts w:asciiTheme="minorHAnsi" w:hAnsiTheme="minorHAnsi" w:cs="Helvetica"/>
                <w:szCs w:val="24"/>
                <w:shd w:val="clear" w:color="auto" w:fill="FFFFFF"/>
              </w:rPr>
              <w:t>:</w:t>
            </w:r>
          </w:p>
          <w:p w14:paraId="491E2860" w14:textId="05A3486C" w:rsidR="00D50AF9" w:rsidRPr="007E046A" w:rsidRDefault="00D50AF9" w:rsidP="00882287">
            <w:pPr>
              <w:jc w:val="both"/>
              <w:rPr>
                <w:rFonts w:asciiTheme="minorHAnsi" w:hAnsiTheme="minorHAnsi" w:cs="Helvetica"/>
                <w:szCs w:val="24"/>
                <w:shd w:val="clear" w:color="auto" w:fill="FFFFFF"/>
              </w:rPr>
            </w:pPr>
          </w:p>
        </w:tc>
      </w:tr>
    </w:tbl>
    <w:p w14:paraId="02921903" w14:textId="535D47A1" w:rsidR="00E32AD3" w:rsidRPr="007E046A" w:rsidRDefault="00E32AD3" w:rsidP="00E32AD3">
      <w:pPr>
        <w:rPr>
          <w:rFonts w:asciiTheme="minorHAnsi" w:hAnsiTheme="minorHAnsi" w:cs="Helvetica"/>
          <w:szCs w:val="24"/>
          <w:shd w:val="clear" w:color="auto" w:fill="FFFFFF"/>
        </w:rPr>
      </w:pPr>
      <w:r>
        <w:rPr>
          <w:rFonts w:ascii="Arial" w:eastAsia="Times New Roman" w:hAnsi="Arial" w:cs="Arial"/>
          <w:noProof/>
          <w:color w:val="000000"/>
          <w:sz w:val="16"/>
          <w:szCs w:val="16"/>
          <w:lang w:eastAsia="pt-BR"/>
        </w:rPr>
        <w:drawing>
          <wp:inline distT="0" distB="0" distL="0" distR="0" wp14:anchorId="3C91D596" wp14:editId="3F0C512E">
            <wp:extent cx="5930070" cy="2740172"/>
            <wp:effectExtent l="0" t="0" r="0" b="317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56313" cy="2752298"/>
                    </a:xfrm>
                    <a:prstGeom prst="rect">
                      <a:avLst/>
                    </a:prstGeom>
                    <a:ln>
                      <a:noFill/>
                    </a:ln>
                  </pic:spPr>
                </pic:pic>
              </a:graphicData>
            </a:graphic>
          </wp:inline>
        </w:drawing>
      </w:r>
    </w:p>
    <w:p w14:paraId="39D62F5A" w14:textId="0522B200" w:rsidR="00E32AD3" w:rsidRDefault="00E32AD3" w:rsidP="00E32AD3">
      <w:pPr>
        <w:ind w:firstLine="708"/>
        <w:jc w:val="both"/>
        <w:rPr>
          <w:rFonts w:asciiTheme="minorHAnsi" w:hAnsiTheme="minorHAnsi" w:cs="Helvetica"/>
          <w:sz w:val="14"/>
          <w:szCs w:val="16"/>
          <w:shd w:val="clear" w:color="auto" w:fill="FFFFFF"/>
        </w:rPr>
      </w:pPr>
      <w:r w:rsidRPr="007E046A">
        <w:rPr>
          <w:rFonts w:asciiTheme="minorHAnsi" w:hAnsiTheme="minorHAnsi" w:cs="Helvetica"/>
          <w:sz w:val="14"/>
          <w:szCs w:val="16"/>
          <w:shd w:val="clear" w:color="auto" w:fill="FFFFFF"/>
        </w:rPr>
        <w:t>NUP</w:t>
      </w:r>
      <w:r>
        <w:rPr>
          <w:rFonts w:asciiTheme="minorHAnsi" w:hAnsiTheme="minorHAnsi" w:cs="Helvetica"/>
          <w:sz w:val="14"/>
          <w:szCs w:val="16"/>
          <w:shd w:val="clear" w:color="auto" w:fill="FFFFFF"/>
        </w:rPr>
        <w:t xml:space="preserve"> </w:t>
      </w:r>
      <w:r w:rsidRPr="00E32AD3">
        <w:rPr>
          <w:rFonts w:asciiTheme="minorHAnsi" w:hAnsiTheme="minorHAnsi" w:cs="Helvetica"/>
          <w:sz w:val="14"/>
          <w:szCs w:val="16"/>
          <w:shd w:val="clear" w:color="auto" w:fill="FFFFFF"/>
        </w:rPr>
        <w:t>03950001324201771</w:t>
      </w:r>
    </w:p>
    <w:p w14:paraId="785D098B" w14:textId="720D933F" w:rsidR="00E32AD3" w:rsidRDefault="00E32AD3" w:rsidP="00E32AD3">
      <w:pPr>
        <w:jc w:val="both"/>
        <w:rPr>
          <w:rFonts w:asciiTheme="minorHAnsi" w:hAnsiTheme="minorHAnsi" w:cs="Helvetica"/>
          <w:sz w:val="14"/>
          <w:szCs w:val="16"/>
          <w:shd w:val="clear" w:color="auto" w:fill="FFFFFF"/>
        </w:rPr>
      </w:pPr>
    </w:p>
    <w:p w14:paraId="0DD6C882" w14:textId="77777777" w:rsidR="00B03D12" w:rsidRPr="007E046A" w:rsidRDefault="00B03D12" w:rsidP="00E32AD3">
      <w:pPr>
        <w:jc w:val="both"/>
        <w:rPr>
          <w:rFonts w:asciiTheme="minorHAnsi" w:hAnsiTheme="minorHAnsi" w:cs="Helvetica"/>
          <w:sz w:val="14"/>
          <w:szCs w:val="16"/>
          <w:shd w:val="clear" w:color="auto" w:fill="FFFFFF"/>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1"/>
        <w:gridCol w:w="40"/>
        <w:gridCol w:w="7917"/>
      </w:tblGrid>
      <w:tr w:rsidR="00E32AD3" w:rsidRPr="007E046A" w14:paraId="65652ABE" w14:textId="77777777" w:rsidTr="00882287">
        <w:tc>
          <w:tcPr>
            <w:tcW w:w="893" w:type="pct"/>
            <w:gridSpan w:val="2"/>
          </w:tcPr>
          <w:p w14:paraId="244414AE" w14:textId="0D92CFA4" w:rsidR="00E32AD3" w:rsidRPr="007E046A" w:rsidRDefault="00E32AD3" w:rsidP="00882287">
            <w:pPr>
              <w:jc w:val="both"/>
              <w:rPr>
                <w:rFonts w:asciiTheme="minorHAnsi" w:hAnsiTheme="minorHAnsi" w:cs="Helvetica"/>
                <w:szCs w:val="24"/>
                <w:shd w:val="clear" w:color="auto" w:fill="FFFFFF"/>
              </w:rPr>
            </w:pPr>
            <w:r>
              <w:rPr>
                <w:rFonts w:asciiTheme="minorHAnsi" w:hAnsiTheme="minorHAnsi" w:cs="Helvetica"/>
                <w:b/>
                <w:szCs w:val="24"/>
                <w:shd w:val="clear" w:color="auto" w:fill="FFFFFF"/>
              </w:rPr>
              <w:t>Orientação 2</w:t>
            </w:r>
            <w:r w:rsidRPr="007E046A">
              <w:rPr>
                <w:rFonts w:asciiTheme="minorHAnsi" w:hAnsiTheme="minorHAnsi" w:cs="Helvetica"/>
                <w:b/>
                <w:szCs w:val="24"/>
                <w:shd w:val="clear" w:color="auto" w:fill="FFFFFF"/>
              </w:rPr>
              <w:t>.</w:t>
            </w:r>
            <w:r w:rsidR="00CF7A88">
              <w:rPr>
                <w:rFonts w:asciiTheme="minorHAnsi" w:hAnsiTheme="minorHAnsi" w:cs="Helvetica"/>
                <w:b/>
                <w:szCs w:val="24"/>
                <w:shd w:val="clear" w:color="auto" w:fill="FFFFFF"/>
              </w:rPr>
              <w:t>3</w:t>
            </w:r>
          </w:p>
        </w:tc>
        <w:tc>
          <w:tcPr>
            <w:tcW w:w="4107" w:type="pct"/>
          </w:tcPr>
          <w:p w14:paraId="4A33D51D" w14:textId="64EFA91A" w:rsidR="00CF7A88" w:rsidRDefault="00E32AD3" w:rsidP="00882287">
            <w:pPr>
              <w:jc w:val="both"/>
              <w:rPr>
                <w:rFonts w:asciiTheme="minorHAnsi" w:hAnsiTheme="minorHAnsi" w:cs="Helvetica"/>
                <w:szCs w:val="24"/>
                <w:shd w:val="clear" w:color="auto" w:fill="FFFFFF"/>
              </w:rPr>
            </w:pPr>
            <w:r>
              <w:rPr>
                <w:rFonts w:asciiTheme="minorHAnsi" w:hAnsiTheme="minorHAnsi" w:cs="Helvetica"/>
                <w:szCs w:val="24"/>
                <w:shd w:val="clear" w:color="auto" w:fill="FFFFFF"/>
              </w:rPr>
              <w:t>Neste caso, o mais adequado seria a marcação “Acesso parcialmente concedido/</w:t>
            </w:r>
            <w:r w:rsidRPr="00E32AD3">
              <w:rPr>
                <w:rFonts w:asciiTheme="minorHAnsi" w:hAnsiTheme="minorHAnsi" w:cs="Helvetica"/>
                <w:szCs w:val="24"/>
                <w:shd w:val="clear" w:color="auto" w:fill="FFFFFF"/>
              </w:rPr>
              <w:t>Parte da informação é de competência de outro órgão/</w:t>
            </w:r>
            <w:r>
              <w:rPr>
                <w:rFonts w:asciiTheme="minorHAnsi" w:hAnsiTheme="minorHAnsi" w:cs="Helvetica"/>
                <w:szCs w:val="24"/>
                <w:shd w:val="clear" w:color="auto" w:fill="FFFFFF"/>
              </w:rPr>
              <w:t>entidade”, pois parte da informação foi respondida pelo órgão.</w:t>
            </w:r>
          </w:p>
          <w:p w14:paraId="62DA225D" w14:textId="66CFBA88" w:rsidR="00CF7A88" w:rsidRPr="007E046A" w:rsidRDefault="00CF7A88" w:rsidP="00882287">
            <w:pPr>
              <w:jc w:val="both"/>
              <w:rPr>
                <w:rFonts w:asciiTheme="minorHAnsi" w:hAnsiTheme="minorHAnsi" w:cs="Helvetica"/>
                <w:szCs w:val="24"/>
                <w:shd w:val="clear" w:color="auto" w:fill="FFFFFF"/>
              </w:rPr>
            </w:pPr>
          </w:p>
        </w:tc>
      </w:tr>
      <w:tr w:rsidR="00CF7A88" w:rsidRPr="007E046A" w14:paraId="1D494896" w14:textId="77777777" w:rsidTr="00882287">
        <w:tc>
          <w:tcPr>
            <w:tcW w:w="872" w:type="pct"/>
          </w:tcPr>
          <w:p w14:paraId="3B435B1C" w14:textId="1BC85471" w:rsidR="00CF7A88" w:rsidRPr="007E046A" w:rsidRDefault="00CF7A88" w:rsidP="00882287">
            <w:pPr>
              <w:jc w:val="both"/>
              <w:rPr>
                <w:rFonts w:asciiTheme="minorHAnsi" w:hAnsiTheme="minorHAnsi" w:cs="Helvetica"/>
                <w:b/>
                <w:szCs w:val="24"/>
                <w:shd w:val="clear" w:color="auto" w:fill="FFFFFF"/>
              </w:rPr>
            </w:pPr>
            <w:r w:rsidRPr="007E046A">
              <w:rPr>
                <w:rFonts w:asciiTheme="minorHAnsi" w:hAnsiTheme="minorHAnsi" w:cs="Helvetica"/>
                <w:b/>
                <w:szCs w:val="24"/>
                <w:shd w:val="clear" w:color="auto" w:fill="FFFFFF"/>
              </w:rPr>
              <w:t xml:space="preserve">Constatação </w:t>
            </w:r>
            <w:r>
              <w:rPr>
                <w:rFonts w:asciiTheme="minorHAnsi" w:hAnsiTheme="minorHAnsi" w:cs="Helvetica"/>
                <w:b/>
                <w:szCs w:val="24"/>
                <w:shd w:val="clear" w:color="auto" w:fill="FFFFFF"/>
              </w:rPr>
              <w:t>2</w:t>
            </w:r>
            <w:r w:rsidRPr="007E046A">
              <w:rPr>
                <w:rFonts w:asciiTheme="minorHAnsi" w:hAnsiTheme="minorHAnsi" w:cs="Helvetica"/>
                <w:b/>
                <w:szCs w:val="24"/>
                <w:shd w:val="clear" w:color="auto" w:fill="FFFFFF"/>
              </w:rPr>
              <w:t>.</w:t>
            </w:r>
            <w:r>
              <w:rPr>
                <w:rFonts w:asciiTheme="minorHAnsi" w:hAnsiTheme="minorHAnsi" w:cs="Helvetica"/>
                <w:b/>
                <w:szCs w:val="24"/>
                <w:shd w:val="clear" w:color="auto" w:fill="FFFFFF"/>
              </w:rPr>
              <w:t>4</w:t>
            </w:r>
          </w:p>
        </w:tc>
        <w:tc>
          <w:tcPr>
            <w:tcW w:w="4128" w:type="pct"/>
            <w:gridSpan w:val="2"/>
          </w:tcPr>
          <w:p w14:paraId="220B0EF3" w14:textId="7400CC54" w:rsidR="00CF7A88" w:rsidRPr="007E046A" w:rsidRDefault="00CF7A88" w:rsidP="00882287">
            <w:pPr>
              <w:jc w:val="both"/>
              <w:rPr>
                <w:rFonts w:asciiTheme="minorHAnsi" w:hAnsiTheme="minorHAnsi" w:cs="Helvetica"/>
                <w:szCs w:val="24"/>
                <w:shd w:val="clear" w:color="auto" w:fill="FFFFFF"/>
              </w:rPr>
            </w:pPr>
            <w:r>
              <w:rPr>
                <w:rFonts w:asciiTheme="minorHAnsi" w:hAnsiTheme="minorHAnsi" w:cs="Helvetica"/>
                <w:szCs w:val="24"/>
                <w:shd w:val="clear" w:color="auto" w:fill="FFFFFF"/>
              </w:rPr>
              <w:t xml:space="preserve">Há </w:t>
            </w:r>
            <w:r w:rsidR="004142BF">
              <w:rPr>
                <w:rFonts w:asciiTheme="minorHAnsi" w:hAnsiTheme="minorHAnsi" w:cs="Helvetica"/>
                <w:szCs w:val="24"/>
                <w:shd w:val="clear" w:color="auto" w:fill="FFFFFF"/>
              </w:rPr>
              <w:t xml:space="preserve">alguns </w:t>
            </w:r>
            <w:r>
              <w:rPr>
                <w:rFonts w:asciiTheme="minorHAnsi" w:hAnsiTheme="minorHAnsi" w:cs="Helvetica"/>
                <w:szCs w:val="24"/>
                <w:shd w:val="clear" w:color="auto" w:fill="FFFFFF"/>
              </w:rPr>
              <w:t xml:space="preserve">casos em que </w:t>
            </w:r>
            <w:r w:rsidR="004142BF" w:rsidRPr="004142BF">
              <w:rPr>
                <w:rFonts w:asciiTheme="minorHAnsi" w:hAnsiTheme="minorHAnsi" w:cs="Helvetica"/>
                <w:szCs w:val="24"/>
                <w:shd w:val="clear" w:color="auto" w:fill="FFFFFF"/>
              </w:rPr>
              <w:t xml:space="preserve">Ministério do Planejamento, Desenvolvimento e Gestão </w:t>
            </w:r>
            <w:r w:rsidR="004142BF">
              <w:rPr>
                <w:rFonts w:asciiTheme="minorHAnsi" w:hAnsiTheme="minorHAnsi" w:cs="Helvetica"/>
                <w:szCs w:val="24"/>
                <w:shd w:val="clear" w:color="auto" w:fill="FFFFFF"/>
              </w:rPr>
              <w:t>fez a marcação inadequada para “Acesso concedido</w:t>
            </w:r>
            <w:r>
              <w:rPr>
                <w:rFonts w:asciiTheme="minorHAnsi" w:hAnsiTheme="minorHAnsi" w:cs="Helvetica"/>
                <w:szCs w:val="24"/>
                <w:shd w:val="clear" w:color="auto" w:fill="FFFFFF"/>
              </w:rPr>
              <w:t>”, como pode ser visto no</w:t>
            </w:r>
            <w:r>
              <w:rPr>
                <w:szCs w:val="24"/>
              </w:rPr>
              <w:t xml:space="preserve"> </w:t>
            </w:r>
            <w:r>
              <w:rPr>
                <w:rFonts w:asciiTheme="minorHAnsi" w:hAnsiTheme="minorHAnsi" w:cs="Helvetica"/>
                <w:szCs w:val="24"/>
                <w:shd w:val="clear" w:color="auto" w:fill="FFFFFF"/>
              </w:rPr>
              <w:t xml:space="preserve">NUP </w:t>
            </w:r>
            <w:r w:rsidR="004142BF" w:rsidRPr="004142BF">
              <w:rPr>
                <w:rFonts w:asciiTheme="minorHAnsi" w:hAnsiTheme="minorHAnsi" w:cs="Helvetica"/>
                <w:szCs w:val="24"/>
                <w:shd w:val="clear" w:color="auto" w:fill="FFFFFF"/>
              </w:rPr>
              <w:t>23480015640201711</w:t>
            </w:r>
            <w:r w:rsidRPr="001500D9">
              <w:rPr>
                <w:rFonts w:asciiTheme="minorHAnsi" w:hAnsiTheme="minorHAnsi" w:cs="Helvetica"/>
                <w:szCs w:val="24"/>
                <w:shd w:val="clear" w:color="auto" w:fill="FFFFFF"/>
              </w:rPr>
              <w:t>:</w:t>
            </w:r>
          </w:p>
        </w:tc>
      </w:tr>
    </w:tbl>
    <w:p w14:paraId="1F7260D6" w14:textId="4557CE2D" w:rsidR="00CF7A88" w:rsidRPr="007E046A" w:rsidRDefault="004142BF" w:rsidP="00CF7A88">
      <w:pPr>
        <w:rPr>
          <w:rFonts w:asciiTheme="minorHAnsi" w:hAnsiTheme="minorHAnsi" w:cs="Helvetica"/>
          <w:szCs w:val="24"/>
          <w:shd w:val="clear" w:color="auto" w:fill="FFFFFF"/>
        </w:rPr>
      </w:pPr>
      <w:r>
        <w:rPr>
          <w:rFonts w:asciiTheme="minorHAnsi" w:hAnsiTheme="minorHAnsi" w:cs="Helvetica"/>
          <w:noProof/>
          <w:szCs w:val="24"/>
          <w:shd w:val="clear" w:color="auto" w:fill="FFFFFF"/>
          <w:lang w:eastAsia="pt-BR"/>
        </w:rPr>
        <w:lastRenderedPageBreak/>
        <w:drawing>
          <wp:inline distT="0" distB="0" distL="0" distR="0" wp14:anchorId="345B8515" wp14:editId="38D00D3F">
            <wp:extent cx="6115050" cy="3543300"/>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5050" cy="3543300"/>
                    </a:xfrm>
                    <a:prstGeom prst="rect">
                      <a:avLst/>
                    </a:prstGeom>
                    <a:ln>
                      <a:noFill/>
                    </a:ln>
                  </pic:spPr>
                </pic:pic>
              </a:graphicData>
            </a:graphic>
          </wp:inline>
        </w:drawing>
      </w:r>
    </w:p>
    <w:p w14:paraId="01F9AA04" w14:textId="387FC8E2" w:rsidR="00CF7A88" w:rsidRDefault="00CF7A88" w:rsidP="00CF7A88">
      <w:pPr>
        <w:ind w:firstLine="708"/>
        <w:jc w:val="both"/>
        <w:rPr>
          <w:rFonts w:asciiTheme="minorHAnsi" w:hAnsiTheme="minorHAnsi" w:cs="Helvetica"/>
          <w:sz w:val="14"/>
          <w:szCs w:val="16"/>
          <w:shd w:val="clear" w:color="auto" w:fill="FFFFFF"/>
        </w:rPr>
      </w:pPr>
      <w:r w:rsidRPr="007E046A">
        <w:rPr>
          <w:rFonts w:asciiTheme="minorHAnsi" w:hAnsiTheme="minorHAnsi" w:cs="Helvetica"/>
          <w:sz w:val="14"/>
          <w:szCs w:val="16"/>
          <w:shd w:val="clear" w:color="auto" w:fill="FFFFFF"/>
        </w:rPr>
        <w:t>NUP</w:t>
      </w:r>
      <w:r>
        <w:rPr>
          <w:rFonts w:asciiTheme="minorHAnsi" w:hAnsiTheme="minorHAnsi" w:cs="Helvetica"/>
          <w:sz w:val="14"/>
          <w:szCs w:val="16"/>
          <w:shd w:val="clear" w:color="auto" w:fill="FFFFFF"/>
        </w:rPr>
        <w:t xml:space="preserve"> </w:t>
      </w:r>
      <w:r w:rsidR="004142BF" w:rsidRPr="004142BF">
        <w:rPr>
          <w:rFonts w:asciiTheme="minorHAnsi" w:hAnsiTheme="minorHAnsi" w:cs="Helvetica"/>
          <w:sz w:val="14"/>
          <w:szCs w:val="16"/>
          <w:shd w:val="clear" w:color="auto" w:fill="FFFFFF"/>
        </w:rPr>
        <w:t>23480015640201711</w:t>
      </w:r>
    </w:p>
    <w:p w14:paraId="61FC1EBD" w14:textId="689EEDB1" w:rsidR="00CF7A88" w:rsidRDefault="00CF7A88" w:rsidP="00CF7A88">
      <w:pPr>
        <w:jc w:val="both"/>
        <w:rPr>
          <w:rFonts w:asciiTheme="minorHAnsi" w:hAnsiTheme="minorHAnsi" w:cs="Helvetica"/>
          <w:sz w:val="14"/>
          <w:szCs w:val="16"/>
          <w:shd w:val="clear" w:color="auto" w:fill="FFFFFF"/>
        </w:rPr>
      </w:pPr>
    </w:p>
    <w:p w14:paraId="34119C35" w14:textId="77777777" w:rsidR="00B03D12" w:rsidRPr="007E046A" w:rsidRDefault="00B03D12" w:rsidP="00CF7A88">
      <w:pPr>
        <w:jc w:val="both"/>
        <w:rPr>
          <w:rFonts w:asciiTheme="minorHAnsi" w:hAnsiTheme="minorHAnsi" w:cs="Helvetica"/>
          <w:sz w:val="14"/>
          <w:szCs w:val="16"/>
          <w:shd w:val="clear" w:color="auto" w:fill="FFFFFF"/>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1"/>
        <w:gridCol w:w="7917"/>
      </w:tblGrid>
      <w:tr w:rsidR="00CF7A88" w:rsidRPr="007E046A" w14:paraId="5D460954" w14:textId="77777777" w:rsidTr="00B03D12">
        <w:tc>
          <w:tcPr>
            <w:tcW w:w="893" w:type="pct"/>
          </w:tcPr>
          <w:p w14:paraId="203416DA" w14:textId="19906CC2" w:rsidR="00CF7A88" w:rsidRPr="007E046A" w:rsidRDefault="00CF7A88" w:rsidP="00882287">
            <w:pPr>
              <w:jc w:val="both"/>
              <w:rPr>
                <w:rFonts w:asciiTheme="minorHAnsi" w:hAnsiTheme="minorHAnsi" w:cs="Helvetica"/>
                <w:szCs w:val="24"/>
                <w:shd w:val="clear" w:color="auto" w:fill="FFFFFF"/>
              </w:rPr>
            </w:pPr>
            <w:r>
              <w:rPr>
                <w:rFonts w:asciiTheme="minorHAnsi" w:hAnsiTheme="minorHAnsi" w:cs="Helvetica"/>
                <w:b/>
                <w:szCs w:val="24"/>
                <w:shd w:val="clear" w:color="auto" w:fill="FFFFFF"/>
              </w:rPr>
              <w:t>Orientação 2</w:t>
            </w:r>
            <w:r w:rsidRPr="007E046A">
              <w:rPr>
                <w:rFonts w:asciiTheme="minorHAnsi" w:hAnsiTheme="minorHAnsi" w:cs="Helvetica"/>
                <w:b/>
                <w:szCs w:val="24"/>
                <w:shd w:val="clear" w:color="auto" w:fill="FFFFFF"/>
              </w:rPr>
              <w:t>.</w:t>
            </w:r>
            <w:r>
              <w:rPr>
                <w:rFonts w:asciiTheme="minorHAnsi" w:hAnsiTheme="minorHAnsi" w:cs="Helvetica"/>
                <w:b/>
                <w:szCs w:val="24"/>
                <w:shd w:val="clear" w:color="auto" w:fill="FFFFFF"/>
              </w:rPr>
              <w:t>4</w:t>
            </w:r>
          </w:p>
        </w:tc>
        <w:tc>
          <w:tcPr>
            <w:tcW w:w="4107" w:type="pct"/>
          </w:tcPr>
          <w:p w14:paraId="28CF0E4D" w14:textId="77777777" w:rsidR="00CF7A88" w:rsidRDefault="004142BF" w:rsidP="00882287">
            <w:pPr>
              <w:jc w:val="both"/>
              <w:rPr>
                <w:rFonts w:asciiTheme="minorHAnsi" w:hAnsiTheme="minorHAnsi" w:cs="Helvetica"/>
                <w:szCs w:val="24"/>
                <w:shd w:val="clear" w:color="auto" w:fill="FFFFFF"/>
              </w:rPr>
            </w:pPr>
            <w:r>
              <w:rPr>
                <w:rFonts w:asciiTheme="minorHAnsi" w:hAnsiTheme="minorHAnsi" w:cs="Helvetica"/>
                <w:szCs w:val="24"/>
                <w:shd w:val="clear" w:color="auto" w:fill="FFFFFF"/>
              </w:rPr>
              <w:t>Apenas é considerado acesso concedidos quando a informação requerida é completamente entregue ao solicitante</w:t>
            </w:r>
            <w:r w:rsidR="007D061E">
              <w:rPr>
                <w:rFonts w:asciiTheme="minorHAnsi" w:hAnsiTheme="minorHAnsi" w:cs="Helvetica"/>
                <w:szCs w:val="24"/>
                <w:shd w:val="clear" w:color="auto" w:fill="FFFFFF"/>
              </w:rPr>
              <w:t xml:space="preserve"> ou quando a o</w:t>
            </w:r>
            <w:r w:rsidR="007D061E" w:rsidRPr="007D061E">
              <w:rPr>
                <w:rFonts w:asciiTheme="minorHAnsi" w:hAnsiTheme="minorHAnsi" w:cs="Helvetica"/>
                <w:szCs w:val="24"/>
                <w:shd w:val="clear" w:color="auto" w:fill="FFFFFF"/>
              </w:rPr>
              <w:t>rientação sobre como encontrar a informação solicitada na Internet</w:t>
            </w:r>
            <w:r w:rsidR="0060483F">
              <w:rPr>
                <w:rFonts w:asciiTheme="minorHAnsi" w:hAnsiTheme="minorHAnsi" w:cs="Helvetica"/>
                <w:szCs w:val="24"/>
                <w:shd w:val="clear" w:color="auto" w:fill="FFFFFF"/>
              </w:rPr>
              <w:t xml:space="preserve"> direcione o solicitante diretamente para a informação requerida. </w:t>
            </w:r>
            <w:r>
              <w:rPr>
                <w:rFonts w:asciiTheme="minorHAnsi" w:hAnsiTheme="minorHAnsi" w:cs="Helvetica"/>
                <w:szCs w:val="24"/>
                <w:shd w:val="clear" w:color="auto" w:fill="FFFFFF"/>
              </w:rPr>
              <w:t>No caso acima, o pedido não se enquadra no escopo da LAI, e a marcação correta seria de “</w:t>
            </w:r>
            <w:r w:rsidRPr="004142BF">
              <w:rPr>
                <w:rFonts w:asciiTheme="minorHAnsi" w:hAnsiTheme="minorHAnsi" w:cs="Helvetica"/>
                <w:szCs w:val="24"/>
                <w:shd w:val="clear" w:color="auto" w:fill="FFFFFF"/>
              </w:rPr>
              <w:t>Não se trata de solicitação de informação</w:t>
            </w:r>
            <w:r>
              <w:rPr>
                <w:rFonts w:asciiTheme="minorHAnsi" w:hAnsiTheme="minorHAnsi" w:cs="Helvetica"/>
                <w:szCs w:val="24"/>
                <w:shd w:val="clear" w:color="auto" w:fill="FFFFFF"/>
              </w:rPr>
              <w:t>”. A indicação na resposta sobre o registro de manifestação feita pelo respondente não é entendida como orientação para encontrar a informação solicitada na internet.</w:t>
            </w:r>
          </w:p>
          <w:p w14:paraId="095D59AD" w14:textId="314E6D97" w:rsidR="00B03D12" w:rsidRPr="007E046A" w:rsidRDefault="00B03D12" w:rsidP="00882287">
            <w:pPr>
              <w:jc w:val="both"/>
              <w:rPr>
                <w:rFonts w:asciiTheme="minorHAnsi" w:hAnsiTheme="minorHAnsi" w:cs="Helvetica"/>
                <w:szCs w:val="24"/>
                <w:shd w:val="clear" w:color="auto" w:fill="FFFFFF"/>
              </w:rPr>
            </w:pPr>
          </w:p>
        </w:tc>
      </w:tr>
    </w:tbl>
    <w:p w14:paraId="39B6AB80" w14:textId="61DD5207" w:rsidR="004063FE" w:rsidRPr="00785423" w:rsidRDefault="004063FE" w:rsidP="00785423">
      <w:pPr>
        <w:pStyle w:val="Estilo2"/>
        <w:numPr>
          <w:ilvl w:val="0"/>
          <w:numId w:val="30"/>
        </w:numPr>
        <w:tabs>
          <w:tab w:val="left" w:pos="851"/>
        </w:tabs>
        <w:ind w:left="567" w:firstLine="0"/>
        <w:jc w:val="left"/>
        <w:outlineLvl w:val="1"/>
      </w:pPr>
      <w:bookmarkStart w:id="39" w:name="_Toc490554144"/>
      <w:bookmarkStart w:id="40" w:name="_Toc494706537"/>
      <w:r w:rsidRPr="00785423">
        <w:t>JUSTIFICATIVA LEGAL PARA NEGATIVA</w:t>
      </w:r>
      <w:bookmarkEnd w:id="39"/>
      <w:bookmarkEnd w:id="40"/>
      <w:r w:rsidR="00311D5B">
        <w:t xml:space="preserve"> </w:t>
      </w:r>
    </w:p>
    <w:p w14:paraId="2FDE2EC2" w14:textId="77777777" w:rsidR="004063FE" w:rsidRPr="004063FE" w:rsidRDefault="004063FE" w:rsidP="004063FE">
      <w:pPr>
        <w:jc w:val="both"/>
        <w:rPr>
          <w:rFonts w:asciiTheme="minorHAnsi" w:hAnsiTheme="minorHAnsi" w:cs="Helvetica"/>
          <w:szCs w:val="24"/>
          <w:shd w:val="clear" w:color="auto" w:fill="FFFFFF"/>
        </w:rPr>
      </w:pPr>
    </w:p>
    <w:p w14:paraId="79B49979" w14:textId="361EFF43" w:rsidR="004063FE" w:rsidRDefault="004063FE" w:rsidP="004063FE">
      <w:pPr>
        <w:jc w:val="both"/>
        <w:rPr>
          <w:rFonts w:asciiTheme="minorHAnsi" w:hAnsiTheme="minorHAnsi" w:cs="Helvetica"/>
          <w:b/>
          <w:szCs w:val="24"/>
          <w:shd w:val="clear" w:color="auto" w:fill="FFFFFF"/>
        </w:rPr>
      </w:pPr>
      <w:r w:rsidRPr="004063FE">
        <w:rPr>
          <w:rFonts w:asciiTheme="minorHAnsi" w:hAnsiTheme="minorHAnsi" w:cs="Helvetica"/>
          <w:b/>
          <w:szCs w:val="24"/>
          <w:shd w:val="clear" w:color="auto" w:fill="FFFFFF"/>
        </w:rPr>
        <w:t>Escopo da Avaliação</w:t>
      </w:r>
    </w:p>
    <w:p w14:paraId="5E336F8A" w14:textId="77777777" w:rsidR="00B03D12" w:rsidRPr="004063FE" w:rsidRDefault="00B03D12" w:rsidP="004063FE">
      <w:pPr>
        <w:jc w:val="both"/>
        <w:rPr>
          <w:rFonts w:asciiTheme="minorHAnsi" w:hAnsiTheme="minorHAnsi" w:cs="Helvetica"/>
          <w:b/>
          <w:szCs w:val="24"/>
          <w:shd w:val="clear" w:color="auto" w:fill="FFFFFF"/>
        </w:rPr>
      </w:pPr>
    </w:p>
    <w:p w14:paraId="20709E5C" w14:textId="77777777" w:rsidR="004063FE" w:rsidRPr="004063FE" w:rsidRDefault="004063FE" w:rsidP="004063FE">
      <w:pPr>
        <w:jc w:val="both"/>
        <w:rPr>
          <w:rFonts w:asciiTheme="minorHAnsi" w:hAnsiTheme="minorHAnsi" w:cs="Helvetica"/>
          <w:szCs w:val="24"/>
          <w:shd w:val="clear" w:color="auto" w:fill="FFFFFF"/>
        </w:rPr>
      </w:pPr>
      <w:r w:rsidRPr="004063FE">
        <w:rPr>
          <w:rFonts w:asciiTheme="minorHAnsi" w:hAnsiTheme="minorHAnsi" w:cs="Helvetica"/>
          <w:szCs w:val="24"/>
          <w:shd w:val="clear" w:color="auto" w:fill="FFFFFF"/>
        </w:rPr>
        <w:t xml:space="preserve">De acordo com o art. 11, § 1º, II da Lei nº 12.527/2011, o órgão deve indicar as razões da negativa, total ou parcial, do acesso. Neste item foi avaliado se o órgão deu uma justificativa nos casos em que o órgão negou acesso a uma informação ou a concedeu parcialmente. </w:t>
      </w:r>
    </w:p>
    <w:p w14:paraId="1B77FC60" w14:textId="77777777" w:rsidR="004063FE" w:rsidRPr="004063FE" w:rsidRDefault="004063FE" w:rsidP="004063FE">
      <w:pPr>
        <w:jc w:val="both"/>
        <w:rPr>
          <w:rFonts w:asciiTheme="minorHAnsi" w:hAnsiTheme="minorHAnsi" w:cs="Helvetica"/>
          <w:szCs w:val="24"/>
          <w:shd w:val="clear" w:color="auto" w:fill="FFFFFF"/>
        </w:rPr>
      </w:pPr>
      <w:r w:rsidRPr="004063FE">
        <w:rPr>
          <w:rFonts w:asciiTheme="minorHAnsi" w:hAnsiTheme="minorHAnsi" w:cs="Helvetica"/>
          <w:szCs w:val="24"/>
          <w:shd w:val="clear" w:color="auto" w:fill="FFFFFF"/>
        </w:rPr>
        <w:t xml:space="preserve"> </w:t>
      </w:r>
    </w:p>
    <w:p w14:paraId="6519B741" w14:textId="7DEAF79B" w:rsidR="004063FE" w:rsidRDefault="004063FE" w:rsidP="004063FE">
      <w:pPr>
        <w:jc w:val="both"/>
        <w:rPr>
          <w:rFonts w:asciiTheme="minorHAnsi" w:hAnsiTheme="minorHAnsi" w:cs="Helvetica"/>
          <w:b/>
          <w:szCs w:val="24"/>
          <w:shd w:val="clear" w:color="auto" w:fill="FFFFFF"/>
        </w:rPr>
      </w:pPr>
      <w:r w:rsidRPr="004063FE">
        <w:rPr>
          <w:rFonts w:asciiTheme="minorHAnsi" w:hAnsiTheme="minorHAnsi" w:cs="Helvetica"/>
          <w:b/>
          <w:szCs w:val="24"/>
          <w:shd w:val="clear" w:color="auto" w:fill="FFFFFF"/>
        </w:rPr>
        <w:t>Constatações e Orientações</w:t>
      </w:r>
    </w:p>
    <w:p w14:paraId="3A29F1EA" w14:textId="4BA8E069" w:rsidR="00EE5388" w:rsidRDefault="00EE5388" w:rsidP="004063FE">
      <w:pPr>
        <w:jc w:val="both"/>
        <w:rPr>
          <w:rFonts w:asciiTheme="minorHAnsi" w:hAnsiTheme="minorHAnsi" w:cs="Helvetica"/>
          <w:b/>
          <w:szCs w:val="24"/>
          <w:shd w:val="clear" w:color="auto" w:fill="FFFFFF"/>
        </w:rPr>
      </w:pPr>
    </w:p>
    <w:tbl>
      <w:tblPr>
        <w:tblW w:w="5000" w:type="pct"/>
        <w:tblLook w:val="04A0" w:firstRow="1" w:lastRow="0" w:firstColumn="1" w:lastColumn="0" w:noHBand="0" w:noVBand="1"/>
      </w:tblPr>
      <w:tblGrid>
        <w:gridCol w:w="1696"/>
        <w:gridCol w:w="7942"/>
      </w:tblGrid>
      <w:tr w:rsidR="00EE5388" w:rsidRPr="00F26378" w14:paraId="32110990" w14:textId="77777777" w:rsidTr="00882287">
        <w:tc>
          <w:tcPr>
            <w:tcW w:w="880" w:type="pct"/>
          </w:tcPr>
          <w:p w14:paraId="4E30B79A" w14:textId="77777777" w:rsidR="00EE5388" w:rsidRPr="00F26378" w:rsidRDefault="00EE5388" w:rsidP="00882287">
            <w:pPr>
              <w:jc w:val="both"/>
              <w:rPr>
                <w:rFonts w:asciiTheme="minorHAnsi" w:hAnsiTheme="minorHAnsi" w:cs="Helvetica"/>
                <w:szCs w:val="24"/>
                <w:shd w:val="clear" w:color="auto" w:fill="FFFFFF"/>
              </w:rPr>
            </w:pPr>
            <w:r w:rsidRPr="00F26378">
              <w:rPr>
                <w:rFonts w:asciiTheme="minorHAnsi" w:hAnsiTheme="minorHAnsi" w:cs="Helvetica"/>
                <w:b/>
                <w:szCs w:val="24"/>
                <w:shd w:val="clear" w:color="auto" w:fill="FFFFFF"/>
              </w:rPr>
              <w:t>Constatação 3.1</w:t>
            </w:r>
          </w:p>
        </w:tc>
        <w:tc>
          <w:tcPr>
            <w:tcW w:w="4120" w:type="pct"/>
          </w:tcPr>
          <w:p w14:paraId="29ED17F3" w14:textId="77777777" w:rsidR="00EE5388" w:rsidRDefault="00CD5FC1" w:rsidP="00CD5FC1">
            <w:pPr>
              <w:spacing w:line="276" w:lineRule="auto"/>
              <w:jc w:val="both"/>
              <w:rPr>
                <w:szCs w:val="24"/>
              </w:rPr>
            </w:pPr>
            <w:r w:rsidRPr="004770DC">
              <w:rPr>
                <w:szCs w:val="24"/>
              </w:rPr>
              <w:t xml:space="preserve">Na amostra avaliada, constatou-se que o órgão tem indicado </w:t>
            </w:r>
            <w:r w:rsidRPr="004770DC">
              <w:rPr>
                <w:rFonts w:asciiTheme="minorHAnsi" w:hAnsiTheme="minorHAnsi" w:cs="Helvetica"/>
                <w:szCs w:val="24"/>
                <w:shd w:val="clear" w:color="auto" w:fill="FFFFFF"/>
              </w:rPr>
              <w:t>as razões da negativa, total ou parcial, do acesso</w:t>
            </w:r>
            <w:r w:rsidRPr="004770DC">
              <w:rPr>
                <w:szCs w:val="24"/>
              </w:rPr>
              <w:t>, com as respectivas citações legais para os casos. Destaca-se que é importante o órgão manter o procedimento adotado</w:t>
            </w:r>
            <w:r>
              <w:rPr>
                <w:szCs w:val="24"/>
              </w:rPr>
              <w:t>.</w:t>
            </w:r>
          </w:p>
          <w:p w14:paraId="3E00718D" w14:textId="1653DA5E" w:rsidR="00B03D12" w:rsidRPr="00F26378" w:rsidRDefault="00B03D12" w:rsidP="00CD5FC1">
            <w:pPr>
              <w:spacing w:line="276" w:lineRule="auto"/>
              <w:jc w:val="both"/>
              <w:rPr>
                <w:rFonts w:asciiTheme="minorHAnsi" w:hAnsiTheme="minorHAnsi" w:cs="Helvetica"/>
                <w:szCs w:val="24"/>
                <w:shd w:val="clear" w:color="auto" w:fill="FFFFFF"/>
              </w:rPr>
            </w:pPr>
          </w:p>
        </w:tc>
      </w:tr>
    </w:tbl>
    <w:p w14:paraId="4776ADB3" w14:textId="77777777" w:rsidR="004063FE" w:rsidRPr="004770DC" w:rsidRDefault="004063FE" w:rsidP="00785423">
      <w:pPr>
        <w:pStyle w:val="Estilo2"/>
        <w:numPr>
          <w:ilvl w:val="0"/>
          <w:numId w:val="30"/>
        </w:numPr>
        <w:tabs>
          <w:tab w:val="left" w:pos="851"/>
        </w:tabs>
        <w:ind w:left="567" w:firstLine="0"/>
        <w:jc w:val="left"/>
        <w:outlineLvl w:val="1"/>
      </w:pPr>
      <w:bookmarkStart w:id="41" w:name="_Toc490554145"/>
      <w:bookmarkStart w:id="42" w:name="_Toc494706538"/>
      <w:r w:rsidRPr="004770DC">
        <w:t>RESTRIÇÃO DE CONTEÚDO</w:t>
      </w:r>
      <w:bookmarkEnd w:id="41"/>
      <w:bookmarkEnd w:id="42"/>
      <w:r w:rsidRPr="004770DC">
        <w:t xml:space="preserve"> </w:t>
      </w:r>
    </w:p>
    <w:p w14:paraId="2EF291DB" w14:textId="77777777" w:rsidR="004063FE" w:rsidRPr="004770DC" w:rsidRDefault="004063FE" w:rsidP="004063FE">
      <w:pPr>
        <w:jc w:val="both"/>
        <w:rPr>
          <w:rFonts w:asciiTheme="minorHAnsi" w:hAnsiTheme="minorHAnsi" w:cs="Helvetica"/>
          <w:szCs w:val="24"/>
          <w:shd w:val="clear" w:color="auto" w:fill="FFFFFF"/>
        </w:rPr>
      </w:pPr>
    </w:p>
    <w:p w14:paraId="2AD252A1" w14:textId="6CB410FB" w:rsidR="004063FE" w:rsidRDefault="004063FE" w:rsidP="004063FE">
      <w:pPr>
        <w:jc w:val="both"/>
        <w:rPr>
          <w:rFonts w:asciiTheme="minorHAnsi" w:hAnsiTheme="minorHAnsi" w:cs="Helvetica"/>
          <w:b/>
          <w:szCs w:val="24"/>
          <w:shd w:val="clear" w:color="auto" w:fill="FFFFFF"/>
        </w:rPr>
      </w:pPr>
      <w:r w:rsidRPr="004770DC">
        <w:rPr>
          <w:rFonts w:asciiTheme="minorHAnsi" w:hAnsiTheme="minorHAnsi" w:cs="Helvetica"/>
          <w:b/>
          <w:szCs w:val="24"/>
          <w:shd w:val="clear" w:color="auto" w:fill="FFFFFF"/>
        </w:rPr>
        <w:t>Escopo da Avaliação</w:t>
      </w:r>
    </w:p>
    <w:p w14:paraId="52FC4D8A" w14:textId="77777777" w:rsidR="00B03D12" w:rsidRPr="004770DC" w:rsidRDefault="00B03D12" w:rsidP="004063FE">
      <w:pPr>
        <w:jc w:val="both"/>
        <w:rPr>
          <w:rFonts w:asciiTheme="minorHAnsi" w:hAnsiTheme="minorHAnsi" w:cs="Helvetica"/>
          <w:b/>
          <w:szCs w:val="24"/>
          <w:shd w:val="clear" w:color="auto" w:fill="FFFFFF"/>
        </w:rPr>
      </w:pPr>
    </w:p>
    <w:p w14:paraId="61B8BCAF" w14:textId="77777777" w:rsidR="004063FE" w:rsidRPr="004770DC" w:rsidRDefault="004063FE" w:rsidP="004063FE">
      <w:pPr>
        <w:jc w:val="both"/>
        <w:rPr>
          <w:rFonts w:asciiTheme="minorHAnsi" w:hAnsiTheme="minorHAnsi" w:cs="Helvetica"/>
          <w:szCs w:val="24"/>
          <w:shd w:val="clear" w:color="auto" w:fill="FFFFFF"/>
        </w:rPr>
      </w:pPr>
      <w:r w:rsidRPr="004770DC">
        <w:rPr>
          <w:rFonts w:asciiTheme="minorHAnsi" w:hAnsiTheme="minorHAnsi" w:cs="Helvetica"/>
          <w:szCs w:val="24"/>
          <w:shd w:val="clear" w:color="auto" w:fill="FFFFFF"/>
        </w:rPr>
        <w:t xml:space="preserve">Nesse item foi avaliado se o órgão marcou corretamente o campo sobre restrição de conteúdo. Ressalta-se que todo órgão </w:t>
      </w:r>
      <w:r w:rsidRPr="004770DC">
        <w:rPr>
          <w:rFonts w:asciiTheme="minorHAnsi" w:hAnsiTheme="minorHAnsi" w:cs="Helvetica"/>
          <w:b/>
          <w:szCs w:val="24"/>
          <w:shd w:val="clear" w:color="auto" w:fill="FFFFFF"/>
        </w:rPr>
        <w:t>deve,</w:t>
      </w:r>
      <w:r w:rsidRPr="004770DC">
        <w:rPr>
          <w:rFonts w:asciiTheme="minorHAnsi" w:hAnsiTheme="minorHAnsi" w:cs="Helvetica"/>
          <w:szCs w:val="24"/>
          <w:shd w:val="clear" w:color="auto" w:fill="FFFFFF"/>
        </w:rPr>
        <w:t xml:space="preserve"> ao finalizar a resposta de um pedido de informação, indicar se existe no </w:t>
      </w:r>
      <w:r w:rsidRPr="004770DC">
        <w:rPr>
          <w:rFonts w:asciiTheme="minorHAnsi" w:hAnsiTheme="minorHAnsi" w:cs="Helvetica"/>
          <w:b/>
          <w:szCs w:val="24"/>
          <w:shd w:val="clear" w:color="auto" w:fill="FFFFFF"/>
        </w:rPr>
        <w:t>pedido, resposta ou anexo</w:t>
      </w:r>
      <w:r w:rsidRPr="004770DC">
        <w:rPr>
          <w:rFonts w:asciiTheme="minorHAnsi" w:hAnsiTheme="minorHAnsi" w:cs="Helvetica"/>
          <w:szCs w:val="24"/>
          <w:shd w:val="clear" w:color="auto" w:fill="FFFFFF"/>
        </w:rPr>
        <w:t xml:space="preserve"> a presença de informação restrita (pessoal, sigilosa ou classificada). Essa classificação </w:t>
      </w:r>
      <w:r w:rsidRPr="004770DC">
        <w:rPr>
          <w:rFonts w:asciiTheme="minorHAnsi" w:hAnsiTheme="minorHAnsi" w:cs="Helvetica"/>
          <w:szCs w:val="24"/>
          <w:shd w:val="clear" w:color="auto" w:fill="FFFFFF"/>
        </w:rPr>
        <w:lastRenderedPageBreak/>
        <w:t>determina se um pedido de acesso à informação pode ou não ser disponibilizado na “Busca de Pedidos e Respostas”, disponível em: www.lai.gov.br/busca.</w:t>
      </w:r>
    </w:p>
    <w:p w14:paraId="072B6962" w14:textId="77777777" w:rsidR="004063FE" w:rsidRPr="004770DC" w:rsidRDefault="004063FE" w:rsidP="004063FE">
      <w:pPr>
        <w:pStyle w:val="Textodenotaderodap"/>
        <w:jc w:val="both"/>
        <w:rPr>
          <w:rFonts w:cs="Helvetica"/>
          <w:sz w:val="22"/>
          <w:szCs w:val="24"/>
          <w:shd w:val="clear" w:color="auto" w:fill="FFFFFF"/>
        </w:rPr>
      </w:pPr>
    </w:p>
    <w:p w14:paraId="277685FB" w14:textId="1DD674E3" w:rsidR="004063FE" w:rsidRDefault="004063FE" w:rsidP="004063FE">
      <w:pPr>
        <w:pStyle w:val="Textodenotaderodap"/>
        <w:jc w:val="both"/>
        <w:rPr>
          <w:rFonts w:cs="Helvetica"/>
          <w:b/>
          <w:sz w:val="22"/>
          <w:szCs w:val="24"/>
          <w:shd w:val="clear" w:color="auto" w:fill="FFFFFF"/>
        </w:rPr>
      </w:pPr>
      <w:r w:rsidRPr="004770DC">
        <w:rPr>
          <w:rFonts w:cs="Helvetica"/>
          <w:b/>
          <w:sz w:val="22"/>
          <w:szCs w:val="24"/>
          <w:shd w:val="clear" w:color="auto" w:fill="FFFFFF"/>
        </w:rPr>
        <w:t>Constatações e Orientações</w:t>
      </w:r>
    </w:p>
    <w:p w14:paraId="474EEB4D" w14:textId="5A7AE87F" w:rsidR="00710701" w:rsidRDefault="00710701" w:rsidP="004063FE">
      <w:pPr>
        <w:pStyle w:val="Textodenotaderodap"/>
        <w:jc w:val="both"/>
        <w:rPr>
          <w:rFonts w:cs="Helvetica"/>
          <w:b/>
          <w:sz w:val="22"/>
          <w:szCs w:val="24"/>
          <w:shd w:val="clear" w:color="auto" w:fill="FFFFFF"/>
        </w:rPr>
      </w:pPr>
    </w:p>
    <w:tbl>
      <w:tblPr>
        <w:tblW w:w="5000" w:type="pct"/>
        <w:tblLook w:val="04A0" w:firstRow="1" w:lastRow="0" w:firstColumn="1" w:lastColumn="0" w:noHBand="0" w:noVBand="1"/>
      </w:tblPr>
      <w:tblGrid>
        <w:gridCol w:w="1771"/>
        <w:gridCol w:w="7867"/>
      </w:tblGrid>
      <w:tr w:rsidR="00710701" w:rsidRPr="00F73F18" w14:paraId="08B7AD8C" w14:textId="77777777" w:rsidTr="00882287">
        <w:tc>
          <w:tcPr>
            <w:tcW w:w="919" w:type="pct"/>
          </w:tcPr>
          <w:p w14:paraId="7DE53FB5" w14:textId="77777777" w:rsidR="00710701" w:rsidRPr="00F73F18" w:rsidRDefault="00710701" w:rsidP="00882287">
            <w:pPr>
              <w:jc w:val="both"/>
              <w:rPr>
                <w:rFonts w:asciiTheme="minorHAnsi" w:hAnsiTheme="minorHAnsi" w:cs="Helvetica"/>
                <w:b/>
                <w:szCs w:val="24"/>
                <w:shd w:val="clear" w:color="auto" w:fill="FFFFFF"/>
              </w:rPr>
            </w:pPr>
            <w:r w:rsidRPr="00F73F18">
              <w:rPr>
                <w:rFonts w:asciiTheme="minorHAnsi" w:hAnsiTheme="minorHAnsi" w:cs="Helvetica"/>
                <w:b/>
                <w:szCs w:val="24"/>
                <w:shd w:val="clear" w:color="auto" w:fill="FFFFFF"/>
              </w:rPr>
              <w:t xml:space="preserve">Constatação </w:t>
            </w:r>
            <w:r w:rsidRPr="001C279D">
              <w:rPr>
                <w:rFonts w:asciiTheme="minorHAnsi" w:hAnsiTheme="minorHAnsi" w:cs="Helvetica"/>
                <w:b/>
                <w:szCs w:val="24"/>
                <w:shd w:val="clear" w:color="auto" w:fill="FFFFFF"/>
              </w:rPr>
              <w:t>4.1</w:t>
            </w:r>
          </w:p>
        </w:tc>
        <w:tc>
          <w:tcPr>
            <w:tcW w:w="4081" w:type="pct"/>
          </w:tcPr>
          <w:p w14:paraId="5ECA0F3E" w14:textId="3FFD002E" w:rsidR="00710701" w:rsidRPr="00F73F18" w:rsidRDefault="00710701" w:rsidP="00882287">
            <w:pPr>
              <w:jc w:val="both"/>
              <w:rPr>
                <w:rFonts w:asciiTheme="minorHAnsi" w:hAnsiTheme="minorHAnsi" w:cs="Helvetica"/>
                <w:b/>
                <w:szCs w:val="24"/>
                <w:shd w:val="clear" w:color="auto" w:fill="FFFFFF"/>
              </w:rPr>
            </w:pPr>
            <w:r w:rsidRPr="00F73F18">
              <w:rPr>
                <w:rFonts w:asciiTheme="minorHAnsi" w:hAnsiTheme="minorHAnsi" w:cs="Helvetica"/>
                <w:szCs w:val="24"/>
                <w:shd w:val="clear" w:color="auto" w:fill="FFFFFF"/>
              </w:rPr>
              <w:t>Constatou-se alguns casos em que o órgão f</w:t>
            </w:r>
            <w:r>
              <w:rPr>
                <w:rFonts w:asciiTheme="minorHAnsi" w:hAnsiTheme="minorHAnsi" w:cs="Helvetica"/>
                <w:szCs w:val="24"/>
                <w:shd w:val="clear" w:color="auto" w:fill="FFFFFF"/>
              </w:rPr>
              <w:t>e</w:t>
            </w:r>
            <w:r w:rsidRPr="00F73F18">
              <w:rPr>
                <w:rFonts w:asciiTheme="minorHAnsi" w:hAnsiTheme="minorHAnsi" w:cs="Helvetica"/>
                <w:szCs w:val="24"/>
                <w:shd w:val="clear" w:color="auto" w:fill="FFFFFF"/>
              </w:rPr>
              <w:t xml:space="preserve">z a marcação errada no campo sobre restrição de conteúdo, não restringindo pedido que contém informações restritas, como pode ser verificado no NUP </w:t>
            </w:r>
            <w:r w:rsidRPr="00710701">
              <w:rPr>
                <w:rFonts w:asciiTheme="minorHAnsi" w:hAnsiTheme="minorHAnsi" w:cs="Helvetica"/>
                <w:szCs w:val="24"/>
                <w:shd w:val="clear" w:color="auto" w:fill="FFFFFF"/>
              </w:rPr>
              <w:t>03950001865201707</w:t>
            </w:r>
            <w:r w:rsidRPr="00F73F18">
              <w:rPr>
                <w:rFonts w:asciiTheme="minorHAnsi" w:hAnsiTheme="minorHAnsi" w:cs="Helvetica"/>
                <w:szCs w:val="24"/>
                <w:shd w:val="clear" w:color="auto" w:fill="FFFFFF"/>
              </w:rPr>
              <w:t xml:space="preserve"> em que há, no anexo da pergunta, várias informações pessoais que não devem ser divulgadas:</w:t>
            </w:r>
          </w:p>
        </w:tc>
      </w:tr>
    </w:tbl>
    <w:p w14:paraId="3C1C705B" w14:textId="4261E785" w:rsidR="00710701" w:rsidRDefault="0097015B" w:rsidP="00B03D12">
      <w:pPr>
        <w:pStyle w:val="Textodenotaderodap"/>
        <w:jc w:val="center"/>
        <w:rPr>
          <w:rFonts w:cs="Helvetica"/>
          <w:b/>
          <w:sz w:val="22"/>
          <w:szCs w:val="24"/>
          <w:shd w:val="clear" w:color="auto" w:fill="FFFFFF"/>
        </w:rPr>
      </w:pPr>
      <w:r>
        <w:rPr>
          <w:rFonts w:cs="Helvetica"/>
          <w:b/>
          <w:noProof/>
          <w:sz w:val="22"/>
          <w:szCs w:val="24"/>
          <w:shd w:val="clear" w:color="auto" w:fill="FFFFFF"/>
        </w:rPr>
        <w:drawing>
          <wp:inline distT="0" distB="0" distL="0" distR="0" wp14:anchorId="3C04ABE5" wp14:editId="1A5B79F2">
            <wp:extent cx="6046470" cy="2430145"/>
            <wp:effectExtent l="0" t="0" r="0" b="825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46470" cy="2430145"/>
                    </a:xfrm>
                    <a:prstGeom prst="rect">
                      <a:avLst/>
                    </a:prstGeom>
                    <a:noFill/>
                    <a:ln>
                      <a:noFill/>
                    </a:ln>
                  </pic:spPr>
                </pic:pic>
              </a:graphicData>
            </a:graphic>
          </wp:inline>
        </w:drawing>
      </w:r>
    </w:p>
    <w:p w14:paraId="40D23625" w14:textId="48281E64" w:rsidR="00710701" w:rsidRDefault="00710701" w:rsidP="004063FE">
      <w:pPr>
        <w:pStyle w:val="Textodenotaderodap"/>
        <w:jc w:val="both"/>
        <w:rPr>
          <w:rFonts w:cs="Helvetica"/>
          <w:sz w:val="14"/>
          <w:szCs w:val="14"/>
          <w:shd w:val="clear" w:color="auto" w:fill="FFFFFF"/>
        </w:rPr>
      </w:pPr>
      <w:r w:rsidRPr="00710701">
        <w:rPr>
          <w:rFonts w:cs="Helvetica"/>
          <w:sz w:val="14"/>
          <w:szCs w:val="14"/>
          <w:shd w:val="clear" w:color="auto" w:fill="FFFFFF"/>
        </w:rPr>
        <w:t>NUP 03950001865201707</w:t>
      </w:r>
      <w:r w:rsidR="0097015B">
        <w:rPr>
          <w:rFonts w:cs="Helvetica"/>
          <w:sz w:val="14"/>
          <w:szCs w:val="14"/>
          <w:shd w:val="clear" w:color="auto" w:fill="FFFFFF"/>
        </w:rPr>
        <w:t>- tarjamento feito pela CGU</w:t>
      </w:r>
    </w:p>
    <w:p w14:paraId="6C62A52A" w14:textId="377BA698" w:rsidR="00B03D12" w:rsidRDefault="00B03D12" w:rsidP="004063FE">
      <w:pPr>
        <w:pStyle w:val="Textodenotaderodap"/>
        <w:jc w:val="both"/>
        <w:rPr>
          <w:rFonts w:cs="Helvetica"/>
          <w:sz w:val="14"/>
          <w:szCs w:val="14"/>
          <w:shd w:val="clear" w:color="auto" w:fill="FFFFFF"/>
        </w:rPr>
      </w:pPr>
    </w:p>
    <w:p w14:paraId="1DB2D3F0" w14:textId="77777777" w:rsidR="00B03D12" w:rsidRPr="00710701" w:rsidRDefault="00B03D12" w:rsidP="004063FE">
      <w:pPr>
        <w:pStyle w:val="Textodenotaderodap"/>
        <w:jc w:val="both"/>
        <w:rPr>
          <w:rFonts w:cs="Helvetica"/>
          <w:sz w:val="14"/>
          <w:szCs w:val="14"/>
          <w:shd w:val="clear" w:color="auto" w:fill="FFFFFF"/>
        </w:rPr>
      </w:pPr>
    </w:p>
    <w:p w14:paraId="59B19B8E" w14:textId="63BEA6D0" w:rsidR="00710701" w:rsidRDefault="00710701" w:rsidP="00B03D12">
      <w:pPr>
        <w:pStyle w:val="Textodenotaderodap"/>
        <w:jc w:val="center"/>
        <w:rPr>
          <w:rFonts w:cs="Helvetica"/>
          <w:b/>
          <w:sz w:val="22"/>
          <w:szCs w:val="24"/>
          <w:shd w:val="clear" w:color="auto" w:fill="FFFFFF"/>
        </w:rPr>
      </w:pPr>
      <w:r>
        <w:rPr>
          <w:noProof/>
          <w:color w:val="FF0000"/>
          <w:sz w:val="24"/>
          <w:szCs w:val="24"/>
          <w:lang w:eastAsia="pt-BR"/>
        </w:rPr>
        <w:drawing>
          <wp:inline distT="0" distB="0" distL="0" distR="0" wp14:anchorId="0B39A1D0" wp14:editId="120EF64A">
            <wp:extent cx="4076664" cy="2517656"/>
            <wp:effectExtent l="0" t="0" r="635"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37305" cy="2555107"/>
                    </a:xfrm>
                    <a:prstGeom prst="rect">
                      <a:avLst/>
                    </a:prstGeom>
                    <a:ln>
                      <a:noFill/>
                    </a:ln>
                  </pic:spPr>
                </pic:pic>
              </a:graphicData>
            </a:graphic>
          </wp:inline>
        </w:drawing>
      </w:r>
    </w:p>
    <w:p w14:paraId="37F4C0DB" w14:textId="77777777" w:rsidR="00710701" w:rsidRPr="00710701" w:rsidRDefault="00710701" w:rsidP="00B03D12">
      <w:pPr>
        <w:pStyle w:val="Textodenotaderodap"/>
        <w:ind w:left="1416" w:firstLine="708"/>
        <w:jc w:val="both"/>
        <w:rPr>
          <w:rFonts w:cs="Helvetica"/>
          <w:sz w:val="14"/>
          <w:szCs w:val="14"/>
          <w:shd w:val="clear" w:color="auto" w:fill="FFFFFF"/>
        </w:rPr>
      </w:pPr>
      <w:r w:rsidRPr="00710701">
        <w:rPr>
          <w:rFonts w:cs="Helvetica"/>
          <w:sz w:val="14"/>
          <w:szCs w:val="14"/>
          <w:shd w:val="clear" w:color="auto" w:fill="FFFFFF"/>
        </w:rPr>
        <w:t>NUP 03950001865201707</w:t>
      </w:r>
    </w:p>
    <w:p w14:paraId="24125D25" w14:textId="77777777" w:rsidR="00710701" w:rsidRDefault="00710701" w:rsidP="004063FE">
      <w:pPr>
        <w:pStyle w:val="Textodenotaderodap"/>
        <w:jc w:val="both"/>
        <w:rPr>
          <w:rFonts w:cs="Helvetica"/>
          <w:b/>
          <w:sz w:val="22"/>
          <w:szCs w:val="24"/>
          <w:shd w:val="clear" w:color="auto" w:fill="FFFFFF"/>
        </w:rPr>
      </w:pPr>
    </w:p>
    <w:p w14:paraId="794D4B59" w14:textId="77777777" w:rsidR="00710701" w:rsidRDefault="00710701" w:rsidP="004063FE">
      <w:pPr>
        <w:pStyle w:val="Textodenotaderodap"/>
        <w:jc w:val="both"/>
        <w:rPr>
          <w:rFonts w:cs="Helvetica"/>
          <w:b/>
          <w:sz w:val="22"/>
          <w:szCs w:val="24"/>
          <w:shd w:val="clear" w:color="auto" w:fill="FFFFFF"/>
        </w:rPr>
      </w:pPr>
    </w:p>
    <w:tbl>
      <w:tblPr>
        <w:tblW w:w="5000" w:type="pct"/>
        <w:tblLook w:val="04A0" w:firstRow="1" w:lastRow="0" w:firstColumn="1" w:lastColumn="0" w:noHBand="0" w:noVBand="1"/>
      </w:tblPr>
      <w:tblGrid>
        <w:gridCol w:w="1740"/>
        <w:gridCol w:w="31"/>
        <w:gridCol w:w="7867"/>
      </w:tblGrid>
      <w:tr w:rsidR="00710701" w:rsidRPr="00F26378" w14:paraId="05342777" w14:textId="77777777" w:rsidTr="00882287">
        <w:tc>
          <w:tcPr>
            <w:tcW w:w="903" w:type="pct"/>
          </w:tcPr>
          <w:p w14:paraId="25A64E76" w14:textId="77777777" w:rsidR="00710701" w:rsidRPr="00F26378" w:rsidRDefault="00710701" w:rsidP="00882287">
            <w:pPr>
              <w:spacing w:after="200"/>
              <w:rPr>
                <w:rFonts w:asciiTheme="minorHAnsi" w:hAnsiTheme="minorHAnsi" w:cs="Helvetica"/>
                <w:sz w:val="16"/>
                <w:szCs w:val="18"/>
                <w:shd w:val="clear" w:color="auto" w:fill="FFFFFF"/>
              </w:rPr>
            </w:pPr>
            <w:r w:rsidRPr="00F26378">
              <w:rPr>
                <w:rFonts w:asciiTheme="minorHAnsi" w:hAnsiTheme="minorHAnsi" w:cs="Helvetica"/>
                <w:b/>
                <w:szCs w:val="24"/>
                <w:shd w:val="clear" w:color="auto" w:fill="FFFFFF"/>
              </w:rPr>
              <w:t>Orientação 4.</w:t>
            </w:r>
            <w:r>
              <w:rPr>
                <w:rFonts w:asciiTheme="minorHAnsi" w:hAnsiTheme="minorHAnsi" w:cs="Helvetica"/>
                <w:b/>
                <w:szCs w:val="24"/>
                <w:shd w:val="clear" w:color="auto" w:fill="FFFFFF"/>
              </w:rPr>
              <w:t>1</w:t>
            </w:r>
          </w:p>
        </w:tc>
        <w:tc>
          <w:tcPr>
            <w:tcW w:w="4097" w:type="pct"/>
            <w:gridSpan w:val="2"/>
          </w:tcPr>
          <w:p w14:paraId="781CD569" w14:textId="3EB8B4D1" w:rsidR="00BA7D19" w:rsidRPr="00633715" w:rsidRDefault="00710701" w:rsidP="00B03D12">
            <w:pPr>
              <w:spacing w:after="200"/>
              <w:jc w:val="both"/>
              <w:rPr>
                <w:rFonts w:asciiTheme="minorHAnsi" w:hAnsiTheme="minorHAnsi" w:cs="Helvetica"/>
                <w:szCs w:val="24"/>
                <w:shd w:val="clear" w:color="auto" w:fill="FFFFFF"/>
              </w:rPr>
            </w:pPr>
            <w:r w:rsidRPr="00F26378">
              <w:rPr>
                <w:rFonts w:asciiTheme="minorHAnsi" w:hAnsiTheme="minorHAnsi" w:cs="Helvetica"/>
                <w:szCs w:val="24"/>
                <w:shd w:val="clear" w:color="auto" w:fill="FFFFFF"/>
              </w:rPr>
              <w:t>O órgão deve revisar a marcação no campo sobre restrição d</w:t>
            </w:r>
            <w:r>
              <w:rPr>
                <w:rFonts w:asciiTheme="minorHAnsi" w:hAnsiTheme="minorHAnsi" w:cs="Helvetica"/>
                <w:szCs w:val="24"/>
                <w:shd w:val="clear" w:color="auto" w:fill="FFFFFF"/>
              </w:rPr>
              <w:t xml:space="preserve">e conteúdo e adequar a marcação, </w:t>
            </w:r>
            <w:r w:rsidRPr="00F26378">
              <w:rPr>
                <w:rFonts w:asciiTheme="minorHAnsi" w:hAnsiTheme="minorHAnsi" w:cs="Helvetica"/>
                <w:szCs w:val="24"/>
                <w:shd w:val="clear" w:color="auto" w:fill="FFFFFF"/>
              </w:rPr>
              <w:t>caso haja informações restritas nos pedidos de informação e nas respostas. É importante conf</w:t>
            </w:r>
            <w:r>
              <w:rPr>
                <w:rFonts w:asciiTheme="minorHAnsi" w:hAnsiTheme="minorHAnsi" w:cs="Helvetica"/>
                <w:szCs w:val="24"/>
                <w:shd w:val="clear" w:color="auto" w:fill="FFFFFF"/>
              </w:rPr>
              <w:t>erir</w:t>
            </w:r>
            <w:r w:rsidRPr="00F26378">
              <w:rPr>
                <w:rFonts w:asciiTheme="minorHAnsi" w:hAnsiTheme="minorHAnsi" w:cs="Helvetica"/>
                <w:szCs w:val="24"/>
                <w:shd w:val="clear" w:color="auto" w:fill="FFFFFF"/>
              </w:rPr>
              <w:t xml:space="preserve"> também os anexos </w:t>
            </w:r>
            <w:r>
              <w:rPr>
                <w:rFonts w:asciiTheme="minorHAnsi" w:hAnsiTheme="minorHAnsi" w:cs="Helvetica"/>
                <w:szCs w:val="24"/>
                <w:shd w:val="clear" w:color="auto" w:fill="FFFFFF"/>
              </w:rPr>
              <w:t>(</w:t>
            </w:r>
            <w:r w:rsidRPr="00F26378">
              <w:rPr>
                <w:rFonts w:asciiTheme="minorHAnsi" w:hAnsiTheme="minorHAnsi" w:cs="Helvetica"/>
                <w:szCs w:val="24"/>
                <w:shd w:val="clear" w:color="auto" w:fill="FFFFFF"/>
              </w:rPr>
              <w:t>das perguntas e respostas</w:t>
            </w:r>
            <w:r>
              <w:rPr>
                <w:rFonts w:asciiTheme="minorHAnsi" w:hAnsiTheme="minorHAnsi" w:cs="Helvetica"/>
                <w:szCs w:val="24"/>
                <w:shd w:val="clear" w:color="auto" w:fill="FFFFFF"/>
              </w:rPr>
              <w:t>)</w:t>
            </w:r>
            <w:r w:rsidRPr="00F26378">
              <w:rPr>
                <w:rFonts w:asciiTheme="minorHAnsi" w:hAnsiTheme="minorHAnsi" w:cs="Helvetica"/>
                <w:szCs w:val="24"/>
                <w:shd w:val="clear" w:color="auto" w:fill="FFFFFF"/>
              </w:rPr>
              <w:t xml:space="preserve"> para garantir que informações sensíveis não </w:t>
            </w:r>
            <w:r w:rsidR="00633715">
              <w:rPr>
                <w:rFonts w:asciiTheme="minorHAnsi" w:hAnsiTheme="minorHAnsi" w:cs="Helvetica"/>
                <w:szCs w:val="24"/>
                <w:shd w:val="clear" w:color="auto" w:fill="FFFFFF"/>
              </w:rPr>
              <w:t>serão divulgadas indevidamente.</w:t>
            </w:r>
            <w:r w:rsidR="00F750D5">
              <w:rPr>
                <w:rFonts w:asciiTheme="minorHAnsi" w:hAnsiTheme="minorHAnsi" w:cs="Helvetica"/>
                <w:szCs w:val="24"/>
                <w:shd w:val="clear" w:color="auto" w:fill="FFFFFF"/>
              </w:rPr>
              <w:t xml:space="preserve"> </w:t>
            </w:r>
          </w:p>
        </w:tc>
      </w:tr>
      <w:tr w:rsidR="00633715" w:rsidRPr="00F73F18" w14:paraId="419A0511" w14:textId="77777777" w:rsidTr="00882287">
        <w:tc>
          <w:tcPr>
            <w:tcW w:w="919" w:type="pct"/>
            <w:gridSpan w:val="2"/>
          </w:tcPr>
          <w:p w14:paraId="602AF36A" w14:textId="2AD6BF50" w:rsidR="00633715" w:rsidRPr="00F73F18" w:rsidRDefault="00633715" w:rsidP="00882287">
            <w:pPr>
              <w:jc w:val="both"/>
              <w:rPr>
                <w:rFonts w:asciiTheme="minorHAnsi" w:hAnsiTheme="minorHAnsi" w:cs="Helvetica"/>
                <w:b/>
                <w:szCs w:val="24"/>
                <w:shd w:val="clear" w:color="auto" w:fill="FFFFFF"/>
              </w:rPr>
            </w:pPr>
            <w:r w:rsidRPr="00F73F18">
              <w:rPr>
                <w:rFonts w:asciiTheme="minorHAnsi" w:hAnsiTheme="minorHAnsi" w:cs="Helvetica"/>
                <w:b/>
                <w:szCs w:val="24"/>
                <w:shd w:val="clear" w:color="auto" w:fill="FFFFFF"/>
              </w:rPr>
              <w:t xml:space="preserve">Constatação </w:t>
            </w:r>
            <w:r w:rsidRPr="001C279D">
              <w:rPr>
                <w:rFonts w:asciiTheme="minorHAnsi" w:hAnsiTheme="minorHAnsi" w:cs="Helvetica"/>
                <w:b/>
                <w:szCs w:val="24"/>
                <w:shd w:val="clear" w:color="auto" w:fill="FFFFFF"/>
              </w:rPr>
              <w:t>4.</w:t>
            </w:r>
            <w:r>
              <w:rPr>
                <w:rFonts w:asciiTheme="minorHAnsi" w:hAnsiTheme="minorHAnsi" w:cs="Helvetica"/>
                <w:b/>
                <w:szCs w:val="24"/>
                <w:shd w:val="clear" w:color="auto" w:fill="FFFFFF"/>
              </w:rPr>
              <w:t>2</w:t>
            </w:r>
          </w:p>
        </w:tc>
        <w:tc>
          <w:tcPr>
            <w:tcW w:w="4081" w:type="pct"/>
          </w:tcPr>
          <w:p w14:paraId="6AC924EA" w14:textId="35E4F3C2" w:rsidR="00633715" w:rsidRPr="00F73F18" w:rsidRDefault="00115924" w:rsidP="00882287">
            <w:pPr>
              <w:jc w:val="both"/>
              <w:rPr>
                <w:rFonts w:asciiTheme="minorHAnsi" w:hAnsiTheme="minorHAnsi" w:cs="Helvetica"/>
                <w:b/>
                <w:szCs w:val="24"/>
                <w:shd w:val="clear" w:color="auto" w:fill="FFFFFF"/>
              </w:rPr>
            </w:pPr>
            <w:r>
              <w:rPr>
                <w:rFonts w:asciiTheme="minorHAnsi" w:hAnsiTheme="minorHAnsi" w:cs="Helvetica"/>
                <w:szCs w:val="24"/>
                <w:shd w:val="clear" w:color="auto" w:fill="FFFFFF"/>
              </w:rPr>
              <w:t>Segue outro caso de</w:t>
            </w:r>
            <w:r w:rsidR="00633715" w:rsidRPr="00F73F18">
              <w:rPr>
                <w:rFonts w:asciiTheme="minorHAnsi" w:hAnsiTheme="minorHAnsi" w:cs="Helvetica"/>
                <w:szCs w:val="24"/>
                <w:shd w:val="clear" w:color="auto" w:fill="FFFFFF"/>
              </w:rPr>
              <w:t xml:space="preserve"> marcação errada no cam</w:t>
            </w:r>
            <w:r w:rsidR="00633715">
              <w:rPr>
                <w:rFonts w:asciiTheme="minorHAnsi" w:hAnsiTheme="minorHAnsi" w:cs="Helvetica"/>
                <w:szCs w:val="24"/>
                <w:shd w:val="clear" w:color="auto" w:fill="FFFFFF"/>
              </w:rPr>
              <w:t xml:space="preserve">po sobre restrição de conteúdo </w:t>
            </w:r>
            <w:r w:rsidR="00633715" w:rsidRPr="00F73F18">
              <w:rPr>
                <w:rFonts w:asciiTheme="minorHAnsi" w:hAnsiTheme="minorHAnsi" w:cs="Helvetica"/>
                <w:szCs w:val="24"/>
                <w:shd w:val="clear" w:color="auto" w:fill="FFFFFF"/>
              </w:rPr>
              <w:t xml:space="preserve">NUP </w:t>
            </w:r>
            <w:r w:rsidR="008444E7" w:rsidRPr="008444E7">
              <w:rPr>
                <w:rFonts w:asciiTheme="minorHAnsi" w:hAnsiTheme="minorHAnsi" w:cs="Helvetica"/>
                <w:szCs w:val="24"/>
                <w:shd w:val="clear" w:color="auto" w:fill="FFFFFF"/>
              </w:rPr>
              <w:t>03950001899201793</w:t>
            </w:r>
            <w:r w:rsidR="008444E7">
              <w:rPr>
                <w:rFonts w:asciiTheme="minorHAnsi" w:hAnsiTheme="minorHAnsi" w:cs="Helvetica"/>
                <w:szCs w:val="24"/>
                <w:shd w:val="clear" w:color="auto" w:fill="FFFFFF"/>
              </w:rPr>
              <w:t>:</w:t>
            </w:r>
          </w:p>
        </w:tc>
      </w:tr>
    </w:tbl>
    <w:p w14:paraId="4CC131EB" w14:textId="77777777" w:rsidR="00633715" w:rsidRDefault="00633715" w:rsidP="00633715">
      <w:pPr>
        <w:pStyle w:val="Textodenotaderodap"/>
        <w:jc w:val="both"/>
        <w:rPr>
          <w:rFonts w:cs="Helvetica"/>
          <w:b/>
          <w:sz w:val="22"/>
          <w:szCs w:val="24"/>
          <w:shd w:val="clear" w:color="auto" w:fill="FFFFFF"/>
        </w:rPr>
      </w:pPr>
    </w:p>
    <w:p w14:paraId="2AA4EEEC" w14:textId="11976365" w:rsidR="00633715" w:rsidRDefault="0097015B" w:rsidP="00B03D12">
      <w:pPr>
        <w:pStyle w:val="Textodenotaderodap"/>
        <w:jc w:val="center"/>
        <w:rPr>
          <w:rFonts w:cs="Helvetica"/>
          <w:b/>
          <w:sz w:val="22"/>
          <w:szCs w:val="24"/>
          <w:shd w:val="clear" w:color="auto" w:fill="FFFFFF"/>
        </w:rPr>
      </w:pPr>
      <w:r>
        <w:rPr>
          <w:rFonts w:cs="Helvetica"/>
          <w:b/>
          <w:noProof/>
          <w:sz w:val="22"/>
          <w:szCs w:val="24"/>
          <w:shd w:val="clear" w:color="auto" w:fill="FFFFFF"/>
        </w:rPr>
        <w:lastRenderedPageBreak/>
        <w:drawing>
          <wp:inline distT="0" distB="0" distL="0" distR="0" wp14:anchorId="5FB45ED2" wp14:editId="312FCB4F">
            <wp:extent cx="5993130" cy="3121025"/>
            <wp:effectExtent l="0" t="0" r="7620" b="317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93130" cy="3121025"/>
                    </a:xfrm>
                    <a:prstGeom prst="rect">
                      <a:avLst/>
                    </a:prstGeom>
                    <a:noFill/>
                    <a:ln>
                      <a:noFill/>
                    </a:ln>
                  </pic:spPr>
                </pic:pic>
              </a:graphicData>
            </a:graphic>
          </wp:inline>
        </w:drawing>
      </w:r>
    </w:p>
    <w:p w14:paraId="146E9274" w14:textId="58B68DEA" w:rsidR="00633715" w:rsidRDefault="00633715" w:rsidP="00633715">
      <w:pPr>
        <w:pStyle w:val="Textodenotaderodap"/>
        <w:jc w:val="both"/>
        <w:rPr>
          <w:rFonts w:cs="Helvetica"/>
          <w:sz w:val="14"/>
          <w:szCs w:val="14"/>
          <w:shd w:val="clear" w:color="auto" w:fill="FFFFFF"/>
        </w:rPr>
      </w:pPr>
      <w:r w:rsidRPr="00710701">
        <w:rPr>
          <w:rFonts w:cs="Helvetica"/>
          <w:sz w:val="14"/>
          <w:szCs w:val="14"/>
          <w:shd w:val="clear" w:color="auto" w:fill="FFFFFF"/>
        </w:rPr>
        <w:t xml:space="preserve">NUP </w:t>
      </w:r>
      <w:r w:rsidR="008444E7" w:rsidRPr="008444E7">
        <w:rPr>
          <w:rFonts w:cs="Helvetica"/>
          <w:sz w:val="14"/>
          <w:szCs w:val="14"/>
          <w:shd w:val="clear" w:color="auto" w:fill="FFFFFF"/>
        </w:rPr>
        <w:t>03950001899201793</w:t>
      </w:r>
      <w:r w:rsidR="0097015B">
        <w:rPr>
          <w:rFonts w:cs="Helvetica"/>
          <w:sz w:val="14"/>
          <w:szCs w:val="14"/>
          <w:shd w:val="clear" w:color="auto" w:fill="FFFFFF"/>
        </w:rPr>
        <w:t>- tarjamento feito pela CGU</w:t>
      </w:r>
    </w:p>
    <w:p w14:paraId="4F319E39" w14:textId="390A0994" w:rsidR="00B03D12" w:rsidRDefault="00B03D12" w:rsidP="00633715">
      <w:pPr>
        <w:pStyle w:val="Textodenotaderodap"/>
        <w:jc w:val="both"/>
        <w:rPr>
          <w:rFonts w:cs="Helvetica"/>
          <w:sz w:val="14"/>
          <w:szCs w:val="14"/>
          <w:shd w:val="clear" w:color="auto" w:fill="FFFFFF"/>
        </w:rPr>
      </w:pPr>
    </w:p>
    <w:p w14:paraId="511E511A" w14:textId="77777777" w:rsidR="00B03D12" w:rsidRPr="00710701" w:rsidRDefault="00B03D12" w:rsidP="00633715">
      <w:pPr>
        <w:pStyle w:val="Textodenotaderodap"/>
        <w:jc w:val="both"/>
        <w:rPr>
          <w:rFonts w:cs="Helvetica"/>
          <w:sz w:val="14"/>
          <w:szCs w:val="14"/>
          <w:shd w:val="clear" w:color="auto" w:fill="FFFFFF"/>
        </w:rPr>
      </w:pPr>
    </w:p>
    <w:p w14:paraId="06FB9FE0" w14:textId="77777777" w:rsidR="00633715" w:rsidRDefault="00633715" w:rsidP="00B03D12">
      <w:pPr>
        <w:pStyle w:val="Textodenotaderodap"/>
        <w:jc w:val="center"/>
        <w:rPr>
          <w:rFonts w:cs="Helvetica"/>
          <w:b/>
          <w:sz w:val="22"/>
          <w:szCs w:val="24"/>
          <w:shd w:val="clear" w:color="auto" w:fill="FFFFFF"/>
        </w:rPr>
      </w:pPr>
      <w:r>
        <w:rPr>
          <w:noProof/>
          <w:color w:val="FF0000"/>
          <w:sz w:val="24"/>
          <w:szCs w:val="24"/>
          <w:lang w:eastAsia="pt-BR"/>
        </w:rPr>
        <w:drawing>
          <wp:inline distT="0" distB="0" distL="0" distR="0" wp14:anchorId="3EEF8BDA" wp14:editId="694CB344">
            <wp:extent cx="4669661" cy="2883876"/>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47018" cy="2931650"/>
                    </a:xfrm>
                    <a:prstGeom prst="rect">
                      <a:avLst/>
                    </a:prstGeom>
                    <a:ln>
                      <a:noFill/>
                    </a:ln>
                  </pic:spPr>
                </pic:pic>
              </a:graphicData>
            </a:graphic>
          </wp:inline>
        </w:drawing>
      </w:r>
    </w:p>
    <w:p w14:paraId="7E310E24" w14:textId="62583858" w:rsidR="00633715" w:rsidRPr="00710701" w:rsidRDefault="00633715" w:rsidP="00B03D12">
      <w:pPr>
        <w:pStyle w:val="Textodenotaderodap"/>
        <w:ind w:left="2124" w:firstLine="708"/>
        <w:jc w:val="both"/>
        <w:rPr>
          <w:rFonts w:cs="Helvetica"/>
          <w:sz w:val="14"/>
          <w:szCs w:val="14"/>
          <w:shd w:val="clear" w:color="auto" w:fill="FFFFFF"/>
        </w:rPr>
      </w:pPr>
      <w:r w:rsidRPr="00710701">
        <w:rPr>
          <w:rFonts w:cs="Helvetica"/>
          <w:sz w:val="14"/>
          <w:szCs w:val="14"/>
          <w:shd w:val="clear" w:color="auto" w:fill="FFFFFF"/>
        </w:rPr>
        <w:t xml:space="preserve">NUP </w:t>
      </w:r>
      <w:r w:rsidR="008444E7" w:rsidRPr="008444E7">
        <w:rPr>
          <w:rFonts w:cs="Helvetica"/>
          <w:sz w:val="14"/>
          <w:szCs w:val="14"/>
          <w:shd w:val="clear" w:color="auto" w:fill="FFFFFF"/>
        </w:rPr>
        <w:t>03950001899201793</w:t>
      </w:r>
    </w:p>
    <w:p w14:paraId="3AF87D01" w14:textId="77777777" w:rsidR="00633715" w:rsidRDefault="00633715" w:rsidP="00633715">
      <w:pPr>
        <w:pStyle w:val="Textodenotaderodap"/>
        <w:jc w:val="both"/>
        <w:rPr>
          <w:rFonts w:cs="Helvetica"/>
          <w:b/>
          <w:sz w:val="22"/>
          <w:szCs w:val="24"/>
          <w:shd w:val="clear" w:color="auto" w:fill="FFFFFF"/>
        </w:rPr>
      </w:pPr>
    </w:p>
    <w:p w14:paraId="69E06800" w14:textId="77777777" w:rsidR="00633715" w:rsidRDefault="00633715" w:rsidP="00633715">
      <w:pPr>
        <w:pStyle w:val="Textodenotaderodap"/>
        <w:jc w:val="both"/>
        <w:rPr>
          <w:rFonts w:cs="Helvetica"/>
          <w:b/>
          <w:sz w:val="22"/>
          <w:szCs w:val="24"/>
          <w:shd w:val="clear" w:color="auto" w:fill="FFFFFF"/>
        </w:rPr>
      </w:pPr>
    </w:p>
    <w:tbl>
      <w:tblPr>
        <w:tblW w:w="5000" w:type="pct"/>
        <w:tblLook w:val="04A0" w:firstRow="1" w:lastRow="0" w:firstColumn="1" w:lastColumn="0" w:noHBand="0" w:noVBand="1"/>
      </w:tblPr>
      <w:tblGrid>
        <w:gridCol w:w="1740"/>
        <w:gridCol w:w="222"/>
        <w:gridCol w:w="7676"/>
      </w:tblGrid>
      <w:tr w:rsidR="00633715" w:rsidRPr="00F26378" w14:paraId="2AD6E660" w14:textId="77777777" w:rsidTr="00882287">
        <w:tc>
          <w:tcPr>
            <w:tcW w:w="903" w:type="pct"/>
          </w:tcPr>
          <w:p w14:paraId="6102C3A1" w14:textId="2573E866" w:rsidR="00633715" w:rsidRPr="00F26378" w:rsidRDefault="00633715" w:rsidP="00882287">
            <w:pPr>
              <w:spacing w:after="200"/>
              <w:rPr>
                <w:rFonts w:asciiTheme="minorHAnsi" w:hAnsiTheme="minorHAnsi" w:cs="Helvetica"/>
                <w:sz w:val="16"/>
                <w:szCs w:val="18"/>
                <w:shd w:val="clear" w:color="auto" w:fill="FFFFFF"/>
              </w:rPr>
            </w:pPr>
            <w:r w:rsidRPr="00F26378">
              <w:rPr>
                <w:rFonts w:asciiTheme="minorHAnsi" w:hAnsiTheme="minorHAnsi" w:cs="Helvetica"/>
                <w:b/>
                <w:szCs w:val="24"/>
                <w:shd w:val="clear" w:color="auto" w:fill="FFFFFF"/>
              </w:rPr>
              <w:t>Orientação 4.</w:t>
            </w:r>
            <w:r w:rsidR="00BA7D19">
              <w:rPr>
                <w:rFonts w:asciiTheme="minorHAnsi" w:hAnsiTheme="minorHAnsi" w:cs="Helvetica"/>
                <w:b/>
                <w:szCs w:val="24"/>
                <w:shd w:val="clear" w:color="auto" w:fill="FFFFFF"/>
              </w:rPr>
              <w:t>2</w:t>
            </w:r>
          </w:p>
        </w:tc>
        <w:tc>
          <w:tcPr>
            <w:tcW w:w="4097" w:type="pct"/>
            <w:gridSpan w:val="2"/>
          </w:tcPr>
          <w:p w14:paraId="4217EC74" w14:textId="74F52612" w:rsidR="00633715" w:rsidRPr="00F26378" w:rsidRDefault="008444E7" w:rsidP="00882287">
            <w:pPr>
              <w:spacing w:after="200"/>
              <w:jc w:val="both"/>
              <w:rPr>
                <w:rFonts w:asciiTheme="minorHAnsi" w:hAnsiTheme="minorHAnsi" w:cs="Helvetica"/>
                <w:sz w:val="16"/>
                <w:szCs w:val="18"/>
                <w:shd w:val="clear" w:color="auto" w:fill="FFFFFF"/>
              </w:rPr>
            </w:pPr>
            <w:r>
              <w:rPr>
                <w:rFonts w:asciiTheme="minorHAnsi" w:hAnsiTheme="minorHAnsi" w:cs="Helvetica"/>
                <w:szCs w:val="24"/>
                <w:shd w:val="clear" w:color="auto" w:fill="FFFFFF"/>
              </w:rPr>
              <w:t xml:space="preserve">Neste caso, é necessário que o </w:t>
            </w:r>
            <w:r w:rsidR="00633715" w:rsidRPr="00F26378">
              <w:rPr>
                <w:rFonts w:asciiTheme="minorHAnsi" w:hAnsiTheme="minorHAnsi" w:cs="Helvetica"/>
                <w:szCs w:val="24"/>
                <w:shd w:val="clear" w:color="auto" w:fill="FFFFFF"/>
              </w:rPr>
              <w:t xml:space="preserve">órgão </w:t>
            </w:r>
            <w:r>
              <w:rPr>
                <w:rFonts w:asciiTheme="minorHAnsi" w:hAnsiTheme="minorHAnsi" w:cs="Helvetica"/>
                <w:szCs w:val="24"/>
                <w:shd w:val="clear" w:color="auto" w:fill="FFFFFF"/>
              </w:rPr>
              <w:t xml:space="preserve">faça restrição de conteúdo para que a senha da manifestação registrada não seja </w:t>
            </w:r>
            <w:r w:rsidRPr="008444E7">
              <w:rPr>
                <w:rFonts w:asciiTheme="minorHAnsi" w:hAnsiTheme="minorHAnsi" w:cs="Helvetica"/>
                <w:szCs w:val="24"/>
                <w:shd w:val="clear" w:color="auto" w:fill="FFFFFF"/>
              </w:rPr>
              <w:t>disponibilizad</w:t>
            </w:r>
            <w:r>
              <w:rPr>
                <w:rFonts w:asciiTheme="minorHAnsi" w:hAnsiTheme="minorHAnsi" w:cs="Helvetica"/>
                <w:szCs w:val="24"/>
                <w:shd w:val="clear" w:color="auto" w:fill="FFFFFF"/>
              </w:rPr>
              <w:t>a</w:t>
            </w:r>
            <w:r w:rsidRPr="008444E7">
              <w:rPr>
                <w:rFonts w:asciiTheme="minorHAnsi" w:hAnsiTheme="minorHAnsi" w:cs="Helvetica"/>
                <w:szCs w:val="24"/>
                <w:shd w:val="clear" w:color="auto" w:fill="FFFFFF"/>
              </w:rPr>
              <w:t xml:space="preserve"> na “Busca de Pedidos e Respostas”, disponível em: www.lai.gov.br/busca.</w:t>
            </w:r>
          </w:p>
        </w:tc>
      </w:tr>
      <w:tr w:rsidR="00710701" w:rsidRPr="004770DC" w14:paraId="30D6B270" w14:textId="77777777" w:rsidTr="00882287">
        <w:tc>
          <w:tcPr>
            <w:tcW w:w="1018" w:type="pct"/>
            <w:gridSpan w:val="2"/>
          </w:tcPr>
          <w:p w14:paraId="0DA860A5" w14:textId="4A7C376F" w:rsidR="00710701" w:rsidRPr="004770DC" w:rsidRDefault="00710701" w:rsidP="00882287">
            <w:pPr>
              <w:pStyle w:val="Textodenotaderodap"/>
              <w:jc w:val="both"/>
              <w:rPr>
                <w:rFonts w:cs="Helvetica"/>
                <w:sz w:val="22"/>
                <w:szCs w:val="24"/>
                <w:shd w:val="clear" w:color="auto" w:fill="FFFFFF"/>
              </w:rPr>
            </w:pPr>
          </w:p>
        </w:tc>
        <w:tc>
          <w:tcPr>
            <w:tcW w:w="3982" w:type="pct"/>
          </w:tcPr>
          <w:p w14:paraId="26C2E7E3" w14:textId="77777777" w:rsidR="00B03D12" w:rsidRDefault="00B03D12" w:rsidP="00882287">
            <w:pPr>
              <w:jc w:val="both"/>
              <w:rPr>
                <w:rFonts w:cs="Helvetica"/>
                <w:szCs w:val="24"/>
                <w:shd w:val="clear" w:color="auto" w:fill="FFFFFF"/>
              </w:rPr>
            </w:pPr>
          </w:p>
          <w:p w14:paraId="2D0A7D18" w14:textId="77777777" w:rsidR="00D50AF9" w:rsidRDefault="00D50AF9" w:rsidP="00882287">
            <w:pPr>
              <w:jc w:val="both"/>
              <w:rPr>
                <w:rFonts w:cs="Helvetica"/>
                <w:szCs w:val="24"/>
                <w:shd w:val="clear" w:color="auto" w:fill="FFFFFF"/>
              </w:rPr>
            </w:pPr>
          </w:p>
          <w:p w14:paraId="2362C084" w14:textId="77777777" w:rsidR="00D50AF9" w:rsidRDefault="00D50AF9" w:rsidP="00882287">
            <w:pPr>
              <w:jc w:val="both"/>
              <w:rPr>
                <w:rFonts w:cs="Helvetica"/>
                <w:szCs w:val="24"/>
                <w:shd w:val="clear" w:color="auto" w:fill="FFFFFF"/>
              </w:rPr>
            </w:pPr>
          </w:p>
          <w:p w14:paraId="04DC1149" w14:textId="77777777" w:rsidR="00D50AF9" w:rsidRDefault="00D50AF9" w:rsidP="00882287">
            <w:pPr>
              <w:jc w:val="both"/>
              <w:rPr>
                <w:rFonts w:cs="Helvetica"/>
                <w:szCs w:val="24"/>
                <w:shd w:val="clear" w:color="auto" w:fill="FFFFFF"/>
              </w:rPr>
            </w:pPr>
          </w:p>
          <w:p w14:paraId="11E7A173" w14:textId="77777777" w:rsidR="00D50AF9" w:rsidRDefault="00D50AF9" w:rsidP="00882287">
            <w:pPr>
              <w:jc w:val="both"/>
              <w:rPr>
                <w:rFonts w:cs="Helvetica"/>
                <w:szCs w:val="24"/>
                <w:shd w:val="clear" w:color="auto" w:fill="FFFFFF"/>
              </w:rPr>
            </w:pPr>
          </w:p>
          <w:p w14:paraId="49C36ECB" w14:textId="77777777" w:rsidR="00D50AF9" w:rsidRDefault="00D50AF9" w:rsidP="00882287">
            <w:pPr>
              <w:jc w:val="both"/>
              <w:rPr>
                <w:rFonts w:cs="Helvetica"/>
                <w:szCs w:val="24"/>
                <w:shd w:val="clear" w:color="auto" w:fill="FFFFFF"/>
              </w:rPr>
            </w:pPr>
          </w:p>
          <w:p w14:paraId="65933740" w14:textId="77777777" w:rsidR="00D50AF9" w:rsidRDefault="00D50AF9" w:rsidP="00882287">
            <w:pPr>
              <w:jc w:val="both"/>
              <w:rPr>
                <w:rFonts w:cs="Helvetica"/>
                <w:szCs w:val="24"/>
                <w:shd w:val="clear" w:color="auto" w:fill="FFFFFF"/>
              </w:rPr>
            </w:pPr>
          </w:p>
          <w:p w14:paraId="2AD54D6D" w14:textId="77777777" w:rsidR="00D50AF9" w:rsidRDefault="00D50AF9" w:rsidP="00882287">
            <w:pPr>
              <w:jc w:val="both"/>
              <w:rPr>
                <w:rFonts w:cs="Helvetica"/>
                <w:szCs w:val="24"/>
                <w:shd w:val="clear" w:color="auto" w:fill="FFFFFF"/>
              </w:rPr>
            </w:pPr>
          </w:p>
          <w:p w14:paraId="73C7ADFA" w14:textId="77777777" w:rsidR="00D50AF9" w:rsidRDefault="00D50AF9" w:rsidP="00882287">
            <w:pPr>
              <w:jc w:val="both"/>
              <w:rPr>
                <w:rFonts w:cs="Helvetica"/>
                <w:szCs w:val="24"/>
                <w:shd w:val="clear" w:color="auto" w:fill="FFFFFF"/>
              </w:rPr>
            </w:pPr>
          </w:p>
          <w:p w14:paraId="3ADDBF1C" w14:textId="77777777" w:rsidR="00D50AF9" w:rsidRDefault="00D50AF9" w:rsidP="00882287">
            <w:pPr>
              <w:jc w:val="both"/>
              <w:rPr>
                <w:rFonts w:cs="Helvetica"/>
                <w:szCs w:val="24"/>
                <w:shd w:val="clear" w:color="auto" w:fill="FFFFFF"/>
              </w:rPr>
            </w:pPr>
          </w:p>
          <w:p w14:paraId="580AB839" w14:textId="77777777" w:rsidR="00D50AF9" w:rsidRDefault="00D50AF9" w:rsidP="00882287">
            <w:pPr>
              <w:jc w:val="both"/>
              <w:rPr>
                <w:rFonts w:cs="Helvetica"/>
                <w:szCs w:val="24"/>
                <w:shd w:val="clear" w:color="auto" w:fill="FFFFFF"/>
              </w:rPr>
            </w:pPr>
          </w:p>
          <w:p w14:paraId="7C275DDB" w14:textId="77777777" w:rsidR="00D50AF9" w:rsidRDefault="00D50AF9" w:rsidP="00882287">
            <w:pPr>
              <w:jc w:val="both"/>
              <w:rPr>
                <w:rFonts w:cs="Helvetica"/>
                <w:szCs w:val="24"/>
                <w:shd w:val="clear" w:color="auto" w:fill="FFFFFF"/>
              </w:rPr>
            </w:pPr>
          </w:p>
          <w:p w14:paraId="0F90609A" w14:textId="0D2C6B91" w:rsidR="00D50AF9" w:rsidRPr="004770DC" w:rsidRDefault="00D50AF9" w:rsidP="00882287">
            <w:pPr>
              <w:jc w:val="both"/>
              <w:rPr>
                <w:rFonts w:cs="Helvetica"/>
                <w:szCs w:val="24"/>
                <w:shd w:val="clear" w:color="auto" w:fill="FFFFFF"/>
              </w:rPr>
            </w:pPr>
          </w:p>
        </w:tc>
      </w:tr>
    </w:tbl>
    <w:p w14:paraId="378838E5" w14:textId="6B03576C" w:rsidR="00710701" w:rsidRPr="004770DC" w:rsidRDefault="00710701" w:rsidP="00710701">
      <w:pPr>
        <w:jc w:val="center"/>
        <w:rPr>
          <w:rFonts w:asciiTheme="minorHAnsi" w:hAnsiTheme="minorHAnsi"/>
          <w:sz w:val="14"/>
          <w:szCs w:val="16"/>
        </w:rPr>
      </w:pPr>
      <w:r>
        <w:rPr>
          <w:rFonts w:asciiTheme="minorHAnsi" w:hAnsiTheme="minorHAnsi"/>
          <w:noProof/>
          <w:sz w:val="14"/>
          <w:szCs w:val="16"/>
          <w:lang w:eastAsia="pt-BR"/>
        </w:rPr>
        <w:lastRenderedPageBreak/>
        <w:drawing>
          <wp:inline distT="0" distB="0" distL="0" distR="0" wp14:anchorId="0E598DCA" wp14:editId="61B2CFA3">
            <wp:extent cx="5956935" cy="5392596"/>
            <wp:effectExtent l="0" t="0" r="5715"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t="10845"/>
                    <a:stretch/>
                  </pic:blipFill>
                  <pic:spPr bwMode="auto">
                    <a:xfrm>
                      <a:off x="0" y="0"/>
                      <a:ext cx="5981762" cy="5415071"/>
                    </a:xfrm>
                    <a:prstGeom prst="rect">
                      <a:avLst/>
                    </a:prstGeom>
                    <a:ln>
                      <a:noFill/>
                    </a:ln>
                    <a:extLst>
                      <a:ext uri="{53640926-AAD7-44D8-BBD7-CCE9431645EC}">
                        <a14:shadowObscured xmlns:a14="http://schemas.microsoft.com/office/drawing/2010/main"/>
                      </a:ext>
                    </a:extLst>
                  </pic:spPr>
                </pic:pic>
              </a:graphicData>
            </a:graphic>
          </wp:inline>
        </w:drawing>
      </w:r>
    </w:p>
    <w:p w14:paraId="24E3C78E" w14:textId="77777777" w:rsidR="00B03D12" w:rsidRDefault="00B03D12" w:rsidP="00710701">
      <w:pPr>
        <w:ind w:left="708" w:firstLine="708"/>
        <w:rPr>
          <w:rFonts w:asciiTheme="minorHAnsi" w:hAnsiTheme="minorHAnsi" w:cs="Helvetica"/>
          <w:sz w:val="14"/>
          <w:szCs w:val="16"/>
          <w:shd w:val="clear" w:color="auto" w:fill="FFFFFF"/>
        </w:rPr>
      </w:pPr>
    </w:p>
    <w:p w14:paraId="7FFB8A98" w14:textId="47084FA2" w:rsidR="00710701" w:rsidRPr="004770DC" w:rsidRDefault="00710701" w:rsidP="00710701">
      <w:pPr>
        <w:ind w:left="708" w:firstLine="708"/>
        <w:rPr>
          <w:rFonts w:asciiTheme="minorHAnsi" w:hAnsiTheme="minorHAnsi"/>
          <w:sz w:val="14"/>
          <w:szCs w:val="16"/>
        </w:rPr>
      </w:pPr>
      <w:r w:rsidRPr="004770DC">
        <w:rPr>
          <w:rFonts w:asciiTheme="minorHAnsi" w:hAnsiTheme="minorHAnsi" w:cs="Helvetica"/>
          <w:sz w:val="14"/>
          <w:szCs w:val="16"/>
          <w:shd w:val="clear" w:color="auto" w:fill="FFFFFF"/>
        </w:rPr>
        <w:t xml:space="preserve">NUP </w:t>
      </w:r>
      <w:r w:rsidRPr="00710701">
        <w:rPr>
          <w:rFonts w:cstheme="minorHAnsi"/>
          <w:sz w:val="14"/>
          <w:szCs w:val="16"/>
        </w:rPr>
        <w:t>23480012083201786</w:t>
      </w:r>
    </w:p>
    <w:p w14:paraId="1BB12F00" w14:textId="77777777" w:rsidR="000C5053" w:rsidRDefault="000C5053" w:rsidP="00710701">
      <w:pPr>
        <w:jc w:val="center"/>
        <w:rPr>
          <w:rFonts w:asciiTheme="minorHAnsi" w:hAnsiTheme="minorHAnsi"/>
          <w:noProof/>
          <w:sz w:val="16"/>
          <w:szCs w:val="18"/>
          <w:lang w:eastAsia="pt-BR"/>
        </w:rPr>
      </w:pPr>
    </w:p>
    <w:p w14:paraId="7000EE83" w14:textId="08C57F4C" w:rsidR="00710701" w:rsidRPr="004770DC" w:rsidRDefault="00710701" w:rsidP="00710701">
      <w:pPr>
        <w:jc w:val="center"/>
        <w:rPr>
          <w:rFonts w:asciiTheme="minorHAnsi" w:hAnsiTheme="minorHAnsi"/>
          <w:sz w:val="16"/>
          <w:szCs w:val="18"/>
        </w:rPr>
      </w:pPr>
      <w:r>
        <w:rPr>
          <w:rFonts w:asciiTheme="minorHAnsi" w:hAnsiTheme="minorHAnsi"/>
          <w:noProof/>
          <w:sz w:val="16"/>
          <w:szCs w:val="18"/>
          <w:lang w:eastAsia="pt-BR"/>
        </w:rPr>
        <w:lastRenderedPageBreak/>
        <w:drawing>
          <wp:inline distT="0" distB="0" distL="0" distR="0" wp14:anchorId="630D96FE" wp14:editId="4A125C3D">
            <wp:extent cx="5875900" cy="6095562"/>
            <wp:effectExtent l="0" t="0" r="0" b="63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99945" cy="6120506"/>
                    </a:xfrm>
                    <a:prstGeom prst="rect">
                      <a:avLst/>
                    </a:prstGeom>
                    <a:ln>
                      <a:noFill/>
                    </a:ln>
                  </pic:spPr>
                </pic:pic>
              </a:graphicData>
            </a:graphic>
          </wp:inline>
        </w:drawing>
      </w:r>
    </w:p>
    <w:p w14:paraId="6ECB1D2F" w14:textId="1C700683" w:rsidR="00710701" w:rsidRDefault="00710701" w:rsidP="00710701">
      <w:pPr>
        <w:ind w:left="708" w:firstLine="708"/>
        <w:rPr>
          <w:rFonts w:cstheme="minorHAnsi"/>
          <w:sz w:val="14"/>
          <w:szCs w:val="16"/>
        </w:rPr>
      </w:pPr>
      <w:r w:rsidRPr="004770DC">
        <w:rPr>
          <w:rFonts w:asciiTheme="minorHAnsi" w:hAnsiTheme="minorHAnsi" w:cs="Helvetica"/>
          <w:sz w:val="14"/>
          <w:szCs w:val="16"/>
          <w:shd w:val="clear" w:color="auto" w:fill="FFFFFF"/>
        </w:rPr>
        <w:t xml:space="preserve">NUP </w:t>
      </w:r>
      <w:r w:rsidRPr="00710701">
        <w:rPr>
          <w:rFonts w:cstheme="minorHAnsi"/>
          <w:sz w:val="14"/>
          <w:szCs w:val="16"/>
        </w:rPr>
        <w:t>23480012083201786</w:t>
      </w:r>
    </w:p>
    <w:p w14:paraId="10B69760" w14:textId="77777777" w:rsidR="00B03D12" w:rsidRDefault="00B03D12" w:rsidP="00710701">
      <w:pPr>
        <w:ind w:left="708" w:firstLine="708"/>
        <w:rPr>
          <w:rFonts w:cstheme="minorHAnsi"/>
          <w:sz w:val="14"/>
          <w:szCs w:val="16"/>
        </w:rPr>
      </w:pPr>
    </w:p>
    <w:p w14:paraId="2DF0B1D7" w14:textId="4794C5AA" w:rsidR="00710701" w:rsidRDefault="00710701" w:rsidP="00710701">
      <w:pPr>
        <w:rPr>
          <w:rFonts w:asciiTheme="minorHAnsi" w:hAnsiTheme="minorHAnsi" w:cs="Helvetica"/>
          <w:sz w:val="14"/>
          <w:szCs w:val="16"/>
          <w:shd w:val="clear" w:color="auto" w:fill="FFFFFF"/>
        </w:rPr>
      </w:pPr>
    </w:p>
    <w:p w14:paraId="316FEA98" w14:textId="4BDCF7E4" w:rsidR="00710701" w:rsidRPr="004770DC" w:rsidRDefault="00710701" w:rsidP="00B03D12">
      <w:pPr>
        <w:jc w:val="center"/>
        <w:rPr>
          <w:rFonts w:asciiTheme="minorHAnsi" w:hAnsiTheme="minorHAnsi"/>
          <w:sz w:val="14"/>
          <w:szCs w:val="16"/>
        </w:rPr>
      </w:pPr>
      <w:r>
        <w:rPr>
          <w:rFonts w:asciiTheme="minorHAnsi" w:hAnsiTheme="minorHAnsi"/>
          <w:noProof/>
          <w:sz w:val="14"/>
          <w:szCs w:val="16"/>
          <w:lang w:eastAsia="pt-BR"/>
        </w:rPr>
        <w:drawing>
          <wp:inline distT="0" distB="0" distL="0" distR="0" wp14:anchorId="0138F2E9" wp14:editId="48279F93">
            <wp:extent cx="4561594" cy="2174094"/>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19999" cy="2201930"/>
                    </a:xfrm>
                    <a:prstGeom prst="rect">
                      <a:avLst/>
                    </a:prstGeom>
                    <a:ln>
                      <a:noFill/>
                    </a:ln>
                  </pic:spPr>
                </pic:pic>
              </a:graphicData>
            </a:graphic>
          </wp:inline>
        </w:drawing>
      </w:r>
    </w:p>
    <w:p w14:paraId="012B8F30" w14:textId="61695FF0" w:rsidR="00710701" w:rsidRPr="00710701" w:rsidRDefault="00710701" w:rsidP="00710701">
      <w:pPr>
        <w:ind w:left="708" w:firstLine="708"/>
        <w:rPr>
          <w:rFonts w:asciiTheme="minorHAnsi" w:hAnsiTheme="minorHAnsi" w:cs="Helvetica"/>
          <w:sz w:val="14"/>
          <w:szCs w:val="16"/>
          <w:shd w:val="clear" w:color="auto" w:fill="FFFFFF"/>
        </w:rPr>
      </w:pPr>
      <w:r w:rsidRPr="00710701">
        <w:rPr>
          <w:rFonts w:asciiTheme="minorHAnsi" w:hAnsiTheme="minorHAnsi" w:cs="Helvetica"/>
          <w:sz w:val="14"/>
          <w:szCs w:val="16"/>
          <w:shd w:val="clear" w:color="auto" w:fill="FFFFFF"/>
        </w:rPr>
        <w:t>NUP 23480012083201786</w:t>
      </w:r>
    </w:p>
    <w:p w14:paraId="7F20C255" w14:textId="77777777" w:rsidR="00710701" w:rsidRPr="004770DC" w:rsidRDefault="00710701" w:rsidP="00710701">
      <w:pPr>
        <w:jc w:val="center"/>
        <w:rPr>
          <w:rFonts w:asciiTheme="minorHAnsi" w:hAnsiTheme="minorHAnsi"/>
          <w:sz w:val="16"/>
          <w:szCs w:val="18"/>
        </w:rPr>
      </w:pPr>
    </w:p>
    <w:tbl>
      <w:tblPr>
        <w:tblW w:w="5000" w:type="pct"/>
        <w:tblLook w:val="04A0" w:firstRow="1" w:lastRow="0" w:firstColumn="1" w:lastColumn="0" w:noHBand="0" w:noVBand="1"/>
      </w:tblPr>
      <w:tblGrid>
        <w:gridCol w:w="1910"/>
        <w:gridCol w:w="7728"/>
      </w:tblGrid>
      <w:tr w:rsidR="00710701" w:rsidRPr="004770DC" w14:paraId="343EB4DC" w14:textId="77777777" w:rsidTr="00084E3C">
        <w:trPr>
          <w:trHeight w:val="943"/>
        </w:trPr>
        <w:tc>
          <w:tcPr>
            <w:tcW w:w="991" w:type="pct"/>
          </w:tcPr>
          <w:p w14:paraId="26CC22EE" w14:textId="5E7D2538" w:rsidR="00710701" w:rsidRPr="004770DC" w:rsidRDefault="00710701" w:rsidP="00882287">
            <w:pPr>
              <w:spacing w:after="200"/>
              <w:jc w:val="both"/>
              <w:rPr>
                <w:rFonts w:asciiTheme="minorHAnsi" w:hAnsiTheme="minorHAnsi" w:cs="Helvetica"/>
                <w:b/>
                <w:szCs w:val="24"/>
                <w:shd w:val="clear" w:color="auto" w:fill="FFFFFF"/>
              </w:rPr>
            </w:pPr>
            <w:r w:rsidRPr="004770DC">
              <w:rPr>
                <w:rFonts w:asciiTheme="minorHAnsi" w:hAnsiTheme="minorHAnsi" w:cs="Helvetica"/>
                <w:b/>
                <w:szCs w:val="24"/>
                <w:shd w:val="clear" w:color="auto" w:fill="FFFFFF"/>
              </w:rPr>
              <w:lastRenderedPageBreak/>
              <w:t>Orientação 4.</w:t>
            </w:r>
            <w:r w:rsidR="00BA7D19">
              <w:rPr>
                <w:rFonts w:asciiTheme="minorHAnsi" w:hAnsiTheme="minorHAnsi" w:cs="Helvetica"/>
                <w:b/>
                <w:szCs w:val="24"/>
                <w:shd w:val="clear" w:color="auto" w:fill="FFFFFF"/>
              </w:rPr>
              <w:t>3</w:t>
            </w:r>
          </w:p>
        </w:tc>
        <w:tc>
          <w:tcPr>
            <w:tcW w:w="4009" w:type="pct"/>
          </w:tcPr>
          <w:p w14:paraId="0064C0A2" w14:textId="45B2B171" w:rsidR="00710701" w:rsidRPr="004770DC" w:rsidRDefault="00710701" w:rsidP="00882287">
            <w:pPr>
              <w:spacing w:after="200"/>
              <w:jc w:val="both"/>
              <w:rPr>
                <w:rFonts w:asciiTheme="minorHAnsi" w:hAnsiTheme="minorHAnsi" w:cs="Helvetica"/>
                <w:b/>
                <w:szCs w:val="24"/>
                <w:shd w:val="clear" w:color="auto" w:fill="FFFFFF"/>
              </w:rPr>
            </w:pPr>
            <w:r w:rsidRPr="004770DC">
              <w:rPr>
                <w:rFonts w:asciiTheme="minorHAnsi" w:hAnsiTheme="minorHAnsi" w:cs="Helvetica"/>
                <w:szCs w:val="24"/>
                <w:shd w:val="clear" w:color="auto" w:fill="FFFFFF"/>
              </w:rPr>
              <w:t>O órgão deve revisar a marcação no campo sobre restrição de conteúdo</w:t>
            </w:r>
            <w:r w:rsidR="00EA07F8">
              <w:rPr>
                <w:rFonts w:asciiTheme="minorHAnsi" w:hAnsiTheme="minorHAnsi" w:cs="Helvetica"/>
                <w:szCs w:val="24"/>
                <w:shd w:val="clear" w:color="auto" w:fill="FFFFFF"/>
              </w:rPr>
              <w:t>.</w:t>
            </w:r>
            <w:r w:rsidRPr="004770DC">
              <w:rPr>
                <w:rFonts w:asciiTheme="minorHAnsi" w:hAnsiTheme="minorHAnsi" w:cs="Helvetica"/>
                <w:szCs w:val="24"/>
                <w:shd w:val="clear" w:color="auto" w:fill="FFFFFF"/>
              </w:rPr>
              <w:t xml:space="preserve"> O simples fato de haver o nome do requerente na</w:t>
            </w:r>
            <w:r w:rsidR="00084E3C">
              <w:rPr>
                <w:rFonts w:asciiTheme="minorHAnsi" w:hAnsiTheme="minorHAnsi" w:cs="Helvetica"/>
                <w:szCs w:val="24"/>
                <w:shd w:val="clear" w:color="auto" w:fill="FFFFFF"/>
              </w:rPr>
              <w:t xml:space="preserve"> resposta</w:t>
            </w:r>
            <w:r w:rsidRPr="004770DC">
              <w:rPr>
                <w:rFonts w:asciiTheme="minorHAnsi" w:hAnsiTheme="minorHAnsi" w:cs="Helvetica"/>
                <w:szCs w:val="24"/>
                <w:shd w:val="clear" w:color="auto" w:fill="FFFFFF"/>
              </w:rPr>
              <w:t xml:space="preserve"> não configura a necessidade de restringir o conteúdo. Destacamos que nem toda informação pessoal está sujeita à restrição de acesso. O órgão deve verificar se a informação pessoal se trata de informação pessoal “sensível” que requer restrição</w:t>
            </w:r>
            <w:r w:rsidRPr="004770DC">
              <w:rPr>
                <w:rFonts w:asciiTheme="minorHAnsi" w:hAnsiTheme="minorHAnsi"/>
                <w:szCs w:val="24"/>
              </w:rPr>
              <w:t>.</w:t>
            </w:r>
            <w:r w:rsidRPr="004770DC">
              <w:rPr>
                <w:rFonts w:asciiTheme="minorHAnsi" w:hAnsiTheme="minorHAnsi" w:cs="Helvetica"/>
                <w:szCs w:val="24"/>
                <w:shd w:val="clear" w:color="auto" w:fill="FFFFFF"/>
              </w:rPr>
              <w:t xml:space="preserve"> O art. 31 da LAI, ao regulamentar o acesso às informações pessoais, impôs deveres de salvaguarda à Administração o apenas quando informações pessoais, </w:t>
            </w:r>
            <w:r w:rsidRPr="004770DC">
              <w:rPr>
                <w:rFonts w:asciiTheme="minorHAnsi" w:hAnsiTheme="minorHAnsi" w:cs="Helvetica"/>
                <w:b/>
                <w:szCs w:val="24"/>
                <w:shd w:val="clear" w:color="auto" w:fill="FFFFFF"/>
              </w:rPr>
              <w:t>identificada ou identificáveis</w:t>
            </w:r>
            <w:r w:rsidRPr="004770DC">
              <w:rPr>
                <w:rFonts w:asciiTheme="minorHAnsi" w:hAnsiTheme="minorHAnsi" w:cs="Helvetica"/>
                <w:szCs w:val="24"/>
                <w:shd w:val="clear" w:color="auto" w:fill="FFFFFF"/>
              </w:rPr>
              <w:t xml:space="preserve">, se refiram à </w:t>
            </w:r>
            <w:r w:rsidRPr="004770DC">
              <w:rPr>
                <w:rFonts w:asciiTheme="minorHAnsi" w:hAnsiTheme="minorHAnsi" w:cs="Helvetica"/>
                <w:b/>
                <w:szCs w:val="24"/>
                <w:shd w:val="clear" w:color="auto" w:fill="FFFFFF"/>
              </w:rPr>
              <w:t>intimidade, à vida privada, à honra e à imagem</w:t>
            </w:r>
            <w:r w:rsidRPr="004770DC">
              <w:rPr>
                <w:rFonts w:asciiTheme="minorHAnsi" w:hAnsiTheme="minorHAnsi" w:cs="Helvetica"/>
                <w:szCs w:val="24"/>
                <w:shd w:val="clear" w:color="auto" w:fill="FFFFFF"/>
              </w:rPr>
              <w:t>. Pretende-se, portanto, proteger os direitos à privacidade e à vida privada.</w:t>
            </w:r>
          </w:p>
        </w:tc>
      </w:tr>
    </w:tbl>
    <w:p w14:paraId="0998CD33" w14:textId="77777777" w:rsidR="00084E3C" w:rsidRPr="007E046A" w:rsidRDefault="00084E3C" w:rsidP="00084E3C">
      <w:pPr>
        <w:spacing w:line="276" w:lineRule="auto"/>
        <w:jc w:val="both"/>
        <w:rPr>
          <w:rFonts w:asciiTheme="minorHAnsi" w:hAnsiTheme="minorHAnsi" w:cs="Helvetica"/>
          <w:szCs w:val="24"/>
          <w:shd w:val="clear" w:color="auto" w:fill="FFFFFF"/>
        </w:rPr>
      </w:pPr>
      <w:r w:rsidRPr="007E046A">
        <w:rPr>
          <w:rFonts w:asciiTheme="minorHAnsi" w:hAnsiTheme="minorHAnsi" w:cs="Helvetica"/>
          <w:b/>
          <w:szCs w:val="24"/>
          <w:shd w:val="clear" w:color="auto" w:fill="FFFFFF"/>
        </w:rPr>
        <w:t>Observação:</w:t>
      </w:r>
      <w:r w:rsidRPr="007E046A">
        <w:rPr>
          <w:rFonts w:asciiTheme="minorHAnsi" w:hAnsiTheme="minorHAnsi" w:cs="Helvetica"/>
          <w:szCs w:val="24"/>
          <w:shd w:val="clear" w:color="auto" w:fill="FFFFFF"/>
        </w:rPr>
        <w:t xml:space="preserve"> O órgão pode rever a marcação sobre restrição de conteúdo a qualquer momento através do botão “Editar Classificação”, disponível na aba “Dados da Resposta” do pedido no e-SIC.</w:t>
      </w:r>
    </w:p>
    <w:p w14:paraId="4604E0AA" w14:textId="77777777" w:rsidR="00084E3C" w:rsidRPr="007E046A" w:rsidRDefault="00084E3C" w:rsidP="00084E3C">
      <w:pPr>
        <w:spacing w:after="200"/>
        <w:jc w:val="center"/>
        <w:rPr>
          <w:rFonts w:asciiTheme="minorHAnsi" w:hAnsiTheme="minorHAnsi"/>
          <w:szCs w:val="24"/>
          <w:highlight w:val="yellow"/>
        </w:rPr>
      </w:pPr>
      <w:r w:rsidRPr="007E046A">
        <w:rPr>
          <w:rFonts w:cs="Helvetica"/>
          <w:b/>
          <w:noProof/>
          <w:szCs w:val="24"/>
          <w:shd w:val="clear" w:color="auto" w:fill="FFFFFF"/>
          <w:lang w:eastAsia="pt-BR"/>
        </w:rPr>
        <w:drawing>
          <wp:inline distT="0" distB="0" distL="0" distR="0" wp14:anchorId="5A25D6CE" wp14:editId="78AE92FF">
            <wp:extent cx="4866640" cy="1487557"/>
            <wp:effectExtent l="0" t="0" r="0" b="0"/>
            <wp:docPr id="1069" name="Imagem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 name="2DC670F.tmp"/>
                    <pic:cNvPicPr/>
                  </pic:nvPicPr>
                  <pic:blipFill rotWithShape="1">
                    <a:blip r:embed="rId23">
                      <a:extLst>
                        <a:ext uri="{28A0092B-C50C-407E-A947-70E740481C1C}">
                          <a14:useLocalDpi xmlns:a14="http://schemas.microsoft.com/office/drawing/2010/main" val="0"/>
                        </a:ext>
                      </a:extLst>
                    </a:blip>
                    <a:srcRect l="956" t="60932" r="1099" b="1077"/>
                    <a:stretch/>
                  </pic:blipFill>
                  <pic:spPr bwMode="auto">
                    <a:xfrm>
                      <a:off x="0" y="0"/>
                      <a:ext cx="4880682" cy="1491849"/>
                    </a:xfrm>
                    <a:prstGeom prst="rect">
                      <a:avLst/>
                    </a:prstGeom>
                    <a:ln>
                      <a:noFill/>
                    </a:ln>
                    <a:extLst>
                      <a:ext uri="{53640926-AAD7-44D8-BBD7-CCE9431645EC}">
                        <a14:shadowObscured xmlns:a14="http://schemas.microsoft.com/office/drawing/2010/main"/>
                      </a:ext>
                    </a:extLst>
                  </pic:spPr>
                </pic:pic>
              </a:graphicData>
            </a:graphic>
          </wp:inline>
        </w:drawing>
      </w:r>
    </w:p>
    <w:p w14:paraId="635872D9" w14:textId="77777777" w:rsidR="004063FE" w:rsidRPr="004770DC" w:rsidRDefault="004063FE" w:rsidP="00785423">
      <w:pPr>
        <w:pStyle w:val="Estilo2"/>
        <w:numPr>
          <w:ilvl w:val="0"/>
          <w:numId w:val="30"/>
        </w:numPr>
        <w:tabs>
          <w:tab w:val="left" w:pos="851"/>
        </w:tabs>
        <w:ind w:left="567" w:firstLine="0"/>
        <w:jc w:val="left"/>
        <w:outlineLvl w:val="1"/>
      </w:pPr>
      <w:bookmarkStart w:id="43" w:name="_Toc476235642"/>
      <w:bookmarkStart w:id="44" w:name="_Toc490554146"/>
      <w:bookmarkStart w:id="45" w:name="_Toc494706539"/>
      <w:bookmarkEnd w:id="43"/>
      <w:r w:rsidRPr="004770DC">
        <w:t>PRORROGAÇÃO DE PRAZO</w:t>
      </w:r>
      <w:bookmarkEnd w:id="44"/>
      <w:bookmarkEnd w:id="45"/>
    </w:p>
    <w:p w14:paraId="533ADB67" w14:textId="77777777" w:rsidR="004063FE" w:rsidRPr="004770DC" w:rsidRDefault="004063FE" w:rsidP="004063FE">
      <w:pPr>
        <w:tabs>
          <w:tab w:val="left" w:pos="5101"/>
        </w:tabs>
        <w:jc w:val="both"/>
        <w:rPr>
          <w:rFonts w:asciiTheme="minorHAnsi" w:hAnsiTheme="minorHAnsi" w:cs="Helvetica"/>
          <w:i/>
          <w:color w:val="808080" w:themeColor="background1" w:themeShade="80"/>
          <w:sz w:val="18"/>
          <w:szCs w:val="20"/>
          <w:shd w:val="clear" w:color="auto" w:fill="FFFFFF"/>
        </w:rPr>
      </w:pPr>
    </w:p>
    <w:p w14:paraId="13FFDFD4" w14:textId="180C891A" w:rsidR="004063FE" w:rsidRDefault="004063FE" w:rsidP="004063FE">
      <w:pPr>
        <w:tabs>
          <w:tab w:val="left" w:pos="5101"/>
        </w:tabs>
        <w:jc w:val="both"/>
        <w:rPr>
          <w:rFonts w:asciiTheme="minorHAnsi" w:hAnsiTheme="minorHAnsi" w:cs="Helvetica"/>
          <w:b/>
          <w:szCs w:val="24"/>
          <w:shd w:val="clear" w:color="auto" w:fill="FFFFFF"/>
        </w:rPr>
      </w:pPr>
      <w:r w:rsidRPr="004770DC">
        <w:rPr>
          <w:rFonts w:asciiTheme="minorHAnsi" w:hAnsiTheme="minorHAnsi" w:cs="Helvetica"/>
          <w:b/>
          <w:szCs w:val="24"/>
          <w:shd w:val="clear" w:color="auto" w:fill="FFFFFF"/>
        </w:rPr>
        <w:t>Escopo da Avaliação</w:t>
      </w:r>
    </w:p>
    <w:p w14:paraId="33F46843" w14:textId="77777777" w:rsidR="00B03D12" w:rsidRPr="004770DC" w:rsidRDefault="00B03D12" w:rsidP="004063FE">
      <w:pPr>
        <w:tabs>
          <w:tab w:val="left" w:pos="5101"/>
        </w:tabs>
        <w:jc w:val="both"/>
        <w:rPr>
          <w:rFonts w:asciiTheme="minorHAnsi" w:hAnsiTheme="minorHAnsi" w:cs="Helvetica"/>
          <w:b/>
          <w:szCs w:val="24"/>
          <w:shd w:val="clear" w:color="auto" w:fill="FFFFFF"/>
        </w:rPr>
      </w:pPr>
    </w:p>
    <w:p w14:paraId="5A3A8096" w14:textId="77777777" w:rsidR="004063FE" w:rsidRPr="004770DC" w:rsidRDefault="004063FE" w:rsidP="004063FE">
      <w:pPr>
        <w:jc w:val="both"/>
        <w:rPr>
          <w:rFonts w:asciiTheme="minorHAnsi" w:hAnsiTheme="minorHAnsi" w:cs="Helvetica"/>
          <w:szCs w:val="24"/>
          <w:shd w:val="clear" w:color="auto" w:fill="FFFFFF"/>
        </w:rPr>
      </w:pPr>
      <w:r w:rsidRPr="004770DC">
        <w:rPr>
          <w:rFonts w:asciiTheme="minorHAnsi" w:hAnsiTheme="minorHAnsi" w:cs="Helvetica"/>
          <w:szCs w:val="24"/>
          <w:shd w:val="clear" w:color="auto" w:fill="FFFFFF"/>
        </w:rPr>
        <w:t xml:space="preserve">Nesse item foi avaliado se órgão apresentou motivação para prorrogação do pedido. Conforme a Lei nº 12.527/2011, os órgãos e entidades da administração pública federal devem responder pedidos de informação no prazo de 20 dias, sendo permitida uma única prorrogação de prazo por dez dias, mediante justificativa (art. 11). </w:t>
      </w:r>
    </w:p>
    <w:p w14:paraId="1163D9A7" w14:textId="77777777" w:rsidR="004063FE" w:rsidRPr="004770DC" w:rsidRDefault="004063FE" w:rsidP="004063FE">
      <w:pPr>
        <w:jc w:val="both"/>
        <w:rPr>
          <w:rFonts w:asciiTheme="minorHAnsi" w:hAnsiTheme="minorHAnsi" w:cs="Helvetica"/>
          <w:szCs w:val="24"/>
          <w:shd w:val="clear" w:color="auto" w:fill="FFFFFF"/>
        </w:rPr>
      </w:pPr>
    </w:p>
    <w:p w14:paraId="3EA1A95E" w14:textId="12F3209D" w:rsidR="004063FE" w:rsidRDefault="004063FE" w:rsidP="004063FE">
      <w:pPr>
        <w:jc w:val="both"/>
        <w:rPr>
          <w:rFonts w:asciiTheme="minorHAnsi" w:hAnsiTheme="minorHAnsi" w:cs="Helvetica"/>
          <w:b/>
          <w:szCs w:val="24"/>
          <w:shd w:val="clear" w:color="auto" w:fill="FFFFFF"/>
        </w:rPr>
      </w:pPr>
      <w:r w:rsidRPr="004770DC">
        <w:rPr>
          <w:rFonts w:asciiTheme="minorHAnsi" w:hAnsiTheme="minorHAnsi" w:cs="Helvetica"/>
          <w:b/>
          <w:szCs w:val="24"/>
          <w:shd w:val="clear" w:color="auto" w:fill="FFFFFF"/>
        </w:rPr>
        <w:t>Constatações e Orientações</w:t>
      </w:r>
    </w:p>
    <w:p w14:paraId="1436EBF9" w14:textId="131C111D" w:rsidR="00F40636" w:rsidRDefault="00F40636" w:rsidP="004063FE">
      <w:pPr>
        <w:jc w:val="both"/>
        <w:rPr>
          <w:rFonts w:asciiTheme="minorHAnsi" w:hAnsiTheme="minorHAnsi" w:cs="Helvetica"/>
          <w:b/>
          <w:szCs w:val="24"/>
          <w:shd w:val="clear" w:color="auto" w:fill="FFFFFF"/>
        </w:rPr>
      </w:pPr>
    </w:p>
    <w:tbl>
      <w:tblPr>
        <w:tblW w:w="5000" w:type="pct"/>
        <w:tblLook w:val="04A0" w:firstRow="1" w:lastRow="0" w:firstColumn="1" w:lastColumn="0" w:noHBand="0" w:noVBand="1"/>
      </w:tblPr>
      <w:tblGrid>
        <w:gridCol w:w="1771"/>
        <w:gridCol w:w="7867"/>
      </w:tblGrid>
      <w:tr w:rsidR="00F40636" w:rsidRPr="00F26378" w14:paraId="4DD77797" w14:textId="77777777" w:rsidTr="00882287">
        <w:tc>
          <w:tcPr>
            <w:tcW w:w="919" w:type="pct"/>
          </w:tcPr>
          <w:p w14:paraId="71D7D9EC" w14:textId="77777777" w:rsidR="00F40636" w:rsidRPr="00F26378" w:rsidRDefault="00F40636" w:rsidP="00882287">
            <w:pPr>
              <w:jc w:val="both"/>
              <w:rPr>
                <w:rFonts w:asciiTheme="minorHAnsi" w:hAnsiTheme="minorHAnsi" w:cs="Helvetica"/>
                <w:szCs w:val="24"/>
                <w:shd w:val="clear" w:color="auto" w:fill="FFFFFF"/>
              </w:rPr>
            </w:pPr>
            <w:r w:rsidRPr="00F26378">
              <w:rPr>
                <w:rFonts w:asciiTheme="minorHAnsi" w:hAnsiTheme="minorHAnsi" w:cs="Helvetica"/>
                <w:b/>
                <w:szCs w:val="24"/>
                <w:shd w:val="clear" w:color="auto" w:fill="FFFFFF"/>
              </w:rPr>
              <w:t>Constatação 5.1</w:t>
            </w:r>
          </w:p>
        </w:tc>
        <w:tc>
          <w:tcPr>
            <w:tcW w:w="4081" w:type="pct"/>
          </w:tcPr>
          <w:p w14:paraId="00D0303E" w14:textId="21D16C55" w:rsidR="00F40636" w:rsidRPr="00F26378" w:rsidRDefault="00F40636" w:rsidP="00882287">
            <w:pPr>
              <w:jc w:val="both"/>
              <w:rPr>
                <w:rFonts w:asciiTheme="minorHAnsi" w:hAnsiTheme="minorHAnsi" w:cs="Helvetica"/>
                <w:szCs w:val="24"/>
                <w:shd w:val="clear" w:color="auto" w:fill="FFFFFF"/>
              </w:rPr>
            </w:pPr>
            <w:r w:rsidRPr="00F26378">
              <w:rPr>
                <w:rFonts w:asciiTheme="minorHAnsi" w:hAnsiTheme="minorHAnsi" w:cs="Helvetica"/>
                <w:szCs w:val="24"/>
                <w:shd w:val="clear" w:color="auto" w:fill="FFFFFF"/>
              </w:rPr>
              <w:t xml:space="preserve">Verificou-se </w:t>
            </w:r>
            <w:r>
              <w:rPr>
                <w:rFonts w:asciiTheme="minorHAnsi" w:hAnsiTheme="minorHAnsi" w:cs="Helvetica"/>
                <w:szCs w:val="24"/>
                <w:shd w:val="clear" w:color="auto" w:fill="FFFFFF"/>
              </w:rPr>
              <w:t xml:space="preserve">caso </w:t>
            </w:r>
            <w:r w:rsidRPr="00F26378">
              <w:rPr>
                <w:rFonts w:asciiTheme="minorHAnsi" w:hAnsiTheme="minorHAnsi" w:cs="Helvetica"/>
                <w:szCs w:val="24"/>
                <w:shd w:val="clear" w:color="auto" w:fill="FFFFFF"/>
              </w:rPr>
              <w:t xml:space="preserve">que </w:t>
            </w:r>
            <w:r>
              <w:rPr>
                <w:rFonts w:asciiTheme="minorHAnsi" w:hAnsiTheme="minorHAnsi" w:cs="Helvetica"/>
                <w:szCs w:val="24"/>
                <w:shd w:val="clear" w:color="auto" w:fill="FFFFFF"/>
              </w:rPr>
              <w:t>o órgão não fe</w:t>
            </w:r>
            <w:r w:rsidRPr="00F26378">
              <w:rPr>
                <w:rFonts w:asciiTheme="minorHAnsi" w:hAnsiTheme="minorHAnsi" w:cs="Helvetica"/>
                <w:szCs w:val="24"/>
                <w:shd w:val="clear" w:color="auto" w:fill="FFFFFF"/>
              </w:rPr>
              <w:t>z citação legal em suas justificativas de prorrogação. Além disso, o órgão não deixa claro o motivo de prorrogação</w:t>
            </w:r>
            <w:r>
              <w:rPr>
                <w:rFonts w:asciiTheme="minorHAnsi" w:hAnsiTheme="minorHAnsi" w:cs="Helvetica"/>
                <w:szCs w:val="24"/>
                <w:shd w:val="clear" w:color="auto" w:fill="FFFFFF"/>
              </w:rPr>
              <w:t>, como s</w:t>
            </w:r>
            <w:r w:rsidRPr="00F26378">
              <w:rPr>
                <w:rFonts w:asciiTheme="minorHAnsi" w:hAnsiTheme="minorHAnsi" w:cs="Helvetica"/>
                <w:szCs w:val="24"/>
                <w:shd w:val="clear" w:color="auto" w:fill="FFFFFF"/>
              </w:rPr>
              <w:t xml:space="preserve">egue NUP </w:t>
            </w:r>
            <w:r w:rsidRPr="00F40636">
              <w:rPr>
                <w:szCs w:val="24"/>
              </w:rPr>
              <w:t>03950000052201791</w:t>
            </w:r>
            <w:r w:rsidRPr="00F26378">
              <w:rPr>
                <w:rFonts w:asciiTheme="minorHAnsi" w:hAnsiTheme="minorHAnsi" w:cs="Helvetica"/>
                <w:szCs w:val="24"/>
                <w:shd w:val="clear" w:color="auto" w:fill="FFFFFF"/>
              </w:rPr>
              <w:t>:</w:t>
            </w:r>
          </w:p>
        </w:tc>
      </w:tr>
    </w:tbl>
    <w:p w14:paraId="5E13B71E" w14:textId="6C3EAC94" w:rsidR="00F40636" w:rsidRPr="00F26378" w:rsidRDefault="00F40636" w:rsidP="00B03D12">
      <w:pPr>
        <w:ind w:left="1701" w:hanging="1701"/>
        <w:jc w:val="center"/>
        <w:rPr>
          <w:rFonts w:asciiTheme="minorHAnsi" w:hAnsiTheme="minorHAnsi" w:cs="Helvetica"/>
          <w:b/>
          <w:color w:val="333333"/>
          <w:sz w:val="18"/>
          <w:szCs w:val="20"/>
          <w:shd w:val="clear" w:color="auto" w:fill="FFFFFF"/>
        </w:rPr>
      </w:pPr>
      <w:r>
        <w:rPr>
          <w:rFonts w:ascii="Arial" w:eastAsia="Times New Roman" w:hAnsi="Arial" w:cs="Arial"/>
          <w:noProof/>
          <w:color w:val="000000"/>
          <w:sz w:val="20"/>
          <w:szCs w:val="20"/>
          <w:lang w:eastAsia="pt-BR"/>
        </w:rPr>
        <w:drawing>
          <wp:inline distT="0" distB="0" distL="0" distR="0" wp14:anchorId="3B6FA2ED" wp14:editId="40023C43">
            <wp:extent cx="5400675" cy="1095375"/>
            <wp:effectExtent l="0" t="0" r="9525" b="952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675" cy="1095375"/>
                    </a:xfrm>
                    <a:prstGeom prst="rect">
                      <a:avLst/>
                    </a:prstGeom>
                    <a:ln>
                      <a:noFill/>
                    </a:ln>
                  </pic:spPr>
                </pic:pic>
              </a:graphicData>
            </a:graphic>
          </wp:inline>
        </w:drawing>
      </w:r>
    </w:p>
    <w:p w14:paraId="3564E858" w14:textId="46F1B708" w:rsidR="00F40636" w:rsidRPr="00F26378" w:rsidRDefault="00F40636" w:rsidP="00B03D12">
      <w:pPr>
        <w:spacing w:after="200"/>
        <w:ind w:firstLine="708"/>
        <w:jc w:val="both"/>
        <w:rPr>
          <w:rFonts w:asciiTheme="minorHAnsi" w:hAnsiTheme="minorHAnsi" w:cs="Helvetica"/>
          <w:sz w:val="14"/>
          <w:szCs w:val="16"/>
          <w:shd w:val="clear" w:color="auto" w:fill="FFFFFF"/>
        </w:rPr>
      </w:pPr>
      <w:r w:rsidRPr="00F26378">
        <w:rPr>
          <w:rFonts w:asciiTheme="minorHAnsi" w:hAnsiTheme="minorHAnsi" w:cs="Helvetica"/>
          <w:sz w:val="14"/>
          <w:szCs w:val="16"/>
          <w:shd w:val="clear" w:color="auto" w:fill="FFFFFF"/>
        </w:rPr>
        <w:t xml:space="preserve">NUP </w:t>
      </w:r>
      <w:r w:rsidRPr="00F40636">
        <w:rPr>
          <w:rFonts w:asciiTheme="minorHAnsi" w:hAnsiTheme="minorHAnsi" w:cs="Helvetica"/>
          <w:sz w:val="14"/>
          <w:szCs w:val="16"/>
          <w:shd w:val="clear" w:color="auto" w:fill="FFFFFF"/>
        </w:rPr>
        <w:t>03950000052201791</w:t>
      </w:r>
    </w:p>
    <w:tbl>
      <w:tblPr>
        <w:tblW w:w="5000" w:type="pct"/>
        <w:tblLook w:val="04A0" w:firstRow="1" w:lastRow="0" w:firstColumn="1" w:lastColumn="0" w:noHBand="0" w:noVBand="1"/>
      </w:tblPr>
      <w:tblGrid>
        <w:gridCol w:w="1621"/>
        <w:gridCol w:w="8017"/>
      </w:tblGrid>
      <w:tr w:rsidR="00F40636" w:rsidRPr="00F26378" w14:paraId="12522E0E" w14:textId="77777777" w:rsidTr="00882287">
        <w:tc>
          <w:tcPr>
            <w:tcW w:w="841" w:type="pct"/>
          </w:tcPr>
          <w:p w14:paraId="7B3247C4" w14:textId="77777777" w:rsidR="00F40636" w:rsidRPr="00F26378" w:rsidRDefault="00F40636" w:rsidP="00882287">
            <w:pPr>
              <w:jc w:val="both"/>
              <w:rPr>
                <w:rFonts w:asciiTheme="minorHAnsi" w:hAnsiTheme="minorHAnsi" w:cs="Helvetica"/>
                <w:b/>
                <w:szCs w:val="24"/>
                <w:shd w:val="clear" w:color="auto" w:fill="FFFFFF"/>
              </w:rPr>
            </w:pPr>
            <w:r w:rsidRPr="00F26378">
              <w:rPr>
                <w:rFonts w:asciiTheme="minorHAnsi" w:hAnsiTheme="minorHAnsi" w:cs="Helvetica"/>
                <w:b/>
                <w:szCs w:val="24"/>
                <w:shd w:val="clear" w:color="auto" w:fill="FFFFFF"/>
              </w:rPr>
              <w:t>Orientação 5.1</w:t>
            </w:r>
          </w:p>
        </w:tc>
        <w:tc>
          <w:tcPr>
            <w:tcW w:w="4159" w:type="pct"/>
          </w:tcPr>
          <w:p w14:paraId="52F81533" w14:textId="77777777" w:rsidR="00F40636" w:rsidRPr="00F26378" w:rsidRDefault="00F40636" w:rsidP="00882287">
            <w:pPr>
              <w:jc w:val="both"/>
              <w:rPr>
                <w:rFonts w:asciiTheme="minorHAnsi" w:hAnsiTheme="minorHAnsi" w:cs="Helvetica"/>
                <w:b/>
                <w:szCs w:val="24"/>
                <w:shd w:val="clear" w:color="auto" w:fill="FFFFFF"/>
              </w:rPr>
            </w:pPr>
            <w:r w:rsidRPr="00F26378">
              <w:rPr>
                <w:rFonts w:asciiTheme="minorHAnsi" w:hAnsiTheme="minorHAnsi" w:cs="Helvetica"/>
                <w:szCs w:val="24"/>
                <w:shd w:val="clear" w:color="auto" w:fill="FFFFFF"/>
              </w:rPr>
              <w:t>Destacamos que o órgão deve apresentar o motivo da prorrogação, caso a caso. Os motivos devem corresponder ao motivo real que justifique a necessidade de prorrogação, por exemplo, necessidade de mais tempo para consolidação dos dados, tratamento, complexidade. É importante também que o órgão cite os termos da lei que indicam a possibilidade de prorrogação das respostas (art. 11, § 2°, III, Lei n° 12.527/2011).</w:t>
            </w:r>
          </w:p>
        </w:tc>
      </w:tr>
    </w:tbl>
    <w:p w14:paraId="36C93424" w14:textId="77777777" w:rsidR="00F40636" w:rsidRDefault="00F40636" w:rsidP="004063FE">
      <w:pPr>
        <w:jc w:val="both"/>
        <w:rPr>
          <w:rFonts w:asciiTheme="minorHAnsi" w:hAnsiTheme="minorHAnsi" w:cs="Helvetica"/>
          <w:b/>
          <w:szCs w:val="24"/>
          <w:shd w:val="clear" w:color="auto" w:fill="FFFFFF"/>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1"/>
        <w:gridCol w:w="7907"/>
      </w:tblGrid>
      <w:tr w:rsidR="00F40636" w:rsidRPr="008C2F96" w14:paraId="22955C6F" w14:textId="77777777" w:rsidTr="00882287">
        <w:tc>
          <w:tcPr>
            <w:tcW w:w="898" w:type="pct"/>
          </w:tcPr>
          <w:p w14:paraId="0A565118" w14:textId="334D0D59" w:rsidR="00F40636" w:rsidRPr="008C2F96" w:rsidRDefault="00F40636" w:rsidP="00882287">
            <w:pPr>
              <w:jc w:val="both"/>
              <w:rPr>
                <w:rFonts w:asciiTheme="minorHAnsi" w:hAnsiTheme="minorHAnsi" w:cs="Helvetica"/>
                <w:szCs w:val="24"/>
                <w:shd w:val="clear" w:color="auto" w:fill="FFFFFF"/>
              </w:rPr>
            </w:pPr>
            <w:r w:rsidRPr="008C2F96">
              <w:rPr>
                <w:rFonts w:asciiTheme="minorHAnsi" w:hAnsiTheme="minorHAnsi" w:cs="Helvetica"/>
                <w:b/>
                <w:szCs w:val="24"/>
                <w:shd w:val="clear" w:color="auto" w:fill="FFFFFF"/>
              </w:rPr>
              <w:t>Constatação 5.</w:t>
            </w:r>
            <w:r w:rsidR="00F63DDF">
              <w:rPr>
                <w:rFonts w:asciiTheme="minorHAnsi" w:hAnsiTheme="minorHAnsi" w:cs="Helvetica"/>
                <w:b/>
                <w:szCs w:val="24"/>
                <w:shd w:val="clear" w:color="auto" w:fill="FFFFFF"/>
              </w:rPr>
              <w:t>2</w:t>
            </w:r>
          </w:p>
        </w:tc>
        <w:tc>
          <w:tcPr>
            <w:tcW w:w="4102" w:type="pct"/>
          </w:tcPr>
          <w:p w14:paraId="2C71BE11" w14:textId="0CD9A03C" w:rsidR="00F40636" w:rsidRPr="008C2F96" w:rsidRDefault="00F40636" w:rsidP="00882287">
            <w:pPr>
              <w:jc w:val="both"/>
              <w:rPr>
                <w:rFonts w:asciiTheme="minorHAnsi" w:hAnsiTheme="minorHAnsi" w:cs="Helvetica"/>
                <w:szCs w:val="24"/>
                <w:shd w:val="clear" w:color="auto" w:fill="FFFFFF"/>
              </w:rPr>
            </w:pPr>
            <w:r>
              <w:rPr>
                <w:rFonts w:asciiTheme="minorHAnsi" w:hAnsiTheme="minorHAnsi" w:cs="Helvetica"/>
                <w:szCs w:val="24"/>
                <w:shd w:val="clear" w:color="auto" w:fill="FFFFFF"/>
              </w:rPr>
              <w:t>Identificou-</w:t>
            </w:r>
            <w:r w:rsidRPr="005001AD">
              <w:rPr>
                <w:rFonts w:asciiTheme="minorHAnsi" w:hAnsiTheme="minorHAnsi" w:cs="Helvetica"/>
                <w:szCs w:val="24"/>
                <w:shd w:val="clear" w:color="auto" w:fill="FFFFFF"/>
              </w:rPr>
              <w:t xml:space="preserve">se </w:t>
            </w:r>
            <w:r>
              <w:rPr>
                <w:rFonts w:asciiTheme="minorHAnsi" w:hAnsiTheme="minorHAnsi" w:cs="Helvetica"/>
                <w:szCs w:val="24"/>
                <w:shd w:val="clear" w:color="auto" w:fill="FFFFFF"/>
              </w:rPr>
              <w:t xml:space="preserve">vários casos em que </w:t>
            </w:r>
            <w:r w:rsidRPr="005001AD">
              <w:rPr>
                <w:rFonts w:asciiTheme="minorHAnsi" w:hAnsiTheme="minorHAnsi" w:cs="Helvetica"/>
                <w:szCs w:val="24"/>
                <w:shd w:val="clear" w:color="auto" w:fill="FFFFFF"/>
              </w:rPr>
              <w:t xml:space="preserve">o órgão </w:t>
            </w:r>
            <w:r>
              <w:rPr>
                <w:rFonts w:asciiTheme="minorHAnsi" w:hAnsiTheme="minorHAnsi" w:cs="Helvetica"/>
                <w:szCs w:val="24"/>
                <w:shd w:val="clear" w:color="auto" w:fill="FFFFFF"/>
              </w:rPr>
              <w:t>usa mensagem padrão para</w:t>
            </w:r>
            <w:r w:rsidRPr="005001AD">
              <w:rPr>
                <w:rFonts w:asciiTheme="minorHAnsi" w:hAnsiTheme="minorHAnsi" w:cs="Helvetica"/>
                <w:szCs w:val="24"/>
                <w:shd w:val="clear" w:color="auto" w:fill="FFFFFF"/>
              </w:rPr>
              <w:t xml:space="preserve"> justificativa</w:t>
            </w:r>
            <w:r>
              <w:rPr>
                <w:rFonts w:asciiTheme="minorHAnsi" w:hAnsiTheme="minorHAnsi" w:cs="Helvetica"/>
                <w:szCs w:val="24"/>
                <w:shd w:val="clear" w:color="auto" w:fill="FFFFFF"/>
              </w:rPr>
              <w:t>,</w:t>
            </w:r>
            <w:r w:rsidRPr="005001AD">
              <w:rPr>
                <w:rFonts w:asciiTheme="minorHAnsi" w:hAnsiTheme="minorHAnsi" w:cs="Helvetica"/>
                <w:szCs w:val="24"/>
                <w:shd w:val="clear" w:color="auto" w:fill="FFFFFF"/>
              </w:rPr>
              <w:t xml:space="preserve"> sem </w:t>
            </w:r>
            <w:r>
              <w:rPr>
                <w:rFonts w:asciiTheme="minorHAnsi" w:hAnsiTheme="minorHAnsi" w:cs="Helvetica"/>
                <w:szCs w:val="24"/>
                <w:shd w:val="clear" w:color="auto" w:fill="FFFFFF"/>
              </w:rPr>
              <w:t>apresentar claramente as razões</w:t>
            </w:r>
            <w:r w:rsidRPr="005001AD">
              <w:rPr>
                <w:rFonts w:asciiTheme="minorHAnsi" w:hAnsiTheme="minorHAnsi" w:cs="Helvetica"/>
                <w:szCs w:val="24"/>
                <w:shd w:val="clear" w:color="auto" w:fill="FFFFFF"/>
              </w:rPr>
              <w:t xml:space="preserve"> específica</w:t>
            </w:r>
            <w:r>
              <w:rPr>
                <w:rFonts w:asciiTheme="minorHAnsi" w:hAnsiTheme="minorHAnsi" w:cs="Helvetica"/>
                <w:szCs w:val="24"/>
                <w:shd w:val="clear" w:color="auto" w:fill="FFFFFF"/>
              </w:rPr>
              <w:t>s para a prorrogação</w:t>
            </w:r>
            <w:r w:rsidRPr="005001AD">
              <w:rPr>
                <w:rFonts w:asciiTheme="minorHAnsi" w:hAnsiTheme="minorHAnsi" w:cs="Helvetica"/>
                <w:szCs w:val="24"/>
                <w:shd w:val="clear" w:color="auto" w:fill="FFFFFF"/>
              </w:rPr>
              <w:t xml:space="preserve">, como pode ser visto no NUP </w:t>
            </w:r>
            <w:r w:rsidRPr="00F40636">
              <w:rPr>
                <w:rFonts w:asciiTheme="minorHAnsi" w:hAnsiTheme="minorHAnsi" w:cs="Helvetica"/>
                <w:szCs w:val="24"/>
                <w:shd w:val="clear" w:color="auto" w:fill="FFFFFF"/>
              </w:rPr>
              <w:t>03950000431201781</w:t>
            </w:r>
            <w:r>
              <w:rPr>
                <w:rFonts w:asciiTheme="minorHAnsi" w:hAnsiTheme="minorHAnsi" w:cs="Helvetica"/>
                <w:szCs w:val="24"/>
                <w:shd w:val="clear" w:color="auto" w:fill="FFFFFF"/>
              </w:rPr>
              <w:t>:</w:t>
            </w:r>
          </w:p>
        </w:tc>
      </w:tr>
    </w:tbl>
    <w:p w14:paraId="5707C206" w14:textId="6D551E7B" w:rsidR="00F40636" w:rsidRDefault="00F40636" w:rsidP="00F40636">
      <w:pPr>
        <w:jc w:val="center"/>
      </w:pPr>
      <w:r>
        <w:rPr>
          <w:noProof/>
          <w:lang w:eastAsia="pt-BR"/>
        </w:rPr>
        <w:lastRenderedPageBreak/>
        <w:drawing>
          <wp:inline distT="0" distB="0" distL="0" distR="0" wp14:anchorId="7F4456B5" wp14:editId="02D42859">
            <wp:extent cx="6115050" cy="1162050"/>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5050" cy="1162050"/>
                    </a:xfrm>
                    <a:prstGeom prst="rect">
                      <a:avLst/>
                    </a:prstGeom>
                    <a:ln>
                      <a:noFill/>
                    </a:ln>
                  </pic:spPr>
                </pic:pic>
              </a:graphicData>
            </a:graphic>
          </wp:inline>
        </w:drawing>
      </w:r>
    </w:p>
    <w:p w14:paraId="5FAB46C1" w14:textId="5ADD4F85" w:rsidR="00F40636" w:rsidRPr="005001AD" w:rsidRDefault="00F40636" w:rsidP="00F40636">
      <w:pPr>
        <w:ind w:left="567"/>
        <w:jc w:val="both"/>
        <w:rPr>
          <w:rFonts w:asciiTheme="minorHAnsi" w:hAnsiTheme="minorHAnsi" w:cs="Helvetica"/>
          <w:sz w:val="14"/>
          <w:szCs w:val="16"/>
        </w:rPr>
      </w:pPr>
      <w:r w:rsidRPr="005001AD">
        <w:rPr>
          <w:rFonts w:asciiTheme="minorHAnsi" w:hAnsiTheme="minorHAnsi" w:cs="Helvetica"/>
          <w:sz w:val="14"/>
          <w:szCs w:val="16"/>
        </w:rPr>
        <w:t xml:space="preserve">NUP </w:t>
      </w:r>
      <w:r w:rsidRPr="00F40636">
        <w:rPr>
          <w:rFonts w:asciiTheme="minorHAnsi" w:hAnsiTheme="minorHAnsi" w:cs="Helvetica"/>
          <w:sz w:val="14"/>
          <w:szCs w:val="16"/>
        </w:rPr>
        <w:t>03950000431201781</w:t>
      </w:r>
    </w:p>
    <w:p w14:paraId="48C64D81" w14:textId="77777777" w:rsidR="00F40636" w:rsidRDefault="00F40636" w:rsidP="00F40636"/>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4"/>
        <w:gridCol w:w="8054"/>
      </w:tblGrid>
      <w:tr w:rsidR="00F40636" w:rsidRPr="005001AD" w14:paraId="4165B4A9" w14:textId="77777777" w:rsidTr="00882287">
        <w:tc>
          <w:tcPr>
            <w:tcW w:w="822" w:type="pct"/>
          </w:tcPr>
          <w:p w14:paraId="7A981D36" w14:textId="6F6DD386" w:rsidR="00F40636" w:rsidRPr="008C2F96" w:rsidRDefault="00F40636" w:rsidP="00882287">
            <w:pPr>
              <w:jc w:val="both"/>
              <w:rPr>
                <w:rFonts w:asciiTheme="minorHAnsi" w:hAnsiTheme="minorHAnsi" w:cs="Helvetica"/>
                <w:i/>
                <w:szCs w:val="24"/>
                <w:shd w:val="clear" w:color="auto" w:fill="FFFFFF"/>
              </w:rPr>
            </w:pPr>
            <w:r>
              <w:rPr>
                <w:rFonts w:asciiTheme="minorHAnsi" w:hAnsiTheme="minorHAnsi" w:cs="Helvetica"/>
                <w:b/>
                <w:szCs w:val="24"/>
                <w:shd w:val="clear" w:color="auto" w:fill="FFFFFF"/>
              </w:rPr>
              <w:t>Orientação 5</w:t>
            </w:r>
            <w:r w:rsidRPr="008C2F96">
              <w:rPr>
                <w:rFonts w:asciiTheme="minorHAnsi" w:hAnsiTheme="minorHAnsi" w:cs="Helvetica"/>
                <w:b/>
                <w:szCs w:val="24"/>
                <w:shd w:val="clear" w:color="auto" w:fill="FFFFFF"/>
              </w:rPr>
              <w:t>.</w:t>
            </w:r>
            <w:r w:rsidR="00F63DDF">
              <w:rPr>
                <w:rFonts w:asciiTheme="minorHAnsi" w:hAnsiTheme="minorHAnsi" w:cs="Helvetica"/>
                <w:b/>
                <w:szCs w:val="24"/>
                <w:shd w:val="clear" w:color="auto" w:fill="FFFFFF"/>
              </w:rPr>
              <w:t>2</w:t>
            </w:r>
          </w:p>
        </w:tc>
        <w:tc>
          <w:tcPr>
            <w:tcW w:w="4178" w:type="pct"/>
          </w:tcPr>
          <w:p w14:paraId="38A5882B" w14:textId="3B75AE2B" w:rsidR="00F40636" w:rsidRPr="00476F99" w:rsidRDefault="00F40636" w:rsidP="00882287">
            <w:pPr>
              <w:jc w:val="both"/>
              <w:rPr>
                <w:rFonts w:asciiTheme="minorHAnsi" w:hAnsiTheme="minorHAnsi" w:cs="Helvetica"/>
                <w:szCs w:val="24"/>
                <w:shd w:val="clear" w:color="auto" w:fill="FFFFFF"/>
              </w:rPr>
            </w:pPr>
            <w:r w:rsidRPr="008E62CF">
              <w:rPr>
                <w:rFonts w:asciiTheme="minorHAnsi" w:hAnsiTheme="minorHAnsi" w:cs="Helvetica"/>
                <w:szCs w:val="24"/>
                <w:shd w:val="clear" w:color="auto" w:fill="FFFFFF"/>
              </w:rPr>
              <w:t xml:space="preserve">Orienta-se que o órgão apresente justificativa </w:t>
            </w:r>
            <w:r>
              <w:rPr>
                <w:rFonts w:asciiTheme="minorHAnsi" w:hAnsiTheme="minorHAnsi" w:cs="Helvetica"/>
                <w:szCs w:val="24"/>
                <w:shd w:val="clear" w:color="auto" w:fill="FFFFFF"/>
              </w:rPr>
              <w:t>e</w:t>
            </w:r>
            <w:r w:rsidR="005E6E16">
              <w:rPr>
                <w:rFonts w:asciiTheme="minorHAnsi" w:hAnsiTheme="minorHAnsi" w:cs="Helvetica"/>
                <w:szCs w:val="24"/>
                <w:shd w:val="clear" w:color="auto" w:fill="FFFFFF"/>
              </w:rPr>
              <w:t>specí</w:t>
            </w:r>
            <w:r>
              <w:rPr>
                <w:rFonts w:asciiTheme="minorHAnsi" w:hAnsiTheme="minorHAnsi" w:cs="Helvetica"/>
                <w:szCs w:val="24"/>
                <w:shd w:val="clear" w:color="auto" w:fill="FFFFFF"/>
              </w:rPr>
              <w:t>fica, de forma que o solicitante compreenda o motivo real da prorrogação.</w:t>
            </w:r>
            <w:r w:rsidR="005E6E16">
              <w:rPr>
                <w:rFonts w:asciiTheme="minorHAnsi" w:hAnsiTheme="minorHAnsi" w:cs="Helvetica"/>
                <w:szCs w:val="24"/>
                <w:shd w:val="clear" w:color="auto" w:fill="FFFFFF"/>
              </w:rPr>
              <w:t xml:space="preserve"> </w:t>
            </w:r>
          </w:p>
        </w:tc>
      </w:tr>
    </w:tbl>
    <w:p w14:paraId="279F23AE" w14:textId="597C353C" w:rsidR="00F40636" w:rsidRDefault="00F40636" w:rsidP="004063FE">
      <w:pPr>
        <w:jc w:val="both"/>
        <w:rPr>
          <w:rFonts w:asciiTheme="minorHAnsi" w:hAnsiTheme="minorHAnsi" w:cs="Helvetica"/>
          <w:b/>
          <w:szCs w:val="24"/>
          <w:shd w:val="clear" w:color="auto" w:fill="FFFFFF"/>
        </w:rPr>
      </w:pPr>
    </w:p>
    <w:p w14:paraId="31B16003" w14:textId="77777777" w:rsidR="004063FE" w:rsidRPr="004770DC" w:rsidRDefault="004063FE" w:rsidP="00785423">
      <w:pPr>
        <w:pStyle w:val="Estilo2"/>
        <w:numPr>
          <w:ilvl w:val="0"/>
          <w:numId w:val="30"/>
        </w:numPr>
        <w:tabs>
          <w:tab w:val="left" w:pos="851"/>
        </w:tabs>
        <w:ind w:left="567" w:firstLine="0"/>
        <w:jc w:val="left"/>
        <w:outlineLvl w:val="1"/>
      </w:pPr>
      <w:bookmarkStart w:id="46" w:name="_Toc472408979"/>
      <w:bookmarkStart w:id="47" w:name="_Toc490554147"/>
      <w:bookmarkStart w:id="48" w:name="_Toc494706540"/>
      <w:r w:rsidRPr="004770DC">
        <w:t>NOME DO SOLICITANTE NA RESPOSTA</w:t>
      </w:r>
      <w:bookmarkEnd w:id="46"/>
      <w:bookmarkEnd w:id="47"/>
      <w:bookmarkEnd w:id="48"/>
    </w:p>
    <w:p w14:paraId="7CBD2BF4" w14:textId="77777777" w:rsidR="004063FE" w:rsidRPr="004770DC" w:rsidRDefault="004063FE" w:rsidP="004063FE">
      <w:pPr>
        <w:spacing w:line="276" w:lineRule="auto"/>
        <w:jc w:val="both"/>
        <w:rPr>
          <w:szCs w:val="24"/>
        </w:rPr>
      </w:pPr>
    </w:p>
    <w:p w14:paraId="004C19D1" w14:textId="4EEC183A" w:rsidR="004063FE" w:rsidRDefault="004063FE" w:rsidP="004063FE">
      <w:pPr>
        <w:spacing w:line="276" w:lineRule="auto"/>
        <w:jc w:val="both"/>
        <w:rPr>
          <w:b/>
          <w:szCs w:val="24"/>
        </w:rPr>
      </w:pPr>
      <w:r w:rsidRPr="004770DC">
        <w:rPr>
          <w:b/>
          <w:szCs w:val="24"/>
        </w:rPr>
        <w:t>Escopo da Avaliação</w:t>
      </w:r>
    </w:p>
    <w:p w14:paraId="526A4C59" w14:textId="77777777" w:rsidR="009E6FDA" w:rsidRPr="004770DC" w:rsidRDefault="009E6FDA" w:rsidP="004063FE">
      <w:pPr>
        <w:spacing w:line="276" w:lineRule="auto"/>
        <w:jc w:val="both"/>
        <w:rPr>
          <w:b/>
          <w:szCs w:val="24"/>
        </w:rPr>
      </w:pPr>
    </w:p>
    <w:p w14:paraId="0287293E" w14:textId="77777777" w:rsidR="004063FE" w:rsidRDefault="004063FE" w:rsidP="004063FE">
      <w:pPr>
        <w:spacing w:after="200" w:line="276" w:lineRule="auto"/>
        <w:jc w:val="both"/>
        <w:rPr>
          <w:szCs w:val="24"/>
        </w:rPr>
      </w:pPr>
      <w:r w:rsidRPr="004770DC">
        <w:rPr>
          <w:szCs w:val="24"/>
        </w:rPr>
        <w:t xml:space="preserve">Nesse item foi avaliado se o órgão inseriu o nome do solicitante no texto da resposta (incluindo anexos e título do arquivo anexado). </w:t>
      </w:r>
    </w:p>
    <w:p w14:paraId="1645D97D" w14:textId="5345A77C" w:rsidR="004063FE" w:rsidRDefault="004063FE" w:rsidP="004063FE">
      <w:pPr>
        <w:spacing w:after="200" w:line="276" w:lineRule="auto"/>
        <w:jc w:val="both"/>
        <w:rPr>
          <w:b/>
          <w:szCs w:val="24"/>
        </w:rPr>
      </w:pPr>
      <w:r w:rsidRPr="004770DC">
        <w:rPr>
          <w:b/>
          <w:szCs w:val="24"/>
        </w:rPr>
        <w:t>Constatações e Orientações</w:t>
      </w:r>
    </w:p>
    <w:tbl>
      <w:tblPr>
        <w:tblW w:w="5000" w:type="pct"/>
        <w:tblLook w:val="04A0" w:firstRow="1" w:lastRow="0" w:firstColumn="1" w:lastColumn="0" w:noHBand="0" w:noVBand="1"/>
      </w:tblPr>
      <w:tblGrid>
        <w:gridCol w:w="1748"/>
        <w:gridCol w:w="7890"/>
      </w:tblGrid>
      <w:tr w:rsidR="00CA5E9D" w:rsidRPr="00F26378" w14:paraId="5A81DD67" w14:textId="77777777" w:rsidTr="00882287">
        <w:trPr>
          <w:trHeight w:val="330"/>
        </w:trPr>
        <w:tc>
          <w:tcPr>
            <w:tcW w:w="907" w:type="pct"/>
          </w:tcPr>
          <w:p w14:paraId="47EAD7D4" w14:textId="77777777" w:rsidR="00CA5E9D" w:rsidRPr="00F26378" w:rsidRDefault="00CA5E9D" w:rsidP="00882287">
            <w:pPr>
              <w:spacing w:line="276" w:lineRule="auto"/>
              <w:jc w:val="both"/>
              <w:rPr>
                <w:szCs w:val="24"/>
              </w:rPr>
            </w:pPr>
            <w:r w:rsidRPr="00F26378">
              <w:rPr>
                <w:rFonts w:asciiTheme="minorHAnsi" w:hAnsiTheme="minorHAnsi" w:cs="Helvetica"/>
                <w:b/>
                <w:szCs w:val="24"/>
                <w:shd w:val="clear" w:color="auto" w:fill="FFFFFF"/>
              </w:rPr>
              <w:t>Constatação 6.1</w:t>
            </w:r>
          </w:p>
        </w:tc>
        <w:tc>
          <w:tcPr>
            <w:tcW w:w="4093" w:type="pct"/>
          </w:tcPr>
          <w:p w14:paraId="1766B6DC" w14:textId="783E872D" w:rsidR="00CA5E9D" w:rsidRPr="00F26378" w:rsidRDefault="00CA5E9D" w:rsidP="00882287">
            <w:pPr>
              <w:spacing w:line="276" w:lineRule="auto"/>
              <w:jc w:val="both"/>
              <w:rPr>
                <w:szCs w:val="24"/>
              </w:rPr>
            </w:pPr>
            <w:r>
              <w:rPr>
                <w:szCs w:val="24"/>
              </w:rPr>
              <w:t>Identificou-se que, na maioria dos casos, há nas respostas a identificação do nome do</w:t>
            </w:r>
            <w:r w:rsidRPr="00F26378">
              <w:rPr>
                <w:szCs w:val="24"/>
              </w:rPr>
              <w:t xml:space="preserve"> requisitante, como pode ser verificado no NUP </w:t>
            </w:r>
            <w:r w:rsidRPr="00CA5E9D">
              <w:rPr>
                <w:szCs w:val="24"/>
              </w:rPr>
              <w:t>03950001456201701</w:t>
            </w:r>
            <w:r w:rsidRPr="00F26378">
              <w:rPr>
                <w:szCs w:val="24"/>
              </w:rPr>
              <w:t>:</w:t>
            </w:r>
          </w:p>
        </w:tc>
      </w:tr>
    </w:tbl>
    <w:p w14:paraId="43179D32" w14:textId="1C100D99" w:rsidR="00CA5E9D" w:rsidRPr="00F26378" w:rsidRDefault="00CA5E9D" w:rsidP="00CA5E9D">
      <w:pPr>
        <w:spacing w:after="200"/>
        <w:jc w:val="center"/>
        <w:rPr>
          <w:rFonts w:asciiTheme="minorHAnsi" w:hAnsiTheme="minorHAnsi" w:cs="Helvetica"/>
          <w:sz w:val="14"/>
          <w:szCs w:val="16"/>
          <w:shd w:val="clear" w:color="auto" w:fill="FFFFFF"/>
        </w:rPr>
      </w:pPr>
      <w:r>
        <w:rPr>
          <w:rFonts w:ascii="Arial" w:eastAsia="Times New Roman" w:hAnsi="Arial" w:cs="Arial"/>
          <w:noProof/>
          <w:color w:val="000000"/>
          <w:sz w:val="16"/>
          <w:szCs w:val="16"/>
          <w:lang w:eastAsia="pt-BR"/>
        </w:rPr>
        <w:drawing>
          <wp:inline distT="0" distB="0" distL="0" distR="0" wp14:anchorId="2EE65BDB" wp14:editId="7D0251D8">
            <wp:extent cx="5391150" cy="2019300"/>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1150" cy="2019300"/>
                    </a:xfrm>
                    <a:prstGeom prst="rect">
                      <a:avLst/>
                    </a:prstGeom>
                    <a:ln>
                      <a:noFill/>
                    </a:ln>
                  </pic:spPr>
                </pic:pic>
              </a:graphicData>
            </a:graphic>
          </wp:inline>
        </w:drawing>
      </w:r>
    </w:p>
    <w:p w14:paraId="7BF66CC3" w14:textId="449F8504" w:rsidR="00CA5E9D" w:rsidRPr="00F26378" w:rsidRDefault="00CA5E9D" w:rsidP="00CA5E9D">
      <w:pPr>
        <w:spacing w:after="200"/>
        <w:jc w:val="both"/>
        <w:rPr>
          <w:rFonts w:asciiTheme="minorHAnsi" w:hAnsiTheme="minorHAnsi" w:cs="Helvetica"/>
          <w:sz w:val="14"/>
          <w:szCs w:val="16"/>
          <w:shd w:val="clear" w:color="auto" w:fill="FFFFFF"/>
        </w:rPr>
      </w:pPr>
      <w:r w:rsidRPr="00F26378">
        <w:rPr>
          <w:rFonts w:asciiTheme="minorHAnsi" w:hAnsiTheme="minorHAnsi" w:cs="Helvetica"/>
          <w:sz w:val="14"/>
          <w:szCs w:val="16"/>
          <w:shd w:val="clear" w:color="auto" w:fill="FFFFFF"/>
        </w:rPr>
        <w:t xml:space="preserve">NUP </w:t>
      </w:r>
      <w:r w:rsidRPr="00CA5E9D">
        <w:rPr>
          <w:rFonts w:asciiTheme="minorHAnsi" w:hAnsiTheme="minorHAnsi" w:cs="Helvetica"/>
          <w:sz w:val="14"/>
          <w:szCs w:val="16"/>
          <w:shd w:val="clear" w:color="auto" w:fill="FFFFFF"/>
        </w:rPr>
        <w:t>03950001456201701</w:t>
      </w:r>
    </w:p>
    <w:tbl>
      <w:tblPr>
        <w:tblW w:w="5000" w:type="pct"/>
        <w:tblLook w:val="04A0" w:firstRow="1" w:lastRow="0" w:firstColumn="1" w:lastColumn="0" w:noHBand="0" w:noVBand="1"/>
      </w:tblPr>
      <w:tblGrid>
        <w:gridCol w:w="1621"/>
        <w:gridCol w:w="8017"/>
      </w:tblGrid>
      <w:tr w:rsidR="00CA5E9D" w:rsidRPr="00F26378" w14:paraId="2D0B6657" w14:textId="77777777" w:rsidTr="00882287">
        <w:tc>
          <w:tcPr>
            <w:tcW w:w="841" w:type="pct"/>
          </w:tcPr>
          <w:p w14:paraId="37B780BB" w14:textId="77777777" w:rsidR="00CA5E9D" w:rsidRPr="00F26378" w:rsidRDefault="00CA5E9D" w:rsidP="00882287">
            <w:pPr>
              <w:jc w:val="both"/>
              <w:rPr>
                <w:rFonts w:asciiTheme="minorHAnsi" w:hAnsiTheme="minorHAnsi" w:cs="Helvetica"/>
                <w:b/>
                <w:szCs w:val="24"/>
                <w:shd w:val="clear" w:color="auto" w:fill="FFFFFF"/>
              </w:rPr>
            </w:pPr>
            <w:r w:rsidRPr="00F26378">
              <w:rPr>
                <w:rFonts w:asciiTheme="minorHAnsi" w:hAnsiTheme="minorHAnsi" w:cs="Helvetica"/>
                <w:b/>
                <w:szCs w:val="24"/>
                <w:shd w:val="clear" w:color="auto" w:fill="FFFFFF"/>
              </w:rPr>
              <w:t>Orientação 6.1</w:t>
            </w:r>
          </w:p>
        </w:tc>
        <w:tc>
          <w:tcPr>
            <w:tcW w:w="4159" w:type="pct"/>
          </w:tcPr>
          <w:p w14:paraId="15D26492" w14:textId="77777777" w:rsidR="00CA5E9D" w:rsidRDefault="00CA5E9D" w:rsidP="00882287">
            <w:pPr>
              <w:jc w:val="both"/>
              <w:rPr>
                <w:szCs w:val="24"/>
              </w:rPr>
            </w:pPr>
            <w:r w:rsidRPr="00F26378">
              <w:rPr>
                <w:szCs w:val="24"/>
              </w:rPr>
              <w:t>Orienta-se que órgão não insira os nomes dos solicitantes nas respostas e anexos, a não ser quando estritamente necessário, pois os pedidos são disponibilizados na internet para acesso público, na Busca de Pedidos e Respostas, em www.lai.gov.br/busca. Isso pode prevenir eventuais constrangimentos aos solicitantes.</w:t>
            </w:r>
          </w:p>
          <w:p w14:paraId="4368F853" w14:textId="77777777" w:rsidR="00CA5E9D" w:rsidRPr="00F26378" w:rsidRDefault="00CA5E9D" w:rsidP="00882287">
            <w:pPr>
              <w:jc w:val="both"/>
              <w:rPr>
                <w:rFonts w:asciiTheme="minorHAnsi" w:hAnsiTheme="minorHAnsi" w:cs="Helvetica"/>
                <w:b/>
                <w:szCs w:val="24"/>
                <w:shd w:val="clear" w:color="auto" w:fill="FFFFFF"/>
              </w:rPr>
            </w:pPr>
          </w:p>
        </w:tc>
      </w:tr>
    </w:tbl>
    <w:p w14:paraId="4E7BD38E" w14:textId="77777777" w:rsidR="004063FE" w:rsidRPr="004770DC" w:rsidRDefault="004063FE" w:rsidP="00785423">
      <w:pPr>
        <w:pStyle w:val="Estilo2"/>
        <w:numPr>
          <w:ilvl w:val="0"/>
          <w:numId w:val="30"/>
        </w:numPr>
        <w:tabs>
          <w:tab w:val="left" w:pos="851"/>
        </w:tabs>
        <w:ind w:left="567" w:firstLine="0"/>
        <w:jc w:val="left"/>
        <w:outlineLvl w:val="1"/>
      </w:pPr>
      <w:bookmarkStart w:id="49" w:name="_Toc490554148"/>
      <w:bookmarkStart w:id="50" w:name="_Toc494706541"/>
      <w:r w:rsidRPr="004770DC">
        <w:t>OUTROS</w:t>
      </w:r>
      <w:bookmarkEnd w:id="49"/>
      <w:bookmarkEnd w:id="50"/>
      <w:r w:rsidRPr="004770DC">
        <w:t xml:space="preserve"> </w:t>
      </w:r>
    </w:p>
    <w:p w14:paraId="7F6FDC0D" w14:textId="77777777" w:rsidR="004063FE" w:rsidRPr="004770DC" w:rsidRDefault="004063FE" w:rsidP="004063FE">
      <w:pPr>
        <w:spacing w:line="276" w:lineRule="auto"/>
        <w:jc w:val="both"/>
        <w:rPr>
          <w:rFonts w:asciiTheme="minorHAnsi" w:hAnsiTheme="minorHAnsi"/>
          <w:szCs w:val="24"/>
        </w:rPr>
      </w:pPr>
    </w:p>
    <w:p w14:paraId="0159ED64" w14:textId="1D4C58C8" w:rsidR="004063FE" w:rsidRDefault="004063FE" w:rsidP="004063FE">
      <w:pPr>
        <w:spacing w:line="276" w:lineRule="auto"/>
        <w:jc w:val="both"/>
        <w:rPr>
          <w:rFonts w:asciiTheme="minorHAnsi" w:hAnsiTheme="minorHAnsi"/>
          <w:b/>
          <w:szCs w:val="24"/>
        </w:rPr>
      </w:pPr>
      <w:r w:rsidRPr="004770DC">
        <w:rPr>
          <w:rFonts w:asciiTheme="minorHAnsi" w:hAnsiTheme="minorHAnsi"/>
          <w:b/>
          <w:szCs w:val="24"/>
        </w:rPr>
        <w:t>Escopo da Avaliação</w:t>
      </w:r>
    </w:p>
    <w:p w14:paraId="14F6C507" w14:textId="77777777" w:rsidR="00D50AF9" w:rsidRPr="004770DC" w:rsidRDefault="00D50AF9" w:rsidP="004063FE">
      <w:pPr>
        <w:spacing w:line="276" w:lineRule="auto"/>
        <w:jc w:val="both"/>
        <w:rPr>
          <w:rFonts w:asciiTheme="minorHAnsi" w:hAnsiTheme="minorHAnsi"/>
          <w:b/>
          <w:szCs w:val="24"/>
        </w:rPr>
      </w:pPr>
    </w:p>
    <w:p w14:paraId="71F4C2CF" w14:textId="71949466" w:rsidR="004063FE" w:rsidRDefault="004063FE" w:rsidP="004063FE">
      <w:pPr>
        <w:spacing w:after="200" w:line="276" w:lineRule="auto"/>
        <w:jc w:val="both"/>
        <w:rPr>
          <w:rFonts w:asciiTheme="minorHAnsi" w:hAnsiTheme="minorHAnsi"/>
          <w:szCs w:val="24"/>
        </w:rPr>
      </w:pPr>
      <w:r w:rsidRPr="004770DC">
        <w:rPr>
          <w:rFonts w:asciiTheme="minorHAnsi" w:hAnsiTheme="minorHAnsi"/>
          <w:szCs w:val="24"/>
        </w:rPr>
        <w:t xml:space="preserve">Nesse item, avaliou-se questões gerais sobre os procedimentos para atendimento aos pedidos de acesso à informação, além de questões relacionadas a linguagem utilizada nas respostas aos pedidos de acesso a informações.  </w:t>
      </w:r>
    </w:p>
    <w:p w14:paraId="6C0E0982" w14:textId="374E7106" w:rsidR="009E6FDA" w:rsidRDefault="009E6FDA" w:rsidP="004063FE">
      <w:pPr>
        <w:spacing w:after="200" w:line="276" w:lineRule="auto"/>
        <w:jc w:val="both"/>
        <w:rPr>
          <w:rFonts w:asciiTheme="minorHAnsi" w:hAnsiTheme="minorHAnsi"/>
          <w:szCs w:val="24"/>
        </w:rPr>
      </w:pPr>
    </w:p>
    <w:p w14:paraId="5752B856" w14:textId="77777777" w:rsidR="009E6FDA" w:rsidRPr="004770DC" w:rsidRDefault="009E6FDA" w:rsidP="004063FE">
      <w:pPr>
        <w:spacing w:after="200" w:line="276" w:lineRule="auto"/>
        <w:jc w:val="both"/>
        <w:rPr>
          <w:rFonts w:asciiTheme="minorHAnsi" w:hAnsiTheme="minorHAnsi"/>
          <w:szCs w:val="24"/>
        </w:rPr>
      </w:pPr>
    </w:p>
    <w:p w14:paraId="55E262DB" w14:textId="0C86DBB5" w:rsidR="004063FE" w:rsidRDefault="004063FE" w:rsidP="004063FE">
      <w:pPr>
        <w:spacing w:after="200" w:line="276" w:lineRule="auto"/>
        <w:jc w:val="both"/>
        <w:rPr>
          <w:rFonts w:asciiTheme="minorHAnsi" w:hAnsiTheme="minorHAnsi"/>
          <w:b/>
          <w:szCs w:val="24"/>
        </w:rPr>
      </w:pPr>
      <w:r w:rsidRPr="004770DC">
        <w:rPr>
          <w:rFonts w:asciiTheme="minorHAnsi" w:hAnsiTheme="minorHAnsi"/>
          <w:b/>
          <w:szCs w:val="24"/>
        </w:rPr>
        <w:lastRenderedPageBreak/>
        <w:t>Constatações e Orientações</w:t>
      </w: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7"/>
        <w:gridCol w:w="7911"/>
      </w:tblGrid>
      <w:tr w:rsidR="00882287" w:rsidRPr="008C2F96" w14:paraId="36082D3E" w14:textId="77777777" w:rsidTr="00882287">
        <w:tc>
          <w:tcPr>
            <w:tcW w:w="896" w:type="pct"/>
            <w:shd w:val="clear" w:color="auto" w:fill="auto"/>
          </w:tcPr>
          <w:p w14:paraId="7EC92FFE" w14:textId="77777777" w:rsidR="00882287" w:rsidRPr="008C2F96" w:rsidRDefault="00882287" w:rsidP="00882287">
            <w:pPr>
              <w:spacing w:after="200" w:line="276" w:lineRule="auto"/>
              <w:jc w:val="both"/>
              <w:rPr>
                <w:rFonts w:asciiTheme="minorHAnsi" w:hAnsiTheme="minorHAnsi" w:cs="Helvetica"/>
                <w:b/>
                <w:szCs w:val="24"/>
                <w:shd w:val="clear" w:color="auto" w:fill="FFFFFF"/>
              </w:rPr>
            </w:pPr>
            <w:r w:rsidRPr="008C2F96">
              <w:rPr>
                <w:rFonts w:asciiTheme="minorHAnsi" w:hAnsiTheme="minorHAnsi" w:cs="Helvetica"/>
                <w:b/>
                <w:szCs w:val="24"/>
                <w:shd w:val="clear" w:color="auto" w:fill="FFFFFF"/>
              </w:rPr>
              <w:t>Constatação 7.</w:t>
            </w:r>
            <w:r>
              <w:rPr>
                <w:rFonts w:asciiTheme="minorHAnsi" w:hAnsiTheme="minorHAnsi" w:cs="Helvetica"/>
                <w:b/>
                <w:szCs w:val="24"/>
                <w:shd w:val="clear" w:color="auto" w:fill="FFFFFF"/>
              </w:rPr>
              <w:t>1</w:t>
            </w:r>
            <w:r w:rsidRPr="008C2F96">
              <w:rPr>
                <w:rFonts w:asciiTheme="minorHAnsi" w:hAnsiTheme="minorHAnsi" w:cs="Helvetica"/>
                <w:b/>
                <w:szCs w:val="24"/>
                <w:shd w:val="clear" w:color="auto" w:fill="FFFFFF"/>
              </w:rPr>
              <w:t xml:space="preserve">  </w:t>
            </w:r>
          </w:p>
        </w:tc>
        <w:tc>
          <w:tcPr>
            <w:tcW w:w="4104" w:type="pct"/>
            <w:shd w:val="clear" w:color="auto" w:fill="auto"/>
          </w:tcPr>
          <w:p w14:paraId="074325A7" w14:textId="24716E98" w:rsidR="00882287" w:rsidRPr="00226ACA" w:rsidRDefault="00882287" w:rsidP="00882287">
            <w:pPr>
              <w:ind w:left="35"/>
              <w:jc w:val="both"/>
              <w:rPr>
                <w:rFonts w:asciiTheme="minorHAnsi" w:hAnsiTheme="minorHAnsi"/>
              </w:rPr>
            </w:pPr>
            <w:r w:rsidRPr="00F26378">
              <w:rPr>
                <w:rFonts w:asciiTheme="minorHAnsi" w:hAnsiTheme="minorHAnsi"/>
                <w:szCs w:val="24"/>
              </w:rPr>
              <w:t xml:space="preserve">O órgão apresenta linguagem clara e adequada. </w:t>
            </w:r>
            <w:r>
              <w:rPr>
                <w:rFonts w:asciiTheme="minorHAnsi" w:hAnsiTheme="minorHAnsi"/>
                <w:szCs w:val="24"/>
              </w:rPr>
              <w:t>Entretanto, v</w:t>
            </w:r>
            <w:r w:rsidRPr="00226ACA">
              <w:rPr>
                <w:rFonts w:asciiTheme="minorHAnsi" w:hAnsiTheme="minorHAnsi" w:cs="Helvetica"/>
                <w:shd w:val="clear" w:color="auto" w:fill="FFFFFF"/>
              </w:rPr>
              <w:t xml:space="preserve">erificou-se vários </w:t>
            </w:r>
            <w:r w:rsidR="00C40C5C">
              <w:rPr>
                <w:rFonts w:asciiTheme="minorHAnsi" w:hAnsiTheme="minorHAnsi" w:cs="Helvetica"/>
                <w:shd w:val="clear" w:color="auto" w:fill="FFFFFF"/>
              </w:rPr>
              <w:t xml:space="preserve">casos </w:t>
            </w:r>
            <w:r w:rsidRPr="00226ACA">
              <w:rPr>
                <w:rFonts w:asciiTheme="minorHAnsi" w:hAnsiTheme="minorHAnsi"/>
              </w:rPr>
              <w:t xml:space="preserve">em </w:t>
            </w:r>
            <w:r>
              <w:rPr>
                <w:rFonts w:asciiTheme="minorHAnsi" w:hAnsiTheme="minorHAnsi"/>
              </w:rPr>
              <w:t xml:space="preserve">que o link informado na </w:t>
            </w:r>
            <w:r w:rsidRPr="00226ACA">
              <w:rPr>
                <w:rFonts w:asciiTheme="minorHAnsi" w:hAnsiTheme="minorHAnsi"/>
              </w:rPr>
              <w:t xml:space="preserve">resposta dada ao solicitante </w:t>
            </w:r>
            <w:r>
              <w:rPr>
                <w:rFonts w:asciiTheme="minorHAnsi" w:hAnsiTheme="minorHAnsi"/>
              </w:rPr>
              <w:t>não está acessível, como</w:t>
            </w:r>
            <w:r w:rsidRPr="00226ACA">
              <w:rPr>
                <w:rFonts w:asciiTheme="minorHAnsi" w:hAnsiTheme="minorHAnsi"/>
              </w:rPr>
              <w:t xml:space="preserve"> pode ser verificado no NUP </w:t>
            </w:r>
            <w:r w:rsidRPr="00882287">
              <w:rPr>
                <w:rFonts w:eastAsia="Times New Roman" w:cs="Arial"/>
                <w:color w:val="000000"/>
                <w:lang w:eastAsia="pt-BR"/>
              </w:rPr>
              <w:t>03950001840201703</w:t>
            </w:r>
            <w:r w:rsidRPr="00226ACA">
              <w:rPr>
                <w:rFonts w:asciiTheme="minorHAnsi" w:hAnsiTheme="minorHAnsi"/>
              </w:rPr>
              <w:t>:</w:t>
            </w:r>
          </w:p>
        </w:tc>
      </w:tr>
    </w:tbl>
    <w:p w14:paraId="72BC787D" w14:textId="63041A93" w:rsidR="00882287" w:rsidRPr="008C2F96" w:rsidRDefault="00882287" w:rsidP="00882287">
      <w:pPr>
        <w:pStyle w:val="PargrafodaLista"/>
        <w:tabs>
          <w:tab w:val="left" w:pos="284"/>
        </w:tabs>
        <w:ind w:left="0"/>
        <w:jc w:val="center"/>
        <w:rPr>
          <w:szCs w:val="24"/>
        </w:rPr>
      </w:pPr>
      <w:r>
        <w:rPr>
          <w:noProof/>
          <w:szCs w:val="24"/>
          <w:lang w:eastAsia="pt-BR"/>
        </w:rPr>
        <w:drawing>
          <wp:inline distT="0" distB="0" distL="0" distR="0" wp14:anchorId="3DE95BEC" wp14:editId="23D5B20D">
            <wp:extent cx="6115050" cy="3228975"/>
            <wp:effectExtent l="0" t="0" r="0"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5050" cy="3228975"/>
                    </a:xfrm>
                    <a:prstGeom prst="rect">
                      <a:avLst/>
                    </a:prstGeom>
                    <a:ln>
                      <a:noFill/>
                    </a:ln>
                  </pic:spPr>
                </pic:pic>
              </a:graphicData>
            </a:graphic>
          </wp:inline>
        </w:drawing>
      </w:r>
    </w:p>
    <w:p w14:paraId="436752DD" w14:textId="0D5482DD" w:rsidR="00882287" w:rsidRDefault="00882287" w:rsidP="00882287">
      <w:pPr>
        <w:jc w:val="both"/>
        <w:rPr>
          <w:rFonts w:asciiTheme="minorHAnsi" w:hAnsiTheme="minorHAnsi" w:cs="Helvetica"/>
          <w:sz w:val="14"/>
          <w:szCs w:val="16"/>
        </w:rPr>
      </w:pPr>
      <w:r w:rsidRPr="008C2F96">
        <w:rPr>
          <w:sz w:val="14"/>
          <w:szCs w:val="16"/>
        </w:rPr>
        <w:tab/>
      </w:r>
      <w:r w:rsidRPr="00226ACA">
        <w:rPr>
          <w:rFonts w:asciiTheme="minorHAnsi" w:hAnsiTheme="minorHAnsi" w:cs="Helvetica"/>
          <w:sz w:val="14"/>
          <w:szCs w:val="16"/>
        </w:rPr>
        <w:t xml:space="preserve">NUP </w:t>
      </w:r>
      <w:r w:rsidRPr="00882287">
        <w:rPr>
          <w:rFonts w:asciiTheme="minorHAnsi" w:hAnsiTheme="minorHAnsi" w:cs="Helvetica"/>
          <w:sz w:val="14"/>
          <w:szCs w:val="16"/>
        </w:rPr>
        <w:t>03950001840201703</w:t>
      </w:r>
    </w:p>
    <w:p w14:paraId="7E2D0431" w14:textId="004D3339" w:rsidR="00882287" w:rsidRDefault="00882287" w:rsidP="00882287">
      <w:pPr>
        <w:jc w:val="both"/>
        <w:rPr>
          <w:rFonts w:asciiTheme="minorHAnsi" w:hAnsiTheme="minorHAnsi" w:cs="Helvetica"/>
          <w:sz w:val="14"/>
          <w:szCs w:val="16"/>
        </w:rPr>
      </w:pPr>
    </w:p>
    <w:p w14:paraId="2CB2BBBE" w14:textId="09321917" w:rsidR="00882287" w:rsidRPr="008C2F96" w:rsidRDefault="00882287" w:rsidP="009E6FDA">
      <w:pPr>
        <w:jc w:val="center"/>
        <w:rPr>
          <w:sz w:val="14"/>
          <w:szCs w:val="16"/>
        </w:rPr>
      </w:pPr>
      <w:r>
        <w:rPr>
          <w:noProof/>
          <w:color w:val="FF0000"/>
          <w:sz w:val="24"/>
          <w:szCs w:val="24"/>
          <w:lang w:eastAsia="pt-BR"/>
        </w:rPr>
        <w:drawing>
          <wp:inline distT="0" distB="0" distL="0" distR="0" wp14:anchorId="61F93D61" wp14:editId="296E4BB8">
            <wp:extent cx="5076398" cy="3208462"/>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25464" cy="3239473"/>
                    </a:xfrm>
                    <a:prstGeom prst="rect">
                      <a:avLst/>
                    </a:prstGeom>
                    <a:ln>
                      <a:noFill/>
                    </a:ln>
                  </pic:spPr>
                </pic:pic>
              </a:graphicData>
            </a:graphic>
          </wp:inline>
        </w:drawing>
      </w:r>
    </w:p>
    <w:p w14:paraId="6DE2C113" w14:textId="77777777" w:rsidR="00882287" w:rsidRPr="008C2F96" w:rsidRDefault="00882287" w:rsidP="00882287">
      <w:pPr>
        <w:pStyle w:val="PargrafodaLista"/>
        <w:tabs>
          <w:tab w:val="left" w:pos="284"/>
        </w:tabs>
        <w:ind w:left="0"/>
        <w:rPr>
          <w:sz w:val="14"/>
          <w:szCs w:val="16"/>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2"/>
        <w:gridCol w:w="15"/>
        <w:gridCol w:w="7911"/>
      </w:tblGrid>
      <w:tr w:rsidR="00882287" w14:paraId="7577A362" w14:textId="77777777" w:rsidTr="00882287">
        <w:tc>
          <w:tcPr>
            <w:tcW w:w="888" w:type="pct"/>
          </w:tcPr>
          <w:p w14:paraId="2F15D91C" w14:textId="77777777" w:rsidR="00882287" w:rsidRDefault="00882287" w:rsidP="00882287">
            <w:pPr>
              <w:pStyle w:val="PargrafodaLista"/>
              <w:tabs>
                <w:tab w:val="left" w:pos="284"/>
              </w:tabs>
              <w:ind w:left="0"/>
              <w:jc w:val="both"/>
              <w:rPr>
                <w:b/>
                <w:szCs w:val="24"/>
              </w:rPr>
            </w:pPr>
            <w:r w:rsidRPr="008C2F96">
              <w:rPr>
                <w:b/>
                <w:szCs w:val="24"/>
              </w:rPr>
              <w:t>Orientação 7.</w:t>
            </w:r>
            <w:r>
              <w:rPr>
                <w:b/>
                <w:szCs w:val="24"/>
              </w:rPr>
              <w:t>1</w:t>
            </w:r>
          </w:p>
        </w:tc>
        <w:tc>
          <w:tcPr>
            <w:tcW w:w="4112" w:type="pct"/>
            <w:gridSpan w:val="2"/>
          </w:tcPr>
          <w:p w14:paraId="5CB898A4" w14:textId="77777777" w:rsidR="00882287" w:rsidRDefault="00882287" w:rsidP="00882287">
            <w:pPr>
              <w:pStyle w:val="PargrafodaLista"/>
              <w:tabs>
                <w:tab w:val="left" w:pos="284"/>
              </w:tabs>
              <w:ind w:left="0"/>
              <w:jc w:val="both"/>
              <w:rPr>
                <w:szCs w:val="24"/>
              </w:rPr>
            </w:pPr>
            <w:r>
              <w:rPr>
                <w:szCs w:val="24"/>
              </w:rPr>
              <w:t>É importante que o</w:t>
            </w:r>
            <w:r w:rsidRPr="00363399">
              <w:rPr>
                <w:szCs w:val="24"/>
              </w:rPr>
              <w:t xml:space="preserve"> órgão</w:t>
            </w:r>
            <w:r>
              <w:rPr>
                <w:szCs w:val="24"/>
              </w:rPr>
              <w:t xml:space="preserve"> se certifique de que os links informados nas respostas estejam em funcionamento.</w:t>
            </w:r>
            <w:r w:rsidRPr="00363399">
              <w:rPr>
                <w:szCs w:val="24"/>
              </w:rPr>
              <w:t xml:space="preserve"> </w:t>
            </w:r>
          </w:p>
          <w:p w14:paraId="7436CD87" w14:textId="02464458" w:rsidR="009E6FDA" w:rsidRPr="00944A52" w:rsidRDefault="009E6FDA" w:rsidP="00882287">
            <w:pPr>
              <w:pStyle w:val="PargrafodaLista"/>
              <w:tabs>
                <w:tab w:val="left" w:pos="284"/>
              </w:tabs>
              <w:ind w:left="0"/>
              <w:jc w:val="both"/>
              <w:rPr>
                <w:szCs w:val="24"/>
              </w:rPr>
            </w:pPr>
          </w:p>
        </w:tc>
      </w:tr>
      <w:tr w:rsidR="00256A69" w:rsidRPr="00226ACA" w14:paraId="181649F7" w14:textId="77777777" w:rsidTr="00FA6FA1">
        <w:tc>
          <w:tcPr>
            <w:tcW w:w="896" w:type="pct"/>
            <w:gridSpan w:val="2"/>
            <w:shd w:val="clear" w:color="auto" w:fill="auto"/>
          </w:tcPr>
          <w:p w14:paraId="18F286A3" w14:textId="25C02BB5" w:rsidR="00256A69" w:rsidRPr="008C2F96" w:rsidRDefault="00256A69" w:rsidP="00FA6FA1">
            <w:pPr>
              <w:spacing w:after="200" w:line="276" w:lineRule="auto"/>
              <w:jc w:val="both"/>
              <w:rPr>
                <w:rFonts w:asciiTheme="minorHAnsi" w:hAnsiTheme="minorHAnsi" w:cs="Helvetica"/>
                <w:b/>
                <w:szCs w:val="24"/>
                <w:shd w:val="clear" w:color="auto" w:fill="FFFFFF"/>
              </w:rPr>
            </w:pPr>
            <w:r w:rsidRPr="008C2F96">
              <w:rPr>
                <w:rFonts w:asciiTheme="minorHAnsi" w:hAnsiTheme="minorHAnsi" w:cs="Helvetica"/>
                <w:b/>
                <w:szCs w:val="24"/>
                <w:shd w:val="clear" w:color="auto" w:fill="FFFFFF"/>
              </w:rPr>
              <w:t>Constatação 7.</w:t>
            </w:r>
            <w:r>
              <w:rPr>
                <w:rFonts w:asciiTheme="minorHAnsi" w:hAnsiTheme="minorHAnsi" w:cs="Helvetica"/>
                <w:b/>
                <w:szCs w:val="24"/>
                <w:shd w:val="clear" w:color="auto" w:fill="FFFFFF"/>
              </w:rPr>
              <w:t>2</w:t>
            </w:r>
            <w:r w:rsidRPr="008C2F96">
              <w:rPr>
                <w:rFonts w:asciiTheme="minorHAnsi" w:hAnsiTheme="minorHAnsi" w:cs="Helvetica"/>
                <w:b/>
                <w:szCs w:val="24"/>
                <w:shd w:val="clear" w:color="auto" w:fill="FFFFFF"/>
              </w:rPr>
              <w:t xml:space="preserve">  </w:t>
            </w:r>
          </w:p>
        </w:tc>
        <w:tc>
          <w:tcPr>
            <w:tcW w:w="4104" w:type="pct"/>
            <w:shd w:val="clear" w:color="auto" w:fill="auto"/>
          </w:tcPr>
          <w:p w14:paraId="2B23D104" w14:textId="1C6182E6" w:rsidR="001F1B7C" w:rsidRPr="00226ACA" w:rsidRDefault="001F1B7C" w:rsidP="001F1B7C">
            <w:pPr>
              <w:ind w:left="35"/>
              <w:jc w:val="both"/>
              <w:rPr>
                <w:rFonts w:asciiTheme="minorHAnsi" w:hAnsiTheme="minorHAnsi"/>
              </w:rPr>
            </w:pPr>
            <w:r>
              <w:rPr>
                <w:rFonts w:asciiTheme="minorHAnsi" w:hAnsiTheme="minorHAnsi"/>
                <w:szCs w:val="24"/>
              </w:rPr>
              <w:t>Verificou-se que a autoridade de monitoramento do</w:t>
            </w:r>
            <w:r w:rsidR="00256A69">
              <w:rPr>
                <w:rFonts w:asciiTheme="minorHAnsi" w:hAnsiTheme="minorHAnsi"/>
                <w:szCs w:val="24"/>
              </w:rPr>
              <w:t xml:space="preserve"> Minist</w:t>
            </w:r>
            <w:r>
              <w:rPr>
                <w:rFonts w:asciiTheme="minorHAnsi" w:hAnsiTheme="minorHAnsi"/>
                <w:szCs w:val="24"/>
              </w:rPr>
              <w:t>ério do Planejamento, Desenvolvimento e</w:t>
            </w:r>
            <w:r w:rsidR="00256A69">
              <w:rPr>
                <w:rFonts w:asciiTheme="minorHAnsi" w:hAnsiTheme="minorHAnsi"/>
                <w:szCs w:val="24"/>
              </w:rPr>
              <w:t xml:space="preserve"> </w:t>
            </w:r>
            <w:r>
              <w:rPr>
                <w:rFonts w:asciiTheme="minorHAnsi" w:hAnsiTheme="minorHAnsi"/>
                <w:szCs w:val="24"/>
              </w:rPr>
              <w:t xml:space="preserve">Gestão é </w:t>
            </w:r>
            <w:r w:rsidR="009E6FDA">
              <w:rPr>
                <w:rFonts w:asciiTheme="minorHAnsi" w:hAnsiTheme="minorHAnsi"/>
                <w:szCs w:val="24"/>
              </w:rPr>
              <w:t xml:space="preserve">a </w:t>
            </w:r>
            <w:r w:rsidR="009E6FDA" w:rsidRPr="00CA63B5">
              <w:rPr>
                <w:rFonts w:asciiTheme="minorHAnsi" w:hAnsiTheme="minorHAnsi"/>
                <w:szCs w:val="24"/>
              </w:rPr>
              <w:t>Diretora de Planejamento e Gestão Maria Fernanda Nogueira Bittencourt,</w:t>
            </w:r>
            <w:r w:rsidRPr="00CA63B5">
              <w:rPr>
                <w:rFonts w:asciiTheme="minorHAnsi" w:hAnsiTheme="minorHAnsi"/>
                <w:szCs w:val="24"/>
              </w:rPr>
              <w:t xml:space="preserve"> portanto, não está diretamente subordinada ao dirigente máximo do órgão, conforme determinação do artigo 40 da Lei nº 12.527/2011.</w:t>
            </w:r>
          </w:p>
        </w:tc>
      </w:tr>
    </w:tbl>
    <w:p w14:paraId="5B6552C8" w14:textId="77777777" w:rsidR="001F1B7C" w:rsidRDefault="001F1B7C" w:rsidP="004063FE">
      <w:pPr>
        <w:spacing w:after="200" w:line="276" w:lineRule="auto"/>
        <w:jc w:val="both"/>
        <w:rPr>
          <w:rFonts w:asciiTheme="minorHAnsi" w:hAnsiTheme="minorHAnsi"/>
          <w:b/>
          <w:szCs w:val="24"/>
          <w:highlight w:val="yellow"/>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2"/>
        <w:gridCol w:w="7926"/>
      </w:tblGrid>
      <w:tr w:rsidR="001F1B7C" w:rsidRPr="00944A52" w14:paraId="7F51C1D1" w14:textId="77777777" w:rsidTr="00FA6FA1">
        <w:tc>
          <w:tcPr>
            <w:tcW w:w="888" w:type="pct"/>
          </w:tcPr>
          <w:p w14:paraId="4549B82F" w14:textId="235F3EDC" w:rsidR="001F1B7C" w:rsidRDefault="001F1B7C" w:rsidP="00FA6FA1">
            <w:pPr>
              <w:pStyle w:val="PargrafodaLista"/>
              <w:tabs>
                <w:tab w:val="left" w:pos="284"/>
              </w:tabs>
              <w:ind w:left="0"/>
              <w:jc w:val="both"/>
              <w:rPr>
                <w:b/>
                <w:szCs w:val="24"/>
              </w:rPr>
            </w:pPr>
            <w:r w:rsidRPr="008C2F96">
              <w:rPr>
                <w:b/>
                <w:szCs w:val="24"/>
              </w:rPr>
              <w:lastRenderedPageBreak/>
              <w:t>Orientação 7.</w:t>
            </w:r>
            <w:r w:rsidR="00366FBA">
              <w:rPr>
                <w:b/>
                <w:szCs w:val="24"/>
              </w:rPr>
              <w:t>2</w:t>
            </w:r>
          </w:p>
        </w:tc>
        <w:tc>
          <w:tcPr>
            <w:tcW w:w="4112" w:type="pct"/>
          </w:tcPr>
          <w:p w14:paraId="3958E3F5" w14:textId="77777777" w:rsidR="00364911" w:rsidRDefault="001F1B7C" w:rsidP="00364911">
            <w:pPr>
              <w:jc w:val="both"/>
              <w:rPr>
                <w:rFonts w:ascii="Arial" w:hAnsi="Arial" w:cs="Arial"/>
                <w:color w:val="000000"/>
                <w:sz w:val="21"/>
                <w:szCs w:val="21"/>
              </w:rPr>
            </w:pPr>
            <w:r>
              <w:rPr>
                <w:szCs w:val="24"/>
              </w:rPr>
              <w:t xml:space="preserve">O órgão deve garantir que a autoridade de monitoramento seja </w:t>
            </w:r>
            <w:r w:rsidRPr="00CA63B5">
              <w:rPr>
                <w:szCs w:val="24"/>
              </w:rPr>
              <w:t>diretamente subordinada a autoridade máxima. De acordo com</w:t>
            </w:r>
            <w:r w:rsidR="00C4567B">
              <w:rPr>
                <w:szCs w:val="24"/>
              </w:rPr>
              <w:t xml:space="preserve"> o artigo 40 d</w:t>
            </w:r>
            <w:r w:rsidRPr="00CA63B5">
              <w:rPr>
                <w:szCs w:val="24"/>
              </w:rPr>
              <w:t xml:space="preserve">a Lei de Acesso à Informação, o dirigente máximo de cada órgão deve designar uma autoridade, que lhe seja </w:t>
            </w:r>
            <w:r w:rsidRPr="00CA63B5">
              <w:rPr>
                <w:b/>
                <w:szCs w:val="24"/>
              </w:rPr>
              <w:t>diretamente subordinada</w:t>
            </w:r>
            <w:r w:rsidR="00C4567B" w:rsidRPr="00CA63B5">
              <w:rPr>
                <w:szCs w:val="24"/>
              </w:rPr>
              <w:t xml:space="preserve"> para monitorar a LAI no órgão. Tal determinação legal </w:t>
            </w:r>
            <w:r w:rsidR="00C4567B">
              <w:rPr>
                <w:szCs w:val="24"/>
              </w:rPr>
              <w:t xml:space="preserve">é fundamental para </w:t>
            </w:r>
            <w:r w:rsidR="00C4567B" w:rsidRPr="00CA63B5">
              <w:rPr>
                <w:szCs w:val="24"/>
              </w:rPr>
              <w:t>viabiliza</w:t>
            </w:r>
            <w:r w:rsidR="00C4567B">
              <w:rPr>
                <w:szCs w:val="24"/>
              </w:rPr>
              <w:t>r</w:t>
            </w:r>
            <w:r w:rsidR="00C4567B" w:rsidRPr="00CA63B5">
              <w:rPr>
                <w:szCs w:val="24"/>
              </w:rPr>
              <w:t xml:space="preserve"> que a autoridade possa cumprir as atribuições previstas: a) assegurar o cumprimento das normas relativas ao</w:t>
            </w:r>
            <w:r w:rsidRPr="00CA63B5">
              <w:rPr>
                <w:szCs w:val="24"/>
              </w:rPr>
              <w:t xml:space="preserve"> acesso a informação, de forma eficiente e adequada aos objetivos desta Lei;</w:t>
            </w:r>
            <w:r w:rsidR="00C4567B" w:rsidRPr="00C4567B">
              <w:rPr>
                <w:szCs w:val="24"/>
              </w:rPr>
              <w:t xml:space="preserve"> b)</w:t>
            </w:r>
            <w:r w:rsidRPr="00CA63B5">
              <w:rPr>
                <w:szCs w:val="24"/>
              </w:rPr>
              <w:t xml:space="preserve"> monitorar a implementação do disposto nesta Lei e apresentar relatórios periódicos sobre o seu cumprimento; </w:t>
            </w:r>
            <w:r w:rsidR="00C4567B">
              <w:rPr>
                <w:szCs w:val="24"/>
              </w:rPr>
              <w:t>c)</w:t>
            </w:r>
            <w:r w:rsidRPr="00CA63B5">
              <w:rPr>
                <w:szCs w:val="24"/>
              </w:rPr>
              <w:t xml:space="preserve"> recomendar as medidas indispensáveis à implementação e ao aperfeiçoamento das normas e procedimentos necessários ao correto cumprimento do disposto nesta Lei; e </w:t>
            </w:r>
            <w:r w:rsidR="00C4567B">
              <w:rPr>
                <w:szCs w:val="24"/>
              </w:rPr>
              <w:t>d)</w:t>
            </w:r>
            <w:r w:rsidRPr="00CA63B5">
              <w:rPr>
                <w:szCs w:val="24"/>
              </w:rPr>
              <w:t xml:space="preserve"> orientar as respectivas unidades no que se refere ao cumprimento do disposto nesta Lei e seus regulamentos. </w:t>
            </w:r>
            <w:r>
              <w:rPr>
                <w:rFonts w:ascii="Arial" w:hAnsi="Arial" w:cs="Arial"/>
                <w:color w:val="000000"/>
                <w:sz w:val="21"/>
                <w:szCs w:val="21"/>
                <w:highlight w:val="yellow"/>
              </w:rPr>
              <w:t xml:space="preserve"> </w:t>
            </w:r>
          </w:p>
          <w:p w14:paraId="382BB1D3" w14:textId="274C68B0" w:rsidR="00364911" w:rsidRPr="00944A52" w:rsidRDefault="00364911" w:rsidP="00364911">
            <w:pPr>
              <w:jc w:val="both"/>
              <w:rPr>
                <w:szCs w:val="24"/>
              </w:rPr>
            </w:pPr>
          </w:p>
        </w:tc>
      </w:tr>
    </w:tbl>
    <w:p w14:paraId="36A67101" w14:textId="77777777" w:rsidR="004063FE" w:rsidRPr="00392536" w:rsidRDefault="004063FE" w:rsidP="00785423">
      <w:pPr>
        <w:pStyle w:val="Estilo2"/>
        <w:numPr>
          <w:ilvl w:val="0"/>
          <w:numId w:val="30"/>
        </w:numPr>
        <w:tabs>
          <w:tab w:val="left" w:pos="851"/>
        </w:tabs>
        <w:ind w:left="567" w:firstLine="0"/>
        <w:jc w:val="left"/>
        <w:outlineLvl w:val="1"/>
      </w:pPr>
      <w:bookmarkStart w:id="51" w:name="_Toc490554149"/>
      <w:bookmarkStart w:id="52" w:name="_Toc494706542"/>
      <w:r w:rsidRPr="00392536">
        <w:t>OMISSÕES</w:t>
      </w:r>
      <w:bookmarkEnd w:id="51"/>
      <w:bookmarkEnd w:id="52"/>
      <w:r w:rsidRPr="00392536">
        <w:t xml:space="preserve"> </w:t>
      </w:r>
    </w:p>
    <w:p w14:paraId="2A4A0F3A" w14:textId="77777777" w:rsidR="004063FE" w:rsidRPr="00392536" w:rsidRDefault="004063FE" w:rsidP="004063FE">
      <w:pPr>
        <w:shd w:val="clear" w:color="auto" w:fill="FFFFFF"/>
        <w:jc w:val="both"/>
        <w:rPr>
          <w:rFonts w:asciiTheme="minorHAnsi" w:hAnsiTheme="minorHAnsi"/>
          <w:sz w:val="18"/>
          <w:szCs w:val="20"/>
        </w:rPr>
      </w:pPr>
    </w:p>
    <w:p w14:paraId="7636F211" w14:textId="27F7FD16" w:rsidR="004063FE" w:rsidRDefault="004063FE" w:rsidP="004063FE">
      <w:pPr>
        <w:jc w:val="both"/>
        <w:rPr>
          <w:rFonts w:asciiTheme="minorHAnsi" w:hAnsiTheme="minorHAnsi" w:cs="Helvetica"/>
          <w:b/>
          <w:szCs w:val="24"/>
          <w:shd w:val="clear" w:color="auto" w:fill="FFFFFF"/>
        </w:rPr>
      </w:pPr>
      <w:r w:rsidRPr="00392536">
        <w:rPr>
          <w:rFonts w:asciiTheme="minorHAnsi" w:hAnsiTheme="minorHAnsi" w:cs="Helvetica"/>
          <w:b/>
          <w:szCs w:val="24"/>
          <w:shd w:val="clear" w:color="auto" w:fill="FFFFFF"/>
        </w:rPr>
        <w:t>Escopo da Avaliação</w:t>
      </w:r>
    </w:p>
    <w:p w14:paraId="6FB4F44E" w14:textId="77777777" w:rsidR="00392536" w:rsidRPr="00392536" w:rsidRDefault="00392536" w:rsidP="004063FE">
      <w:pPr>
        <w:jc w:val="both"/>
        <w:rPr>
          <w:rFonts w:asciiTheme="minorHAnsi" w:hAnsiTheme="minorHAnsi" w:cs="Helvetica"/>
          <w:b/>
          <w:szCs w:val="24"/>
          <w:shd w:val="clear" w:color="auto" w:fill="FFFFFF"/>
        </w:rPr>
      </w:pPr>
    </w:p>
    <w:p w14:paraId="34F179C0" w14:textId="77777777" w:rsidR="004063FE" w:rsidRPr="00392536" w:rsidRDefault="004063FE" w:rsidP="004063FE">
      <w:pPr>
        <w:jc w:val="both"/>
        <w:rPr>
          <w:rFonts w:asciiTheme="minorHAnsi" w:hAnsiTheme="minorHAnsi" w:cs="Helvetica"/>
          <w:szCs w:val="24"/>
          <w:shd w:val="clear" w:color="auto" w:fill="FFFFFF"/>
        </w:rPr>
      </w:pPr>
      <w:r w:rsidRPr="00392536">
        <w:rPr>
          <w:rFonts w:asciiTheme="minorHAnsi" w:hAnsiTheme="minorHAnsi" w:cs="Helvetica"/>
          <w:szCs w:val="24"/>
          <w:shd w:val="clear" w:color="auto" w:fill="FFFFFF"/>
        </w:rPr>
        <w:t>De acordo com os artigos 15 e 16 do Decreto nº 7.724/2012, todos os órgãos e entidades devem enviar ao requerente a informação solicitada no prazo de até vinte dias, podendo o prazo para resposta ser prorrogado por dez dias, mediante justificativa encaminhada ao solicitante.</w:t>
      </w:r>
    </w:p>
    <w:p w14:paraId="2ED89318" w14:textId="77777777" w:rsidR="004063FE" w:rsidRPr="00392536" w:rsidRDefault="004063FE" w:rsidP="004063FE">
      <w:pPr>
        <w:jc w:val="both"/>
        <w:rPr>
          <w:rFonts w:asciiTheme="minorHAnsi" w:hAnsiTheme="minorHAnsi" w:cs="Helvetica"/>
          <w:szCs w:val="24"/>
          <w:shd w:val="clear" w:color="auto" w:fill="FFFFFF"/>
        </w:rPr>
      </w:pPr>
    </w:p>
    <w:p w14:paraId="53FB5367" w14:textId="6899B5E0" w:rsidR="00160B1B" w:rsidRDefault="004063FE" w:rsidP="004063FE">
      <w:pPr>
        <w:jc w:val="both"/>
        <w:rPr>
          <w:rFonts w:asciiTheme="minorHAnsi" w:hAnsiTheme="minorHAnsi" w:cs="Helvetica"/>
          <w:b/>
          <w:szCs w:val="24"/>
          <w:shd w:val="clear" w:color="auto" w:fill="FFFFFF"/>
        </w:rPr>
      </w:pPr>
      <w:r w:rsidRPr="00392536">
        <w:rPr>
          <w:rFonts w:asciiTheme="minorHAnsi" w:hAnsiTheme="minorHAnsi" w:cs="Helvetica"/>
          <w:b/>
          <w:szCs w:val="24"/>
          <w:shd w:val="clear" w:color="auto" w:fill="FFFFFF"/>
        </w:rPr>
        <w:t>Constatações e Orientações</w:t>
      </w:r>
    </w:p>
    <w:p w14:paraId="6BE340D1" w14:textId="77777777" w:rsidR="00D50AF9" w:rsidRPr="00392536" w:rsidRDefault="00D50AF9" w:rsidP="004063FE">
      <w:pPr>
        <w:jc w:val="both"/>
        <w:rPr>
          <w:rFonts w:asciiTheme="minorHAnsi" w:hAnsiTheme="minorHAnsi" w:cs="Helvetica"/>
          <w:b/>
          <w:szCs w:val="24"/>
          <w:shd w:val="clear" w:color="auto" w:fill="FFFFFF"/>
        </w:rPr>
      </w:pPr>
    </w:p>
    <w:tbl>
      <w:tblPr>
        <w:tblpPr w:leftFromText="141" w:rightFromText="141" w:vertAnchor="text" w:horzAnchor="margin" w:tblpY="112"/>
        <w:tblW w:w="5000" w:type="pct"/>
        <w:tblLook w:val="04A0" w:firstRow="1" w:lastRow="0" w:firstColumn="1" w:lastColumn="0" w:noHBand="0" w:noVBand="1"/>
      </w:tblPr>
      <w:tblGrid>
        <w:gridCol w:w="1771"/>
        <w:gridCol w:w="7867"/>
      </w:tblGrid>
      <w:tr w:rsidR="00D50AF9" w:rsidRPr="004770DC" w14:paraId="0D169EAD" w14:textId="77777777" w:rsidTr="00D50AF9">
        <w:trPr>
          <w:trHeight w:val="1693"/>
        </w:trPr>
        <w:tc>
          <w:tcPr>
            <w:tcW w:w="919" w:type="pct"/>
          </w:tcPr>
          <w:p w14:paraId="0C49D710" w14:textId="77777777" w:rsidR="00D50AF9" w:rsidRPr="00392536" w:rsidRDefault="00D50AF9" w:rsidP="00D50AF9">
            <w:pPr>
              <w:jc w:val="both"/>
              <w:rPr>
                <w:rFonts w:asciiTheme="minorHAnsi" w:hAnsiTheme="minorHAnsi" w:cs="Helvetica"/>
                <w:szCs w:val="24"/>
                <w:shd w:val="clear" w:color="auto" w:fill="FFFFFF"/>
              </w:rPr>
            </w:pPr>
            <w:r w:rsidRPr="00392536">
              <w:rPr>
                <w:rFonts w:asciiTheme="minorHAnsi" w:hAnsiTheme="minorHAnsi" w:cs="Helvetica"/>
                <w:b/>
                <w:szCs w:val="24"/>
                <w:shd w:val="clear" w:color="auto" w:fill="FFFFFF"/>
              </w:rPr>
              <w:t>Constatação 8.1</w:t>
            </w:r>
          </w:p>
        </w:tc>
        <w:tc>
          <w:tcPr>
            <w:tcW w:w="4081" w:type="pct"/>
          </w:tcPr>
          <w:p w14:paraId="07CC4394" w14:textId="77777777" w:rsidR="00D50AF9" w:rsidRDefault="00D50AF9" w:rsidP="00D50AF9">
            <w:pPr>
              <w:ind w:left="33"/>
              <w:jc w:val="both"/>
              <w:rPr>
                <w:rFonts w:asciiTheme="minorHAnsi" w:hAnsiTheme="minorHAnsi" w:cs="Helvetica"/>
                <w:szCs w:val="24"/>
                <w:shd w:val="clear" w:color="auto" w:fill="FFFFFF"/>
              </w:rPr>
            </w:pPr>
            <w:r w:rsidRPr="00392536">
              <w:rPr>
                <w:rFonts w:asciiTheme="minorHAnsi" w:hAnsiTheme="minorHAnsi" w:cs="Helvetica"/>
                <w:szCs w:val="24"/>
                <w:shd w:val="clear" w:color="auto" w:fill="FFFFFF"/>
              </w:rPr>
              <w:t xml:space="preserve">No dia </w:t>
            </w:r>
            <w:r>
              <w:rPr>
                <w:rFonts w:asciiTheme="minorHAnsi" w:hAnsiTheme="minorHAnsi" w:cs="Helvetica"/>
                <w:szCs w:val="24"/>
                <w:shd w:val="clear" w:color="auto" w:fill="FFFFFF"/>
              </w:rPr>
              <w:t>02</w:t>
            </w:r>
            <w:r w:rsidRPr="00392536">
              <w:rPr>
                <w:rFonts w:asciiTheme="minorHAnsi" w:hAnsiTheme="minorHAnsi" w:cs="Helvetica"/>
                <w:szCs w:val="24"/>
                <w:shd w:val="clear" w:color="auto" w:fill="FFFFFF"/>
              </w:rPr>
              <w:t>/</w:t>
            </w:r>
            <w:r>
              <w:rPr>
                <w:rFonts w:asciiTheme="minorHAnsi" w:hAnsiTheme="minorHAnsi" w:cs="Helvetica"/>
                <w:szCs w:val="24"/>
                <w:shd w:val="clear" w:color="auto" w:fill="FFFFFF"/>
              </w:rPr>
              <w:t>10</w:t>
            </w:r>
            <w:r w:rsidRPr="00392536">
              <w:rPr>
                <w:rFonts w:asciiTheme="minorHAnsi" w:hAnsiTheme="minorHAnsi" w:cs="Helvetica"/>
                <w:szCs w:val="24"/>
                <w:shd w:val="clear" w:color="auto" w:fill="FFFFFF"/>
              </w:rPr>
              <w:t xml:space="preserve">/2017, conforme competência atribuída por meio do art. 68, VI do Decreto nº 7.724/2012, verificou-se o cumprimento dos prazos estabelecidos na LAI pelo </w:t>
            </w:r>
            <w:r w:rsidRPr="00392536">
              <w:rPr>
                <w:rFonts w:asciiTheme="minorHAnsi" w:eastAsia="Times New Roman" w:hAnsiTheme="minorHAnsi" w:cs="Calibri"/>
                <w:szCs w:val="24"/>
                <w:lang w:eastAsia="pt-BR"/>
              </w:rPr>
              <w:t>Ministério do Planejamento, Desenvolvimento e Gestão – MP.</w:t>
            </w:r>
            <w:r w:rsidRPr="00392536">
              <w:rPr>
                <w:rFonts w:asciiTheme="minorHAnsi" w:hAnsiTheme="minorHAnsi" w:cs="Helvetica"/>
                <w:szCs w:val="24"/>
                <w:shd w:val="clear" w:color="auto" w:fill="FFFFFF"/>
              </w:rPr>
              <w:t xml:space="preserve"> Na ocasião, constatou-se que o ministério não havia pedidos ou recursos de primeira e segunda instâncias</w:t>
            </w:r>
            <w:r>
              <w:rPr>
                <w:rFonts w:asciiTheme="minorHAnsi" w:hAnsiTheme="minorHAnsi" w:cs="Helvetica"/>
                <w:szCs w:val="24"/>
                <w:shd w:val="clear" w:color="auto" w:fill="FFFFFF"/>
              </w:rPr>
              <w:t xml:space="preserve"> em omissão</w:t>
            </w:r>
            <w:r w:rsidRPr="00392536">
              <w:rPr>
                <w:rFonts w:asciiTheme="minorHAnsi" w:hAnsiTheme="minorHAnsi" w:cs="Helvetica"/>
                <w:szCs w:val="24"/>
                <w:shd w:val="clear" w:color="auto" w:fill="FFFFFF"/>
              </w:rPr>
              <w:t>. O órgão deve manter o procedimento.</w:t>
            </w:r>
            <w:r w:rsidRPr="004770DC">
              <w:rPr>
                <w:rFonts w:asciiTheme="minorHAnsi" w:hAnsiTheme="minorHAnsi" w:cs="Helvetica"/>
                <w:szCs w:val="24"/>
                <w:shd w:val="clear" w:color="auto" w:fill="FFFFFF"/>
              </w:rPr>
              <w:t xml:space="preserve"> </w:t>
            </w:r>
          </w:p>
          <w:p w14:paraId="4249322C" w14:textId="77777777" w:rsidR="00D50AF9" w:rsidRPr="004770DC" w:rsidRDefault="00D50AF9" w:rsidP="00D50AF9">
            <w:pPr>
              <w:ind w:left="33"/>
              <w:jc w:val="both"/>
              <w:rPr>
                <w:rFonts w:asciiTheme="minorHAnsi" w:hAnsiTheme="minorHAnsi" w:cs="Helvetica"/>
                <w:szCs w:val="24"/>
                <w:shd w:val="clear" w:color="auto" w:fill="FFFFFF"/>
              </w:rPr>
            </w:pPr>
          </w:p>
        </w:tc>
      </w:tr>
    </w:tbl>
    <w:p w14:paraId="2AAFE9D7" w14:textId="77777777" w:rsidR="00882287" w:rsidRPr="00D50AF9" w:rsidRDefault="00882287" w:rsidP="00D50AF9">
      <w:pPr>
        <w:shd w:val="clear" w:color="auto" w:fill="FFFFFF"/>
        <w:jc w:val="both"/>
        <w:rPr>
          <w:rFonts w:asciiTheme="minorHAnsi" w:hAnsiTheme="minorHAnsi"/>
          <w:sz w:val="18"/>
          <w:szCs w:val="20"/>
        </w:rPr>
      </w:pPr>
    </w:p>
    <w:p w14:paraId="73D72391" w14:textId="77777777" w:rsidR="00160B1B" w:rsidRPr="004770DC" w:rsidRDefault="00160B1B" w:rsidP="00785423">
      <w:pPr>
        <w:pStyle w:val="TtuloManual"/>
        <w:numPr>
          <w:ilvl w:val="0"/>
          <w:numId w:val="31"/>
        </w:numPr>
        <w:tabs>
          <w:tab w:val="left" w:pos="284"/>
        </w:tabs>
        <w:jc w:val="left"/>
      </w:pPr>
      <w:bookmarkStart w:id="53" w:name="_Toc479083915"/>
      <w:bookmarkStart w:id="54" w:name="_Toc490554150"/>
      <w:bookmarkStart w:id="55" w:name="_Toc494706543"/>
      <w:r w:rsidRPr="004770DC">
        <w:t>TRANSPARÊNCIA ATIVA</w:t>
      </w:r>
      <w:bookmarkEnd w:id="53"/>
      <w:bookmarkEnd w:id="54"/>
      <w:bookmarkEnd w:id="55"/>
    </w:p>
    <w:p w14:paraId="1F7C77E0" w14:textId="77777777" w:rsidR="00160B1B" w:rsidRPr="004770DC" w:rsidRDefault="00160B1B" w:rsidP="00160B1B">
      <w:pPr>
        <w:jc w:val="both"/>
        <w:rPr>
          <w:rFonts w:asciiTheme="minorHAnsi" w:hAnsiTheme="minorHAnsi" w:cs="Helvetica"/>
          <w:szCs w:val="24"/>
          <w:shd w:val="clear" w:color="auto" w:fill="FFFFFF"/>
        </w:rPr>
      </w:pPr>
    </w:p>
    <w:p w14:paraId="050F8C25" w14:textId="77F29D8C" w:rsidR="00160B1B" w:rsidRPr="004770DC" w:rsidRDefault="00160B1B" w:rsidP="00160B1B">
      <w:pPr>
        <w:pStyle w:val="PargrafodaLista"/>
        <w:spacing w:after="240"/>
        <w:ind w:left="0"/>
        <w:jc w:val="both"/>
        <w:rPr>
          <w:rFonts w:asciiTheme="minorHAnsi" w:hAnsiTheme="minorHAnsi" w:cs="Calibri"/>
          <w:szCs w:val="24"/>
        </w:rPr>
      </w:pPr>
      <w:r w:rsidRPr="004770DC">
        <w:rPr>
          <w:rFonts w:asciiTheme="minorHAnsi" w:hAnsiTheme="minorHAnsi" w:cs="Calibri"/>
          <w:szCs w:val="24"/>
        </w:rPr>
        <w:t>A verificação se restringiu às informações constantes na seção ‘Acesso à Informação’, de acordo com as determinações do ‘</w:t>
      </w:r>
      <w:hyperlink r:id="rId29" w:history="1">
        <w:r w:rsidRPr="004770DC">
          <w:rPr>
            <w:rStyle w:val="Hyperlink"/>
            <w:rFonts w:asciiTheme="minorHAnsi" w:hAnsiTheme="minorHAnsi" w:cs="Calibri"/>
            <w:szCs w:val="24"/>
          </w:rPr>
          <w:t>Guia de publicação ativa nos sítios eletrônicos dos órgãos e entidades do Poder Executivo Federal</w:t>
        </w:r>
      </w:hyperlink>
      <w:r w:rsidRPr="004770DC">
        <w:rPr>
          <w:rFonts w:asciiTheme="minorHAnsi" w:hAnsiTheme="minorHAnsi" w:cs="Calibri"/>
          <w:szCs w:val="24"/>
        </w:rPr>
        <w:t>’, disponível em www.acessoainformacao.gov.br na aba ’Guias e Orientações’.  Importante ressaltar que, na data de produção deste relatório, o Minist</w:t>
      </w:r>
      <w:r>
        <w:rPr>
          <w:rFonts w:asciiTheme="minorHAnsi" w:hAnsiTheme="minorHAnsi" w:cs="Calibri"/>
          <w:szCs w:val="24"/>
        </w:rPr>
        <w:t>ério do Planejamento, Desenvolvimento e Gestão - MP</w:t>
      </w:r>
      <w:r w:rsidRPr="004770DC">
        <w:rPr>
          <w:rFonts w:asciiTheme="minorHAnsi" w:hAnsiTheme="minorHAnsi" w:cs="Calibri"/>
          <w:szCs w:val="24"/>
        </w:rPr>
        <w:t xml:space="preserve"> já havia preenchido o S</w:t>
      </w:r>
      <w:r w:rsidR="00960C81">
        <w:rPr>
          <w:rFonts w:asciiTheme="minorHAnsi" w:hAnsiTheme="minorHAnsi" w:cs="Calibri"/>
          <w:szCs w:val="24"/>
        </w:rPr>
        <w:t>istema de Transparência Ativa (S</w:t>
      </w:r>
      <w:r w:rsidRPr="004770DC">
        <w:rPr>
          <w:rFonts w:asciiTheme="minorHAnsi" w:hAnsiTheme="minorHAnsi" w:cs="Calibri"/>
          <w:szCs w:val="24"/>
        </w:rPr>
        <w:t>TA</w:t>
      </w:r>
      <w:r w:rsidR="00960C81">
        <w:rPr>
          <w:rFonts w:asciiTheme="minorHAnsi" w:hAnsiTheme="minorHAnsi" w:cs="Calibri"/>
          <w:szCs w:val="24"/>
        </w:rPr>
        <w:t>)</w:t>
      </w:r>
      <w:r w:rsidRPr="004770DC">
        <w:rPr>
          <w:rFonts w:asciiTheme="minorHAnsi" w:hAnsiTheme="minorHAnsi" w:cs="Calibri"/>
          <w:szCs w:val="24"/>
        </w:rPr>
        <w:t xml:space="preserve">, o qual </w:t>
      </w:r>
      <w:r>
        <w:rPr>
          <w:rFonts w:asciiTheme="minorHAnsi" w:hAnsiTheme="minorHAnsi" w:cs="Calibri"/>
          <w:szCs w:val="24"/>
        </w:rPr>
        <w:t xml:space="preserve">será </w:t>
      </w:r>
      <w:r w:rsidR="00960C81">
        <w:rPr>
          <w:rFonts w:asciiTheme="minorHAnsi" w:hAnsiTheme="minorHAnsi" w:cs="Calibri"/>
          <w:szCs w:val="24"/>
        </w:rPr>
        <w:t>examinado periodicamente pela CGU</w:t>
      </w:r>
      <w:r w:rsidRPr="004770DC">
        <w:rPr>
          <w:rFonts w:asciiTheme="minorHAnsi" w:hAnsiTheme="minorHAnsi" w:cs="Calibri"/>
          <w:szCs w:val="24"/>
        </w:rPr>
        <w:t>. Portanto, pede-se que o órgão verifique as observações registradas pela CGU no referido sistema</w:t>
      </w:r>
      <w:r w:rsidR="00960C81">
        <w:rPr>
          <w:rFonts w:asciiTheme="minorHAnsi" w:hAnsiTheme="minorHAnsi" w:cs="Calibri"/>
          <w:szCs w:val="24"/>
        </w:rPr>
        <w:t xml:space="preserve"> e faça as adequações necessárias.</w:t>
      </w:r>
    </w:p>
    <w:p w14:paraId="2EB286C5" w14:textId="2D425FE5" w:rsidR="004D5127" w:rsidRDefault="00160B1B" w:rsidP="00CA63B5">
      <w:pPr>
        <w:pStyle w:val="PargrafodaLista"/>
        <w:spacing w:after="240"/>
        <w:ind w:left="0"/>
        <w:jc w:val="both"/>
        <w:rPr>
          <w:rFonts w:asciiTheme="minorHAnsi" w:eastAsia="Times New Roman" w:hAnsiTheme="minorHAnsi" w:cs="Calibri"/>
          <w:szCs w:val="24"/>
          <w:lang w:eastAsia="pt-BR"/>
        </w:rPr>
      </w:pPr>
      <w:r w:rsidRPr="004770DC">
        <w:rPr>
          <w:rFonts w:asciiTheme="minorHAnsi" w:hAnsiTheme="minorHAnsi" w:cs="Calibri"/>
          <w:szCs w:val="24"/>
        </w:rPr>
        <w:t xml:space="preserve">Ressalte-se que os itens qualificados como ‘Informação não localizada na seção específica’ podem eventualmente estar no site da instituição – no entanto, não foram encontrados pelo avaliador no local adequado e/ou não estão de acordo com o guia acima mencionado. Esclareça-se, ainda, que a verificação foi realizada no dia </w:t>
      </w:r>
      <w:r w:rsidR="00FA6FA1">
        <w:rPr>
          <w:rFonts w:asciiTheme="minorHAnsi" w:hAnsiTheme="minorHAnsi" w:cs="Calibri"/>
          <w:szCs w:val="24"/>
        </w:rPr>
        <w:t>28</w:t>
      </w:r>
      <w:r w:rsidRPr="004770DC">
        <w:rPr>
          <w:rFonts w:asciiTheme="minorHAnsi" w:hAnsiTheme="minorHAnsi" w:cs="Calibri"/>
          <w:szCs w:val="24"/>
        </w:rPr>
        <w:t xml:space="preserve">de </w:t>
      </w:r>
      <w:r w:rsidR="00FA6FA1">
        <w:rPr>
          <w:rFonts w:asciiTheme="minorHAnsi" w:hAnsiTheme="minorHAnsi" w:cs="Calibri"/>
          <w:szCs w:val="24"/>
        </w:rPr>
        <w:t>setembro</w:t>
      </w:r>
      <w:r w:rsidR="00FA6FA1" w:rsidRPr="004770DC">
        <w:rPr>
          <w:rFonts w:asciiTheme="minorHAnsi" w:hAnsiTheme="minorHAnsi" w:cs="Calibri"/>
          <w:szCs w:val="24"/>
        </w:rPr>
        <w:t xml:space="preserve"> </w:t>
      </w:r>
      <w:r w:rsidRPr="004770DC">
        <w:rPr>
          <w:rFonts w:asciiTheme="minorHAnsi" w:hAnsiTheme="minorHAnsi" w:cs="Calibri"/>
          <w:szCs w:val="24"/>
        </w:rPr>
        <w:t>de 2017.</w:t>
      </w:r>
    </w:p>
    <w:p w14:paraId="78EF7747" w14:textId="74800F7C" w:rsidR="00AD3636" w:rsidRPr="005E26AB" w:rsidRDefault="00B2755C" w:rsidP="00402353">
      <w:pPr>
        <w:pStyle w:val="Estilo2"/>
        <w:numPr>
          <w:ilvl w:val="0"/>
          <w:numId w:val="30"/>
        </w:numPr>
        <w:tabs>
          <w:tab w:val="left" w:pos="851"/>
        </w:tabs>
        <w:ind w:left="567" w:firstLine="0"/>
        <w:jc w:val="left"/>
        <w:outlineLvl w:val="1"/>
      </w:pPr>
      <w:bookmarkStart w:id="56" w:name="_Toc478395335"/>
      <w:bookmarkStart w:id="57" w:name="_Toc479083916"/>
      <w:bookmarkStart w:id="58" w:name="_Toc483322963"/>
      <w:bookmarkStart w:id="59" w:name="_Toc494706544"/>
      <w:r w:rsidRPr="005E26AB">
        <w:t>INSTITUCIONAL</w:t>
      </w:r>
      <w:bookmarkEnd w:id="56"/>
      <w:bookmarkEnd w:id="57"/>
      <w:bookmarkEnd w:id="58"/>
      <w:bookmarkEnd w:id="59"/>
    </w:p>
    <w:p w14:paraId="15BFE06C" w14:textId="77777777" w:rsidR="00AD3636" w:rsidRPr="005E26AB" w:rsidRDefault="00AD3636" w:rsidP="00F526FF">
      <w:pPr>
        <w:jc w:val="both"/>
        <w:rPr>
          <w:rFonts w:asciiTheme="minorHAnsi" w:eastAsia="Times New Roman" w:hAnsiTheme="minorHAnsi" w:cs="Calibri"/>
          <w:szCs w:val="24"/>
          <w:lang w:eastAsia="pt-BR"/>
        </w:rPr>
      </w:pPr>
    </w:p>
    <w:p w14:paraId="6A6FEBAC" w14:textId="7F2A7AC1" w:rsidR="009D3DB1" w:rsidRDefault="009D3DB1" w:rsidP="009D3DB1">
      <w:pPr>
        <w:jc w:val="both"/>
        <w:rPr>
          <w:rFonts w:asciiTheme="minorHAnsi" w:eastAsia="Times New Roman" w:hAnsiTheme="minorHAnsi" w:cs="Calibri"/>
          <w:b/>
          <w:sz w:val="24"/>
          <w:szCs w:val="24"/>
          <w:lang w:eastAsia="pt-BR"/>
        </w:rPr>
      </w:pPr>
      <w:r>
        <w:rPr>
          <w:rFonts w:asciiTheme="minorHAnsi" w:eastAsia="Times New Roman" w:hAnsiTheme="minorHAnsi" w:cs="Calibri"/>
          <w:b/>
          <w:sz w:val="24"/>
          <w:szCs w:val="24"/>
          <w:lang w:eastAsia="pt-BR"/>
        </w:rPr>
        <w:t>Escopo da Avaliação</w:t>
      </w:r>
    </w:p>
    <w:p w14:paraId="1BB43D0B" w14:textId="77777777" w:rsidR="004C197A" w:rsidRDefault="004C197A" w:rsidP="009D3DB1">
      <w:pPr>
        <w:jc w:val="both"/>
        <w:rPr>
          <w:rFonts w:asciiTheme="minorHAnsi" w:eastAsia="Times New Roman" w:hAnsiTheme="minorHAnsi" w:cs="Calibri"/>
          <w:b/>
          <w:sz w:val="24"/>
          <w:szCs w:val="24"/>
          <w:lang w:eastAsia="pt-BR"/>
        </w:rPr>
      </w:pPr>
    </w:p>
    <w:tbl>
      <w:tblPr>
        <w:tblStyle w:val="TabeladeGrade1Clara-nfase1"/>
        <w:tblW w:w="4930" w:type="pct"/>
        <w:tblLayout w:type="fixed"/>
        <w:tblLook w:val="04A0" w:firstRow="1" w:lastRow="0" w:firstColumn="1" w:lastColumn="0" w:noHBand="0" w:noVBand="1"/>
      </w:tblPr>
      <w:tblGrid>
        <w:gridCol w:w="3164"/>
        <w:gridCol w:w="3164"/>
        <w:gridCol w:w="3165"/>
      </w:tblGrid>
      <w:tr w:rsidR="00C01429" w:rsidRPr="00960C81" w14:paraId="3F76FDDE" w14:textId="77777777" w:rsidTr="004C197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6" w:type="pct"/>
            <w:hideMark/>
          </w:tcPr>
          <w:p w14:paraId="37CA734F" w14:textId="7A270479" w:rsidR="00C01429" w:rsidRPr="00CA63B5" w:rsidRDefault="009D3DB1" w:rsidP="00922454">
            <w:pPr>
              <w:jc w:val="center"/>
              <w:rPr>
                <w:rFonts w:asciiTheme="minorHAnsi" w:eastAsia="Times New Roman" w:hAnsiTheme="minorHAnsi" w:cs="Arial"/>
                <w:bCs w:val="0"/>
                <w:sz w:val="18"/>
                <w:szCs w:val="16"/>
                <w:lang w:eastAsia="pt-BR"/>
              </w:rPr>
            </w:pPr>
            <w:r w:rsidRPr="00CA63B5">
              <w:rPr>
                <w:rFonts w:asciiTheme="minorHAnsi" w:eastAsia="Times New Roman" w:hAnsiTheme="minorHAnsi" w:cs="Arial"/>
                <w:sz w:val="18"/>
                <w:szCs w:val="16"/>
                <w:lang w:eastAsia="pt-BR"/>
              </w:rPr>
              <w:t>Pontos avaliados</w:t>
            </w:r>
          </w:p>
        </w:tc>
        <w:tc>
          <w:tcPr>
            <w:tcW w:w="1666" w:type="pct"/>
          </w:tcPr>
          <w:p w14:paraId="6CB66494" w14:textId="77777777" w:rsidR="00C01429" w:rsidRPr="00CA63B5" w:rsidRDefault="00C01429" w:rsidP="00922454">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8"/>
                <w:szCs w:val="16"/>
                <w:lang w:eastAsia="pt-BR"/>
              </w:rPr>
            </w:pPr>
            <w:r w:rsidRPr="00CA63B5">
              <w:rPr>
                <w:rFonts w:asciiTheme="minorHAnsi" w:eastAsia="Times New Roman" w:hAnsiTheme="minorHAnsi" w:cs="Arial"/>
                <w:sz w:val="18"/>
                <w:szCs w:val="16"/>
                <w:lang w:eastAsia="pt-BR"/>
              </w:rPr>
              <w:t>Base Legal</w:t>
            </w:r>
          </w:p>
        </w:tc>
        <w:tc>
          <w:tcPr>
            <w:tcW w:w="1667" w:type="pct"/>
            <w:hideMark/>
          </w:tcPr>
          <w:p w14:paraId="2C3D7B87" w14:textId="77777777" w:rsidR="00C01429" w:rsidRPr="00CA63B5" w:rsidRDefault="00C01429" w:rsidP="00922454">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8"/>
                <w:szCs w:val="16"/>
                <w:lang w:eastAsia="pt-BR"/>
              </w:rPr>
            </w:pPr>
            <w:r w:rsidRPr="00CA63B5">
              <w:rPr>
                <w:rFonts w:asciiTheme="minorHAnsi" w:eastAsia="Times New Roman" w:hAnsiTheme="minorHAnsi" w:cs="Arial"/>
                <w:sz w:val="18"/>
                <w:szCs w:val="16"/>
                <w:lang w:eastAsia="pt-BR"/>
              </w:rPr>
              <w:t>URL</w:t>
            </w:r>
          </w:p>
        </w:tc>
      </w:tr>
      <w:tr w:rsidR="00C01429" w:rsidRPr="00960C81" w14:paraId="6DE80784" w14:textId="77777777" w:rsidTr="004C197A">
        <w:trPr>
          <w:trHeight w:val="271"/>
        </w:trPr>
        <w:tc>
          <w:tcPr>
            <w:cnfStyle w:val="001000000000" w:firstRow="0" w:lastRow="0" w:firstColumn="1" w:lastColumn="0" w:oddVBand="0" w:evenVBand="0" w:oddHBand="0" w:evenHBand="0" w:firstRowFirstColumn="0" w:firstRowLastColumn="0" w:lastRowFirstColumn="0" w:lastRowLastColumn="0"/>
            <w:tcW w:w="1666" w:type="pct"/>
            <w:vAlign w:val="center"/>
            <w:hideMark/>
          </w:tcPr>
          <w:p w14:paraId="52F5FDE5" w14:textId="4D05A050" w:rsidR="00C01429" w:rsidRPr="00CA63B5" w:rsidRDefault="008A06EC" w:rsidP="008E736C">
            <w:pPr>
              <w:jc w:val="both"/>
              <w:rPr>
                <w:rFonts w:asciiTheme="minorHAnsi" w:eastAsia="Times New Roman" w:hAnsiTheme="minorHAnsi" w:cs="Arial"/>
                <w:sz w:val="18"/>
                <w:szCs w:val="16"/>
                <w:lang w:eastAsia="pt-BR"/>
              </w:rPr>
            </w:pPr>
            <w:r w:rsidRPr="00CA63B5">
              <w:rPr>
                <w:rFonts w:asciiTheme="minorHAnsi" w:eastAsia="Times New Roman" w:hAnsiTheme="minorHAnsi" w:cs="Arial"/>
                <w:sz w:val="18"/>
                <w:szCs w:val="16"/>
                <w:lang w:eastAsia="pt-BR"/>
              </w:rPr>
              <w:t>9</w:t>
            </w:r>
            <w:r w:rsidR="00C01429" w:rsidRPr="00CA63B5">
              <w:rPr>
                <w:rFonts w:asciiTheme="minorHAnsi" w:eastAsia="Times New Roman" w:hAnsiTheme="minorHAnsi" w:cs="Arial"/>
                <w:sz w:val="18"/>
                <w:szCs w:val="16"/>
                <w:lang w:eastAsia="pt-BR"/>
              </w:rPr>
              <w:t xml:space="preserve">.1. </w:t>
            </w:r>
            <w:r w:rsidR="00C01429" w:rsidRPr="00B02B55">
              <w:rPr>
                <w:rFonts w:asciiTheme="minorHAnsi" w:eastAsia="Times New Roman" w:hAnsiTheme="minorHAnsi" w:cs="Arial"/>
                <w:b w:val="0"/>
                <w:sz w:val="18"/>
                <w:szCs w:val="16"/>
                <w:lang w:eastAsia="pt-BR"/>
              </w:rPr>
              <w:t>O órgão ou entidade divulga estrutura organizacional (organograma) até o 4º nível hierárquico?</w:t>
            </w:r>
          </w:p>
        </w:tc>
        <w:tc>
          <w:tcPr>
            <w:tcW w:w="1666" w:type="pct"/>
            <w:vMerge w:val="restart"/>
            <w:vAlign w:val="center"/>
          </w:tcPr>
          <w:p w14:paraId="421A28A3" w14:textId="08F8CFF2" w:rsidR="00C01429" w:rsidRPr="00CA63B5" w:rsidRDefault="00C01429" w:rsidP="008E736C">
            <w:pPr>
              <w:pStyle w:val="PargrafodaLista"/>
              <w:tabs>
                <w:tab w:val="left" w:pos="346"/>
              </w:tabs>
              <w:ind w:left="0" w:right="143"/>
              <w:contextualSpacing/>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6"/>
                <w:lang w:eastAsia="pt-BR"/>
              </w:rPr>
            </w:pPr>
            <w:r w:rsidRPr="00CA63B5">
              <w:rPr>
                <w:rFonts w:asciiTheme="minorHAnsi" w:hAnsiTheme="minorHAnsi"/>
                <w:sz w:val="18"/>
                <w:szCs w:val="16"/>
              </w:rPr>
              <w:t>Decreto nº 7.724/2012, art. 7º, § 3º, I</w:t>
            </w:r>
          </w:p>
        </w:tc>
        <w:tc>
          <w:tcPr>
            <w:tcW w:w="1667" w:type="pct"/>
            <w:vAlign w:val="center"/>
          </w:tcPr>
          <w:p w14:paraId="0095C505" w14:textId="0CE329A7" w:rsidR="00C01429" w:rsidRPr="00CA63B5" w:rsidRDefault="0059201B" w:rsidP="008E736C">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6"/>
                <w:lang w:eastAsia="pt-BR"/>
              </w:rPr>
            </w:pPr>
            <w:r w:rsidRPr="00CA63B5">
              <w:rPr>
                <w:rFonts w:asciiTheme="minorHAnsi" w:eastAsia="Times New Roman" w:hAnsiTheme="minorHAnsi" w:cs="Arial"/>
                <w:sz w:val="18"/>
                <w:szCs w:val="16"/>
                <w:lang w:eastAsia="pt-BR"/>
              </w:rPr>
              <w:t>http://www.planejamento.gov.br/acesso-a-informacao/institucional/estrutura-organizacional</w:t>
            </w:r>
          </w:p>
        </w:tc>
      </w:tr>
      <w:tr w:rsidR="00C01429" w:rsidRPr="00960C81" w14:paraId="10215D59" w14:textId="77777777" w:rsidTr="004C197A">
        <w:tc>
          <w:tcPr>
            <w:cnfStyle w:val="001000000000" w:firstRow="0" w:lastRow="0" w:firstColumn="1" w:lastColumn="0" w:oddVBand="0" w:evenVBand="0" w:oddHBand="0" w:evenHBand="0" w:firstRowFirstColumn="0" w:firstRowLastColumn="0" w:lastRowFirstColumn="0" w:lastRowLastColumn="0"/>
            <w:tcW w:w="1666" w:type="pct"/>
            <w:vAlign w:val="center"/>
            <w:hideMark/>
          </w:tcPr>
          <w:p w14:paraId="79754734" w14:textId="5492C68B" w:rsidR="00C01429" w:rsidRPr="00CA63B5" w:rsidRDefault="008A06EC" w:rsidP="008E736C">
            <w:pPr>
              <w:jc w:val="both"/>
              <w:rPr>
                <w:rFonts w:asciiTheme="minorHAnsi" w:eastAsia="Times New Roman" w:hAnsiTheme="minorHAnsi" w:cs="Arial"/>
                <w:sz w:val="18"/>
                <w:szCs w:val="16"/>
                <w:lang w:eastAsia="pt-BR"/>
              </w:rPr>
            </w:pPr>
            <w:r w:rsidRPr="00CA63B5">
              <w:rPr>
                <w:rFonts w:asciiTheme="minorHAnsi" w:eastAsia="Times New Roman" w:hAnsiTheme="minorHAnsi" w:cs="Arial"/>
                <w:sz w:val="18"/>
                <w:szCs w:val="16"/>
                <w:lang w:eastAsia="pt-BR"/>
              </w:rPr>
              <w:lastRenderedPageBreak/>
              <w:t>9</w:t>
            </w:r>
            <w:r w:rsidR="00C01429" w:rsidRPr="00CA63B5">
              <w:rPr>
                <w:rFonts w:asciiTheme="minorHAnsi" w:eastAsia="Times New Roman" w:hAnsiTheme="minorHAnsi" w:cs="Arial"/>
                <w:sz w:val="18"/>
                <w:szCs w:val="16"/>
                <w:lang w:eastAsia="pt-BR"/>
              </w:rPr>
              <w:t xml:space="preserve">.2. </w:t>
            </w:r>
            <w:r w:rsidR="00C01429" w:rsidRPr="00B02B55">
              <w:rPr>
                <w:rFonts w:asciiTheme="minorHAnsi" w:eastAsia="Times New Roman" w:hAnsiTheme="minorHAnsi" w:cs="Arial"/>
                <w:b w:val="0"/>
                <w:sz w:val="18"/>
                <w:szCs w:val="16"/>
                <w:lang w:eastAsia="pt-BR"/>
              </w:rPr>
              <w:t>O órgão ou entidade divulga as competências do órgão até o 4º nível hierárquico?</w:t>
            </w:r>
          </w:p>
        </w:tc>
        <w:tc>
          <w:tcPr>
            <w:tcW w:w="1666" w:type="pct"/>
            <w:vMerge/>
            <w:vAlign w:val="center"/>
          </w:tcPr>
          <w:p w14:paraId="23397BDF" w14:textId="77777777" w:rsidR="00C01429" w:rsidRPr="00CA63B5" w:rsidRDefault="00C01429" w:rsidP="008E736C">
            <w:pPr>
              <w:pStyle w:val="PargrafodaLista"/>
              <w:numPr>
                <w:ilvl w:val="0"/>
                <w:numId w:val="4"/>
              </w:numPr>
              <w:tabs>
                <w:tab w:val="left" w:pos="346"/>
              </w:tabs>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6"/>
              </w:rPr>
            </w:pPr>
          </w:p>
        </w:tc>
        <w:tc>
          <w:tcPr>
            <w:tcW w:w="1667" w:type="pct"/>
            <w:vAlign w:val="center"/>
          </w:tcPr>
          <w:p w14:paraId="318137DB" w14:textId="6A419A89" w:rsidR="00C01429" w:rsidRPr="00CA63B5" w:rsidRDefault="00FA6FA1" w:rsidP="008E736C">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6"/>
                <w:lang w:eastAsia="pt-BR"/>
              </w:rPr>
            </w:pPr>
            <w:r w:rsidRPr="00FA6FA1">
              <w:rPr>
                <w:rFonts w:asciiTheme="minorHAnsi" w:eastAsia="Times New Roman" w:hAnsiTheme="minorHAnsi" w:cs="Arial"/>
                <w:sz w:val="18"/>
                <w:szCs w:val="16"/>
                <w:lang w:eastAsia="pt-BR"/>
              </w:rPr>
              <w:t>http://www.planejamento.gov.br/acesso-a-informacao/institucional</w:t>
            </w:r>
          </w:p>
        </w:tc>
      </w:tr>
      <w:tr w:rsidR="00C01429" w:rsidRPr="00960C81" w14:paraId="013E4CCE" w14:textId="77777777" w:rsidTr="004C197A">
        <w:tc>
          <w:tcPr>
            <w:cnfStyle w:val="001000000000" w:firstRow="0" w:lastRow="0" w:firstColumn="1" w:lastColumn="0" w:oddVBand="0" w:evenVBand="0" w:oddHBand="0" w:evenHBand="0" w:firstRowFirstColumn="0" w:firstRowLastColumn="0" w:lastRowFirstColumn="0" w:lastRowLastColumn="0"/>
            <w:tcW w:w="1666" w:type="pct"/>
            <w:vAlign w:val="center"/>
            <w:hideMark/>
          </w:tcPr>
          <w:p w14:paraId="6B06E756" w14:textId="7B89E05F" w:rsidR="00C01429" w:rsidRPr="00CA63B5" w:rsidRDefault="008A06EC" w:rsidP="008E736C">
            <w:pPr>
              <w:jc w:val="both"/>
              <w:rPr>
                <w:rFonts w:asciiTheme="minorHAnsi" w:eastAsia="Times New Roman" w:hAnsiTheme="minorHAnsi" w:cs="Arial"/>
                <w:sz w:val="18"/>
                <w:szCs w:val="16"/>
                <w:lang w:eastAsia="pt-BR"/>
              </w:rPr>
            </w:pPr>
            <w:r w:rsidRPr="00CA63B5">
              <w:rPr>
                <w:rFonts w:asciiTheme="minorHAnsi" w:eastAsia="Times New Roman" w:hAnsiTheme="minorHAnsi" w:cs="Arial"/>
                <w:sz w:val="18"/>
                <w:szCs w:val="16"/>
                <w:lang w:eastAsia="pt-BR"/>
              </w:rPr>
              <w:t>9</w:t>
            </w:r>
            <w:r w:rsidR="00C01429" w:rsidRPr="00CA63B5">
              <w:rPr>
                <w:rFonts w:asciiTheme="minorHAnsi" w:eastAsia="Times New Roman" w:hAnsiTheme="minorHAnsi" w:cs="Arial"/>
                <w:sz w:val="18"/>
                <w:szCs w:val="16"/>
                <w:lang w:eastAsia="pt-BR"/>
              </w:rPr>
              <w:t xml:space="preserve">.3. </w:t>
            </w:r>
            <w:r w:rsidR="00C01429" w:rsidRPr="00B02B55">
              <w:rPr>
                <w:rFonts w:asciiTheme="minorHAnsi" w:eastAsia="Times New Roman" w:hAnsiTheme="minorHAnsi" w:cs="Arial"/>
                <w:b w:val="0"/>
                <w:sz w:val="18"/>
                <w:szCs w:val="16"/>
                <w:lang w:eastAsia="pt-BR"/>
              </w:rPr>
              <w:t>O órgão ou entidade divulga base jurídica da estrutura organizacional e das competências</w:t>
            </w:r>
            <w:r w:rsidR="00C01429" w:rsidRPr="00CA63B5">
              <w:rPr>
                <w:rFonts w:asciiTheme="minorHAnsi" w:eastAsia="Times New Roman" w:hAnsiTheme="minorHAnsi" w:cs="Arial"/>
                <w:sz w:val="18"/>
                <w:szCs w:val="16"/>
                <w:lang w:eastAsia="pt-BR"/>
              </w:rPr>
              <w:t> </w:t>
            </w:r>
            <w:r w:rsidR="00C01429" w:rsidRPr="00B02B55">
              <w:rPr>
                <w:rFonts w:asciiTheme="minorHAnsi" w:eastAsia="Times New Roman" w:hAnsiTheme="minorHAnsi" w:cs="Arial"/>
                <w:b w:val="0"/>
                <w:sz w:val="18"/>
                <w:szCs w:val="16"/>
                <w:lang w:eastAsia="pt-BR"/>
              </w:rPr>
              <w:t>até o 4º nível hierárquico?</w:t>
            </w:r>
          </w:p>
        </w:tc>
        <w:tc>
          <w:tcPr>
            <w:tcW w:w="1666" w:type="pct"/>
            <w:vMerge/>
            <w:vAlign w:val="center"/>
          </w:tcPr>
          <w:p w14:paraId="02E5BD71" w14:textId="77777777" w:rsidR="00C01429" w:rsidRPr="00CA63B5" w:rsidRDefault="00C01429" w:rsidP="008E736C">
            <w:pPr>
              <w:pStyle w:val="PargrafodaLista"/>
              <w:numPr>
                <w:ilvl w:val="0"/>
                <w:numId w:val="4"/>
              </w:numPr>
              <w:tabs>
                <w:tab w:val="left" w:pos="346"/>
              </w:tabs>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6"/>
              </w:rPr>
            </w:pPr>
          </w:p>
        </w:tc>
        <w:tc>
          <w:tcPr>
            <w:tcW w:w="1667" w:type="pct"/>
            <w:vAlign w:val="center"/>
          </w:tcPr>
          <w:p w14:paraId="42A13A71" w14:textId="45D5C746" w:rsidR="00C01429" w:rsidRPr="00CA63B5" w:rsidRDefault="00FA6FA1" w:rsidP="008E736C">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6"/>
                <w:lang w:eastAsia="pt-BR"/>
              </w:rPr>
            </w:pPr>
            <w:r w:rsidRPr="00FA6FA1">
              <w:rPr>
                <w:rFonts w:asciiTheme="minorHAnsi" w:eastAsia="Times New Roman" w:hAnsiTheme="minorHAnsi" w:cs="Arial"/>
                <w:sz w:val="18"/>
                <w:szCs w:val="16"/>
                <w:lang w:eastAsia="pt-BR"/>
              </w:rPr>
              <w:t>http://www.planejamento.gov.br/acesso-a-informacao/institucional</w:t>
            </w:r>
          </w:p>
        </w:tc>
      </w:tr>
      <w:tr w:rsidR="00C01429" w:rsidRPr="00960C81" w14:paraId="5ABB8B8F" w14:textId="77777777" w:rsidTr="004C197A">
        <w:trPr>
          <w:trHeight w:val="458"/>
        </w:trPr>
        <w:tc>
          <w:tcPr>
            <w:cnfStyle w:val="001000000000" w:firstRow="0" w:lastRow="0" w:firstColumn="1" w:lastColumn="0" w:oddVBand="0" w:evenVBand="0" w:oddHBand="0" w:evenHBand="0" w:firstRowFirstColumn="0" w:firstRowLastColumn="0" w:lastRowFirstColumn="0" w:lastRowLastColumn="0"/>
            <w:tcW w:w="1666" w:type="pct"/>
            <w:vAlign w:val="center"/>
            <w:hideMark/>
          </w:tcPr>
          <w:p w14:paraId="4E15374D" w14:textId="00016353" w:rsidR="00C01429" w:rsidRPr="00CA63B5" w:rsidRDefault="008A06EC" w:rsidP="008E736C">
            <w:pPr>
              <w:jc w:val="both"/>
              <w:rPr>
                <w:rFonts w:asciiTheme="minorHAnsi" w:eastAsia="Times New Roman" w:hAnsiTheme="minorHAnsi" w:cs="Arial"/>
                <w:sz w:val="18"/>
                <w:szCs w:val="16"/>
                <w:lang w:eastAsia="pt-BR"/>
              </w:rPr>
            </w:pPr>
            <w:r w:rsidRPr="00CA63B5">
              <w:rPr>
                <w:rFonts w:asciiTheme="minorHAnsi" w:eastAsia="Times New Roman" w:hAnsiTheme="minorHAnsi" w:cs="Arial"/>
                <w:sz w:val="18"/>
                <w:szCs w:val="16"/>
                <w:lang w:eastAsia="pt-BR"/>
              </w:rPr>
              <w:t>9</w:t>
            </w:r>
            <w:r w:rsidR="00C01429" w:rsidRPr="00CA63B5">
              <w:rPr>
                <w:rFonts w:asciiTheme="minorHAnsi" w:eastAsia="Times New Roman" w:hAnsiTheme="minorHAnsi" w:cs="Arial"/>
                <w:sz w:val="18"/>
                <w:szCs w:val="16"/>
                <w:lang w:eastAsia="pt-BR"/>
              </w:rPr>
              <w:t xml:space="preserve">.4. </w:t>
            </w:r>
            <w:r w:rsidR="00C01429" w:rsidRPr="00B02B55">
              <w:rPr>
                <w:rFonts w:asciiTheme="minorHAnsi" w:eastAsia="Times New Roman" w:hAnsiTheme="minorHAnsi" w:cs="Arial"/>
                <w:b w:val="0"/>
                <w:sz w:val="18"/>
                <w:szCs w:val="16"/>
                <w:lang w:eastAsia="pt-BR"/>
              </w:rPr>
              <w:t>O órgão ou entidade divulga lista dos principais cargos e seus respectivos ocupantes (“Quem é quem”) até o 5º nível hierárquico?</w:t>
            </w:r>
          </w:p>
        </w:tc>
        <w:tc>
          <w:tcPr>
            <w:tcW w:w="1666" w:type="pct"/>
            <w:vMerge/>
            <w:vAlign w:val="center"/>
          </w:tcPr>
          <w:p w14:paraId="1EF77538" w14:textId="77777777" w:rsidR="00C01429" w:rsidRPr="00CA63B5" w:rsidRDefault="00C01429" w:rsidP="008E736C">
            <w:pPr>
              <w:pStyle w:val="PargrafodaLista"/>
              <w:numPr>
                <w:ilvl w:val="0"/>
                <w:numId w:val="4"/>
              </w:numPr>
              <w:tabs>
                <w:tab w:val="left" w:pos="346"/>
              </w:tabs>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6"/>
              </w:rPr>
            </w:pPr>
          </w:p>
        </w:tc>
        <w:tc>
          <w:tcPr>
            <w:tcW w:w="1667" w:type="pct"/>
            <w:vAlign w:val="center"/>
          </w:tcPr>
          <w:p w14:paraId="1658A808" w14:textId="103EBD88" w:rsidR="00C01429" w:rsidRPr="00CA63B5" w:rsidRDefault="00D43A4B" w:rsidP="008E736C">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6"/>
                <w:lang w:eastAsia="pt-BR"/>
              </w:rPr>
            </w:pPr>
            <w:r w:rsidRPr="00CA63B5">
              <w:rPr>
                <w:rFonts w:asciiTheme="minorHAnsi" w:eastAsia="Times New Roman" w:hAnsiTheme="minorHAnsi" w:cs="Arial"/>
                <w:sz w:val="18"/>
                <w:szCs w:val="16"/>
                <w:lang w:eastAsia="pt-BR"/>
              </w:rPr>
              <w:t>http://www.planejamento.gov.br/acesso-a-informacao/institucional/quem-e-quem</w:t>
            </w:r>
          </w:p>
        </w:tc>
      </w:tr>
      <w:tr w:rsidR="00C01429" w:rsidRPr="00960C81" w14:paraId="16CE83E5" w14:textId="77777777" w:rsidTr="004C197A">
        <w:tc>
          <w:tcPr>
            <w:cnfStyle w:val="001000000000" w:firstRow="0" w:lastRow="0" w:firstColumn="1" w:lastColumn="0" w:oddVBand="0" w:evenVBand="0" w:oddHBand="0" w:evenHBand="0" w:firstRowFirstColumn="0" w:firstRowLastColumn="0" w:lastRowFirstColumn="0" w:lastRowLastColumn="0"/>
            <w:tcW w:w="1666" w:type="pct"/>
            <w:vAlign w:val="center"/>
            <w:hideMark/>
          </w:tcPr>
          <w:p w14:paraId="67E5E0DC" w14:textId="7A5868C0" w:rsidR="00C01429" w:rsidRPr="00CA63B5" w:rsidRDefault="008A06EC" w:rsidP="008E736C">
            <w:pPr>
              <w:jc w:val="both"/>
              <w:rPr>
                <w:rFonts w:asciiTheme="minorHAnsi" w:eastAsia="Times New Roman" w:hAnsiTheme="minorHAnsi" w:cs="Arial"/>
                <w:sz w:val="18"/>
                <w:szCs w:val="16"/>
                <w:lang w:eastAsia="pt-BR"/>
              </w:rPr>
            </w:pPr>
            <w:r w:rsidRPr="00CA63B5">
              <w:rPr>
                <w:rFonts w:asciiTheme="minorHAnsi" w:eastAsia="Times New Roman" w:hAnsiTheme="minorHAnsi" w:cs="Arial"/>
                <w:sz w:val="18"/>
                <w:szCs w:val="16"/>
                <w:lang w:eastAsia="pt-BR"/>
              </w:rPr>
              <w:t>9</w:t>
            </w:r>
            <w:r w:rsidR="00C01429" w:rsidRPr="00CA63B5">
              <w:rPr>
                <w:rFonts w:asciiTheme="minorHAnsi" w:eastAsia="Times New Roman" w:hAnsiTheme="minorHAnsi" w:cs="Arial"/>
                <w:sz w:val="18"/>
                <w:szCs w:val="16"/>
                <w:lang w:eastAsia="pt-BR"/>
              </w:rPr>
              <w:t xml:space="preserve">.5. </w:t>
            </w:r>
            <w:r w:rsidR="00C01429" w:rsidRPr="00B02B55">
              <w:rPr>
                <w:rFonts w:asciiTheme="minorHAnsi" w:eastAsia="Times New Roman" w:hAnsiTheme="minorHAnsi" w:cs="Arial"/>
                <w:b w:val="0"/>
                <w:sz w:val="18"/>
                <w:szCs w:val="16"/>
                <w:lang w:eastAsia="pt-BR"/>
              </w:rPr>
              <w:t>O órgão ou entidade divulga telefones, endereços e e-mails de contato dos ocupantes dos principais cargos até o 5º nível hierárquico?</w:t>
            </w:r>
          </w:p>
        </w:tc>
        <w:tc>
          <w:tcPr>
            <w:tcW w:w="1666" w:type="pct"/>
            <w:vMerge/>
            <w:vAlign w:val="center"/>
          </w:tcPr>
          <w:p w14:paraId="78F0580C" w14:textId="77777777" w:rsidR="00C01429" w:rsidRPr="00CA63B5" w:rsidRDefault="00C01429" w:rsidP="008E736C">
            <w:pPr>
              <w:pStyle w:val="PargrafodaLista"/>
              <w:numPr>
                <w:ilvl w:val="0"/>
                <w:numId w:val="4"/>
              </w:numPr>
              <w:tabs>
                <w:tab w:val="left" w:pos="346"/>
              </w:tabs>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6"/>
              </w:rPr>
            </w:pPr>
          </w:p>
        </w:tc>
        <w:tc>
          <w:tcPr>
            <w:tcW w:w="1667" w:type="pct"/>
            <w:vAlign w:val="center"/>
          </w:tcPr>
          <w:p w14:paraId="376EB56D" w14:textId="24AF5D68" w:rsidR="00C01429" w:rsidRPr="00CA63B5" w:rsidRDefault="006235F4" w:rsidP="008E736C">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6"/>
                <w:lang w:eastAsia="pt-BR"/>
              </w:rPr>
            </w:pPr>
            <w:r w:rsidRPr="00CA63B5">
              <w:rPr>
                <w:rFonts w:asciiTheme="minorHAnsi" w:eastAsia="Times New Roman" w:hAnsiTheme="minorHAnsi" w:cs="Arial"/>
                <w:sz w:val="18"/>
                <w:szCs w:val="16"/>
                <w:lang w:eastAsia="pt-BR"/>
              </w:rPr>
              <w:t>http://www.planejamento.gov.br/acesso-a-informacao/institucional/quem-e-quem</w:t>
            </w:r>
          </w:p>
        </w:tc>
      </w:tr>
      <w:tr w:rsidR="00C01429" w:rsidRPr="00960C81" w14:paraId="187E2B23" w14:textId="77777777" w:rsidTr="004C197A">
        <w:trPr>
          <w:trHeight w:val="457"/>
        </w:trPr>
        <w:tc>
          <w:tcPr>
            <w:cnfStyle w:val="001000000000" w:firstRow="0" w:lastRow="0" w:firstColumn="1" w:lastColumn="0" w:oddVBand="0" w:evenVBand="0" w:oddHBand="0" w:evenHBand="0" w:firstRowFirstColumn="0" w:firstRowLastColumn="0" w:lastRowFirstColumn="0" w:lastRowLastColumn="0"/>
            <w:tcW w:w="1666" w:type="pct"/>
            <w:vAlign w:val="center"/>
            <w:hideMark/>
          </w:tcPr>
          <w:p w14:paraId="0BA6B359" w14:textId="41CC100C" w:rsidR="00C01429" w:rsidRPr="00CA63B5" w:rsidRDefault="008A06EC" w:rsidP="008E736C">
            <w:pPr>
              <w:jc w:val="both"/>
              <w:rPr>
                <w:rFonts w:asciiTheme="minorHAnsi" w:eastAsia="Times New Roman" w:hAnsiTheme="minorHAnsi" w:cs="Arial"/>
                <w:sz w:val="18"/>
                <w:szCs w:val="16"/>
                <w:lang w:eastAsia="pt-BR"/>
              </w:rPr>
            </w:pPr>
            <w:r w:rsidRPr="00CA63B5">
              <w:rPr>
                <w:rFonts w:asciiTheme="minorHAnsi" w:eastAsia="Times New Roman" w:hAnsiTheme="minorHAnsi" w:cs="Arial"/>
                <w:sz w:val="18"/>
                <w:szCs w:val="16"/>
                <w:lang w:eastAsia="pt-BR"/>
              </w:rPr>
              <w:t>9</w:t>
            </w:r>
            <w:r w:rsidR="00C01429" w:rsidRPr="00CA63B5">
              <w:rPr>
                <w:rFonts w:asciiTheme="minorHAnsi" w:eastAsia="Times New Roman" w:hAnsiTheme="minorHAnsi" w:cs="Arial"/>
                <w:sz w:val="18"/>
                <w:szCs w:val="16"/>
                <w:lang w:eastAsia="pt-BR"/>
              </w:rPr>
              <w:t xml:space="preserve">.6. </w:t>
            </w:r>
            <w:r w:rsidR="00C01429" w:rsidRPr="00B02B55">
              <w:rPr>
                <w:rFonts w:asciiTheme="minorHAnsi" w:eastAsia="Times New Roman" w:hAnsiTheme="minorHAnsi" w:cs="Arial"/>
                <w:b w:val="0"/>
                <w:sz w:val="18"/>
                <w:szCs w:val="16"/>
                <w:lang w:eastAsia="pt-BR"/>
              </w:rPr>
              <w:t>O órgão ou entidade divulga a agenda de autoridades até o 4º nível hierárquico?</w:t>
            </w:r>
          </w:p>
        </w:tc>
        <w:tc>
          <w:tcPr>
            <w:tcW w:w="1666" w:type="pct"/>
            <w:vAlign w:val="center"/>
          </w:tcPr>
          <w:p w14:paraId="1711BA97" w14:textId="77777777" w:rsidR="00C01429" w:rsidRPr="00CA63B5" w:rsidRDefault="00C01429" w:rsidP="008E736C">
            <w:pPr>
              <w:pStyle w:val="PargrafodaLista"/>
              <w:tabs>
                <w:tab w:val="left" w:pos="346"/>
              </w:tabs>
              <w:ind w:left="0" w:right="143"/>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6"/>
              </w:rPr>
            </w:pPr>
            <w:r w:rsidRPr="00CA63B5">
              <w:rPr>
                <w:rFonts w:asciiTheme="minorHAnsi" w:hAnsiTheme="minorHAnsi"/>
                <w:sz w:val="18"/>
                <w:szCs w:val="16"/>
              </w:rPr>
              <w:t>Resolução da Comissão de Ética Pública</w:t>
            </w:r>
          </w:p>
          <w:p w14:paraId="2D650AE8" w14:textId="5E7972AD" w:rsidR="00C01429" w:rsidRPr="00CA63B5" w:rsidRDefault="00C01429" w:rsidP="008E736C">
            <w:pPr>
              <w:pStyle w:val="PargrafodaLista"/>
              <w:tabs>
                <w:tab w:val="left" w:pos="346"/>
              </w:tabs>
              <w:ind w:left="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6"/>
              </w:rPr>
            </w:pPr>
            <w:r w:rsidRPr="00CA63B5">
              <w:rPr>
                <w:rFonts w:asciiTheme="minorHAnsi" w:hAnsiTheme="minorHAnsi"/>
                <w:sz w:val="18"/>
                <w:szCs w:val="16"/>
              </w:rPr>
              <w:t>Lei nº 12.813/2013, art. 11</w:t>
            </w:r>
          </w:p>
        </w:tc>
        <w:tc>
          <w:tcPr>
            <w:tcW w:w="1667" w:type="pct"/>
            <w:vAlign w:val="center"/>
          </w:tcPr>
          <w:p w14:paraId="18603CC0" w14:textId="43A05B9F" w:rsidR="00C01429" w:rsidRPr="00CA63B5" w:rsidRDefault="00DE2A7E" w:rsidP="008E736C">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6"/>
                <w:lang w:eastAsia="pt-BR"/>
              </w:rPr>
            </w:pPr>
            <w:r w:rsidRPr="00CA63B5">
              <w:rPr>
                <w:rFonts w:asciiTheme="minorHAnsi" w:eastAsia="Times New Roman" w:hAnsiTheme="minorHAnsi" w:cs="Arial"/>
                <w:sz w:val="18"/>
                <w:szCs w:val="16"/>
                <w:lang w:eastAsia="pt-BR"/>
              </w:rPr>
              <w:t>http://www.planejamento.gov.br/agendas-de-autoridades</w:t>
            </w:r>
          </w:p>
        </w:tc>
      </w:tr>
      <w:tr w:rsidR="00C01429" w:rsidRPr="00960C81" w14:paraId="625D9B68" w14:textId="77777777" w:rsidTr="004C197A">
        <w:tc>
          <w:tcPr>
            <w:cnfStyle w:val="001000000000" w:firstRow="0" w:lastRow="0" w:firstColumn="1" w:lastColumn="0" w:oddVBand="0" w:evenVBand="0" w:oddHBand="0" w:evenHBand="0" w:firstRowFirstColumn="0" w:firstRowLastColumn="0" w:lastRowFirstColumn="0" w:lastRowLastColumn="0"/>
            <w:tcW w:w="1666" w:type="pct"/>
            <w:vAlign w:val="center"/>
            <w:hideMark/>
          </w:tcPr>
          <w:p w14:paraId="3B499B15" w14:textId="1987A315" w:rsidR="00C01429" w:rsidRPr="00CA63B5" w:rsidRDefault="008A06EC" w:rsidP="008E736C">
            <w:pPr>
              <w:jc w:val="both"/>
              <w:rPr>
                <w:rFonts w:asciiTheme="minorHAnsi" w:eastAsia="Times New Roman" w:hAnsiTheme="minorHAnsi" w:cs="Arial"/>
                <w:sz w:val="18"/>
                <w:szCs w:val="16"/>
                <w:lang w:eastAsia="pt-BR"/>
              </w:rPr>
            </w:pPr>
            <w:r w:rsidRPr="00CA63B5">
              <w:rPr>
                <w:rFonts w:asciiTheme="minorHAnsi" w:eastAsia="Times New Roman" w:hAnsiTheme="minorHAnsi" w:cs="Arial"/>
                <w:sz w:val="18"/>
                <w:szCs w:val="16"/>
                <w:lang w:eastAsia="pt-BR"/>
              </w:rPr>
              <w:t>9</w:t>
            </w:r>
            <w:r w:rsidR="00C01429" w:rsidRPr="00CA63B5">
              <w:rPr>
                <w:rFonts w:asciiTheme="minorHAnsi" w:eastAsia="Times New Roman" w:hAnsiTheme="minorHAnsi" w:cs="Arial"/>
                <w:sz w:val="18"/>
                <w:szCs w:val="16"/>
                <w:lang w:eastAsia="pt-BR"/>
              </w:rPr>
              <w:t xml:space="preserve">.7. </w:t>
            </w:r>
            <w:r w:rsidR="00C01429" w:rsidRPr="00B02B55">
              <w:rPr>
                <w:rFonts w:asciiTheme="minorHAnsi" w:eastAsia="Times New Roman" w:hAnsiTheme="minorHAnsi" w:cs="Arial"/>
                <w:b w:val="0"/>
                <w:sz w:val="18"/>
                <w:szCs w:val="16"/>
                <w:lang w:eastAsia="pt-BR"/>
              </w:rPr>
              <w:t>O órgão ou entidade divulga horários de atendimento?</w:t>
            </w:r>
          </w:p>
        </w:tc>
        <w:tc>
          <w:tcPr>
            <w:tcW w:w="1666" w:type="pct"/>
            <w:vAlign w:val="center"/>
          </w:tcPr>
          <w:p w14:paraId="11CF4568" w14:textId="46C682C0" w:rsidR="00C01429" w:rsidRPr="00CA63B5" w:rsidRDefault="00C01429" w:rsidP="008E736C">
            <w:pPr>
              <w:pStyle w:val="PargrafodaLista"/>
              <w:tabs>
                <w:tab w:val="left" w:pos="346"/>
              </w:tabs>
              <w:ind w:left="0" w:right="143"/>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6"/>
              </w:rPr>
            </w:pPr>
            <w:r w:rsidRPr="00CA63B5">
              <w:rPr>
                <w:rFonts w:asciiTheme="minorHAnsi" w:hAnsiTheme="minorHAnsi"/>
                <w:sz w:val="18"/>
                <w:szCs w:val="16"/>
              </w:rPr>
              <w:t>Decreto nº 7.724/2012, art. 7º, § 3º, I</w:t>
            </w:r>
          </w:p>
        </w:tc>
        <w:tc>
          <w:tcPr>
            <w:tcW w:w="1667" w:type="pct"/>
            <w:vAlign w:val="center"/>
          </w:tcPr>
          <w:p w14:paraId="57A652EA" w14:textId="73ECAC9B" w:rsidR="00C01429" w:rsidRPr="00CA63B5" w:rsidRDefault="00772465" w:rsidP="008E736C">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6"/>
                <w:lang w:eastAsia="pt-BR"/>
              </w:rPr>
            </w:pPr>
            <w:r w:rsidRPr="00CA63B5">
              <w:rPr>
                <w:rFonts w:asciiTheme="minorHAnsi" w:eastAsia="Times New Roman" w:hAnsiTheme="minorHAnsi" w:cs="Arial"/>
                <w:sz w:val="18"/>
                <w:szCs w:val="16"/>
                <w:lang w:eastAsia="pt-BR"/>
              </w:rPr>
              <w:t>http://www.planejamento.gov.br/acesso-a-informacao/institucional/horarios-de-atendimento</w:t>
            </w:r>
          </w:p>
        </w:tc>
      </w:tr>
      <w:tr w:rsidR="00C01429" w:rsidRPr="00960C81" w14:paraId="7B12E34D" w14:textId="77777777" w:rsidTr="004C197A">
        <w:tc>
          <w:tcPr>
            <w:cnfStyle w:val="001000000000" w:firstRow="0" w:lastRow="0" w:firstColumn="1" w:lastColumn="0" w:oddVBand="0" w:evenVBand="0" w:oddHBand="0" w:evenHBand="0" w:firstRowFirstColumn="0" w:firstRowLastColumn="0" w:lastRowFirstColumn="0" w:lastRowLastColumn="0"/>
            <w:tcW w:w="1666" w:type="pct"/>
            <w:vAlign w:val="center"/>
          </w:tcPr>
          <w:p w14:paraId="3C1FDB05" w14:textId="660D3064" w:rsidR="00C01429" w:rsidRPr="00CA63B5" w:rsidRDefault="008A06EC" w:rsidP="008E736C">
            <w:pPr>
              <w:jc w:val="both"/>
              <w:rPr>
                <w:rFonts w:asciiTheme="minorHAnsi" w:eastAsia="Times New Roman" w:hAnsiTheme="minorHAnsi" w:cs="Arial"/>
                <w:sz w:val="18"/>
                <w:szCs w:val="16"/>
                <w:lang w:eastAsia="pt-BR"/>
              </w:rPr>
            </w:pPr>
            <w:r w:rsidRPr="00CA63B5">
              <w:rPr>
                <w:rFonts w:asciiTheme="minorHAnsi" w:eastAsia="Times New Roman" w:hAnsiTheme="minorHAnsi" w:cs="Arial"/>
                <w:sz w:val="18"/>
                <w:szCs w:val="16"/>
                <w:lang w:eastAsia="pt-BR"/>
              </w:rPr>
              <w:t>9</w:t>
            </w:r>
            <w:r w:rsidR="00C01429" w:rsidRPr="00CA63B5">
              <w:rPr>
                <w:rFonts w:asciiTheme="minorHAnsi" w:eastAsia="Times New Roman" w:hAnsiTheme="minorHAnsi" w:cs="Arial"/>
                <w:sz w:val="18"/>
                <w:szCs w:val="16"/>
                <w:lang w:eastAsia="pt-BR"/>
              </w:rPr>
              <w:t xml:space="preserve">.8. </w:t>
            </w:r>
            <w:r w:rsidR="00C01429" w:rsidRPr="00B02B55">
              <w:rPr>
                <w:rFonts w:asciiTheme="minorHAnsi" w:eastAsia="Times New Roman" w:hAnsiTheme="minorHAnsi" w:cs="Arial"/>
                <w:b w:val="0"/>
                <w:sz w:val="18"/>
                <w:szCs w:val="16"/>
                <w:lang w:eastAsia="pt-BR"/>
              </w:rPr>
              <w:t>O órgão ou entidade publica os currículos de todos os ocupantes de cargos de direção e assessoramento superior, no mínimo, de nível DAS 4 ou equivalentes?</w:t>
            </w:r>
          </w:p>
        </w:tc>
        <w:tc>
          <w:tcPr>
            <w:tcW w:w="1666" w:type="pct"/>
            <w:vAlign w:val="center"/>
          </w:tcPr>
          <w:p w14:paraId="105C5F47" w14:textId="2660B990" w:rsidR="00C01429" w:rsidRPr="00CA63B5" w:rsidRDefault="00C01429" w:rsidP="008E736C">
            <w:pPr>
              <w:ind w:right="146"/>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6"/>
                <w:lang w:eastAsia="pt-BR"/>
              </w:rPr>
            </w:pPr>
            <w:r w:rsidRPr="00CA63B5">
              <w:rPr>
                <w:rFonts w:asciiTheme="minorHAnsi" w:eastAsia="Times New Roman" w:hAnsiTheme="minorHAnsi" w:cs="Arial"/>
                <w:sz w:val="18"/>
                <w:szCs w:val="16"/>
                <w:lang w:eastAsia="pt-BR"/>
              </w:rPr>
              <w:t>Manifestação nº 02/2015 – Conselho de Transparência Pública e Combate à Corrupção</w:t>
            </w:r>
          </w:p>
        </w:tc>
        <w:tc>
          <w:tcPr>
            <w:tcW w:w="1667" w:type="pct"/>
            <w:vAlign w:val="center"/>
          </w:tcPr>
          <w:p w14:paraId="576FC05B" w14:textId="2F84ACFF" w:rsidR="00C01429" w:rsidRPr="00CA63B5" w:rsidRDefault="00285A23" w:rsidP="008E736C">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6"/>
                <w:lang w:eastAsia="pt-BR"/>
              </w:rPr>
            </w:pPr>
            <w:r w:rsidRPr="00CA63B5">
              <w:rPr>
                <w:rFonts w:asciiTheme="minorHAnsi" w:eastAsia="Times New Roman" w:hAnsiTheme="minorHAnsi" w:cs="Arial"/>
                <w:sz w:val="18"/>
                <w:szCs w:val="16"/>
                <w:lang w:eastAsia="pt-BR"/>
              </w:rPr>
              <w:t>Informação não localizada na seção ‘Acesso à Informação’ &gt; ‘Institucional’.</w:t>
            </w:r>
          </w:p>
        </w:tc>
      </w:tr>
    </w:tbl>
    <w:p w14:paraId="1EA703CD" w14:textId="77777777" w:rsidR="00AD3636" w:rsidRPr="005E26AB" w:rsidRDefault="00AD3636" w:rsidP="00AD3636">
      <w:pPr>
        <w:ind w:firstLine="709"/>
        <w:jc w:val="both"/>
        <w:rPr>
          <w:rFonts w:asciiTheme="minorHAnsi" w:eastAsia="Times New Roman" w:hAnsiTheme="minorHAnsi" w:cs="Calibri"/>
          <w:szCs w:val="24"/>
          <w:lang w:eastAsia="pt-BR"/>
        </w:rPr>
      </w:pPr>
    </w:p>
    <w:p w14:paraId="08B08D33" w14:textId="77777777" w:rsidR="009D3DB1" w:rsidRPr="002368A1" w:rsidRDefault="009D3DB1" w:rsidP="009D3DB1">
      <w:pPr>
        <w:jc w:val="both"/>
        <w:rPr>
          <w:rFonts w:asciiTheme="minorHAnsi" w:hAnsiTheme="minorHAnsi" w:cs="Helvetica"/>
          <w:b/>
          <w:sz w:val="24"/>
          <w:szCs w:val="24"/>
          <w:shd w:val="clear" w:color="auto" w:fill="FFFFFF"/>
        </w:rPr>
      </w:pPr>
      <w:r w:rsidRPr="002368A1">
        <w:rPr>
          <w:rFonts w:asciiTheme="minorHAnsi" w:hAnsiTheme="minorHAnsi" w:cs="Helvetica"/>
          <w:b/>
          <w:sz w:val="24"/>
          <w:szCs w:val="24"/>
          <w:shd w:val="clear" w:color="auto" w:fill="FFFFFF"/>
        </w:rPr>
        <w:t>Constatações e Orientações</w:t>
      </w:r>
    </w:p>
    <w:p w14:paraId="080BEC20" w14:textId="77777777" w:rsidR="00AD3636" w:rsidRPr="005E26AB" w:rsidRDefault="00AD3636" w:rsidP="00AD3636">
      <w:pPr>
        <w:ind w:left="1843" w:hanging="1843"/>
        <w:jc w:val="both"/>
        <w:rPr>
          <w:rFonts w:asciiTheme="minorHAnsi" w:hAnsiTheme="minorHAnsi" w:cs="Helvetica"/>
          <w:sz w:val="20"/>
          <w:shd w:val="clear" w:color="auto" w:fill="FFFFFF"/>
        </w:rPr>
      </w:pPr>
    </w:p>
    <w:tbl>
      <w:tblPr>
        <w:tblW w:w="5000" w:type="pct"/>
        <w:tblLook w:val="04A0" w:firstRow="1" w:lastRow="0" w:firstColumn="1" w:lastColumn="0" w:noHBand="0" w:noVBand="1"/>
      </w:tblPr>
      <w:tblGrid>
        <w:gridCol w:w="1700"/>
        <w:gridCol w:w="7938"/>
      </w:tblGrid>
      <w:tr w:rsidR="00AD3636" w:rsidRPr="005E26AB" w14:paraId="0FA7EC22" w14:textId="77777777" w:rsidTr="00B02B55">
        <w:tc>
          <w:tcPr>
            <w:tcW w:w="882" w:type="pct"/>
          </w:tcPr>
          <w:p w14:paraId="4C6E345B" w14:textId="743B404A" w:rsidR="00AD3636" w:rsidRPr="005E26AB" w:rsidRDefault="00AD3636" w:rsidP="00922454">
            <w:pPr>
              <w:jc w:val="both"/>
              <w:rPr>
                <w:rFonts w:asciiTheme="minorHAnsi" w:hAnsiTheme="minorHAnsi" w:cs="Helvetica"/>
                <w:sz w:val="20"/>
                <w:shd w:val="clear" w:color="auto" w:fill="FFFFFF"/>
              </w:rPr>
            </w:pPr>
            <w:r w:rsidRPr="005E26AB">
              <w:rPr>
                <w:rFonts w:asciiTheme="minorHAnsi" w:hAnsiTheme="minorHAnsi" w:cs="Helvetica"/>
                <w:b/>
                <w:szCs w:val="24"/>
                <w:shd w:val="clear" w:color="auto" w:fill="FFFFFF"/>
              </w:rPr>
              <w:t xml:space="preserve">Constatação </w:t>
            </w:r>
            <w:r w:rsidR="008A06EC">
              <w:rPr>
                <w:rFonts w:asciiTheme="minorHAnsi" w:hAnsiTheme="minorHAnsi" w:cs="Helvetica"/>
                <w:b/>
                <w:szCs w:val="24"/>
                <w:shd w:val="clear" w:color="auto" w:fill="FFFFFF"/>
              </w:rPr>
              <w:t>9</w:t>
            </w:r>
            <w:r w:rsidRPr="005E26AB">
              <w:rPr>
                <w:rFonts w:asciiTheme="minorHAnsi" w:hAnsiTheme="minorHAnsi" w:cs="Helvetica"/>
                <w:b/>
                <w:szCs w:val="24"/>
                <w:shd w:val="clear" w:color="auto" w:fill="FFFFFF"/>
              </w:rPr>
              <w:t>.1</w:t>
            </w:r>
          </w:p>
        </w:tc>
        <w:tc>
          <w:tcPr>
            <w:tcW w:w="4118" w:type="pct"/>
          </w:tcPr>
          <w:p w14:paraId="3ADB71C2" w14:textId="0B515F1C" w:rsidR="00AD3636" w:rsidRPr="005E26AB" w:rsidRDefault="00AD3636" w:rsidP="003B6C6C">
            <w:pPr>
              <w:ind w:left="28" w:hanging="28"/>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A estrutura organizacional</w:t>
            </w:r>
            <w:r w:rsidR="003B6C6C" w:rsidRPr="005E26AB">
              <w:rPr>
                <w:rFonts w:asciiTheme="minorHAnsi" w:hAnsiTheme="minorHAnsi" w:cs="Helvetica"/>
                <w:szCs w:val="24"/>
                <w:shd w:val="clear" w:color="auto" w:fill="FFFFFF"/>
              </w:rPr>
              <w:t xml:space="preserve"> do órgão</w:t>
            </w:r>
            <w:r w:rsidRPr="005E26AB">
              <w:rPr>
                <w:rFonts w:asciiTheme="minorHAnsi" w:hAnsiTheme="minorHAnsi" w:cs="Helvetica"/>
                <w:szCs w:val="24"/>
                <w:shd w:val="clear" w:color="auto" w:fill="FFFFFF"/>
              </w:rPr>
              <w:t xml:space="preserve"> fo</w:t>
            </w:r>
            <w:r w:rsidR="003B6C6C" w:rsidRPr="005E26AB">
              <w:rPr>
                <w:rFonts w:asciiTheme="minorHAnsi" w:hAnsiTheme="minorHAnsi" w:cs="Helvetica"/>
                <w:szCs w:val="24"/>
                <w:shd w:val="clear" w:color="auto" w:fill="FFFFFF"/>
              </w:rPr>
              <w:t>i</w:t>
            </w:r>
            <w:r w:rsidRPr="005E26AB">
              <w:rPr>
                <w:rFonts w:asciiTheme="minorHAnsi" w:hAnsiTheme="minorHAnsi" w:cs="Helvetica"/>
                <w:szCs w:val="24"/>
                <w:shd w:val="clear" w:color="auto" w:fill="FFFFFF"/>
              </w:rPr>
              <w:t xml:space="preserve"> localizada na seção apropriada. </w:t>
            </w:r>
          </w:p>
        </w:tc>
      </w:tr>
      <w:tr w:rsidR="00AD3636" w:rsidRPr="005E26AB" w14:paraId="59D25FE2" w14:textId="77777777" w:rsidTr="00B02B55">
        <w:tc>
          <w:tcPr>
            <w:tcW w:w="882" w:type="pct"/>
          </w:tcPr>
          <w:p w14:paraId="381A80DC" w14:textId="74E73796" w:rsidR="00AD3636" w:rsidRPr="005E26AB" w:rsidRDefault="00AD3636" w:rsidP="00922454">
            <w:pPr>
              <w:jc w:val="both"/>
              <w:rPr>
                <w:rFonts w:asciiTheme="minorHAnsi" w:hAnsiTheme="minorHAnsi" w:cs="Helvetica"/>
                <w:b/>
                <w:szCs w:val="24"/>
                <w:shd w:val="clear" w:color="auto" w:fill="FFFFFF"/>
              </w:rPr>
            </w:pPr>
          </w:p>
        </w:tc>
        <w:tc>
          <w:tcPr>
            <w:tcW w:w="4118" w:type="pct"/>
          </w:tcPr>
          <w:p w14:paraId="64883E7E" w14:textId="77777777" w:rsidR="00AD3636" w:rsidRPr="005E26AB" w:rsidRDefault="00AD3636" w:rsidP="00922454">
            <w:pPr>
              <w:jc w:val="both"/>
              <w:rPr>
                <w:rFonts w:asciiTheme="minorHAnsi" w:hAnsiTheme="minorHAnsi" w:cs="Helvetica"/>
                <w:szCs w:val="24"/>
                <w:shd w:val="clear" w:color="auto" w:fill="FFFFFF"/>
              </w:rPr>
            </w:pPr>
          </w:p>
        </w:tc>
      </w:tr>
      <w:tr w:rsidR="00AD3636" w:rsidRPr="005E26AB" w14:paraId="7F60BDA8" w14:textId="77777777" w:rsidTr="00B02B55">
        <w:tc>
          <w:tcPr>
            <w:tcW w:w="882" w:type="pct"/>
          </w:tcPr>
          <w:p w14:paraId="76B54175" w14:textId="518D5606" w:rsidR="00AD3636" w:rsidRPr="005E26AB" w:rsidRDefault="0088703E" w:rsidP="00922454">
            <w:pPr>
              <w:jc w:val="both"/>
              <w:rPr>
                <w:rFonts w:asciiTheme="minorHAnsi" w:hAnsiTheme="minorHAnsi" w:cs="Helvetica"/>
                <w:sz w:val="20"/>
                <w:shd w:val="clear" w:color="auto" w:fill="FFFFFF"/>
              </w:rPr>
            </w:pPr>
            <w:r>
              <w:rPr>
                <w:rFonts w:asciiTheme="minorHAnsi" w:hAnsiTheme="minorHAnsi" w:cs="Helvetica"/>
                <w:b/>
                <w:szCs w:val="24"/>
                <w:shd w:val="clear" w:color="auto" w:fill="FFFFFF"/>
              </w:rPr>
              <w:t xml:space="preserve">Constatação </w:t>
            </w:r>
            <w:r w:rsidR="008A06EC">
              <w:rPr>
                <w:rFonts w:asciiTheme="minorHAnsi" w:hAnsiTheme="minorHAnsi" w:cs="Helvetica"/>
                <w:b/>
                <w:szCs w:val="24"/>
                <w:shd w:val="clear" w:color="auto" w:fill="FFFFFF"/>
              </w:rPr>
              <w:t>9</w:t>
            </w:r>
            <w:r w:rsidR="00AD3636" w:rsidRPr="005E26AB">
              <w:rPr>
                <w:rFonts w:asciiTheme="minorHAnsi" w:hAnsiTheme="minorHAnsi" w:cs="Helvetica"/>
                <w:b/>
                <w:szCs w:val="24"/>
                <w:shd w:val="clear" w:color="auto" w:fill="FFFFFF"/>
              </w:rPr>
              <w:t>.2</w:t>
            </w:r>
          </w:p>
        </w:tc>
        <w:tc>
          <w:tcPr>
            <w:tcW w:w="4118" w:type="pct"/>
            <w:vAlign w:val="center"/>
          </w:tcPr>
          <w:p w14:paraId="229D15F9" w14:textId="40A963F6" w:rsidR="00AD3636" w:rsidRPr="005E26AB" w:rsidRDefault="00F30BD0" w:rsidP="00A6460B">
            <w:pPr>
              <w:jc w:val="both"/>
              <w:rPr>
                <w:rFonts w:asciiTheme="minorHAnsi" w:hAnsiTheme="minorHAnsi" w:cs="Helvetica"/>
                <w:szCs w:val="24"/>
                <w:shd w:val="clear" w:color="auto" w:fill="FFFFFF"/>
              </w:rPr>
            </w:pPr>
            <w:r>
              <w:rPr>
                <w:rFonts w:asciiTheme="minorHAnsi" w:hAnsiTheme="minorHAnsi" w:cs="Helvetica"/>
                <w:szCs w:val="24"/>
                <w:shd w:val="clear" w:color="auto" w:fill="FFFFFF"/>
              </w:rPr>
              <w:t xml:space="preserve">O ministério publica o Decreto </w:t>
            </w:r>
            <w:r w:rsidR="004C197A">
              <w:rPr>
                <w:rFonts w:asciiTheme="minorHAnsi" w:hAnsiTheme="minorHAnsi" w:cs="Helvetica"/>
                <w:szCs w:val="24"/>
                <w:shd w:val="clear" w:color="auto" w:fill="FFFFFF"/>
              </w:rPr>
              <w:t xml:space="preserve">nº </w:t>
            </w:r>
            <w:r>
              <w:rPr>
                <w:rFonts w:asciiTheme="minorHAnsi" w:hAnsiTheme="minorHAnsi" w:cs="Helvetica"/>
                <w:szCs w:val="24"/>
                <w:shd w:val="clear" w:color="auto" w:fill="FFFFFF"/>
              </w:rPr>
              <w:t>9.035/2017 que traz as</w:t>
            </w:r>
            <w:r w:rsidR="003523B4">
              <w:rPr>
                <w:rFonts w:asciiTheme="minorHAnsi" w:hAnsiTheme="minorHAnsi" w:cs="Helvetica"/>
                <w:szCs w:val="24"/>
                <w:shd w:val="clear" w:color="auto" w:fill="FFFFFF"/>
              </w:rPr>
              <w:t xml:space="preserve"> </w:t>
            </w:r>
            <w:r w:rsidR="00AD3636" w:rsidRPr="005E26AB">
              <w:rPr>
                <w:rFonts w:asciiTheme="minorHAnsi" w:hAnsiTheme="minorHAnsi" w:cs="Helvetica"/>
                <w:szCs w:val="24"/>
                <w:shd w:val="clear" w:color="auto" w:fill="FFFFFF"/>
              </w:rPr>
              <w:t xml:space="preserve">competências do </w:t>
            </w:r>
            <w:r w:rsidR="00B02B55" w:rsidRPr="005E26AB">
              <w:rPr>
                <w:rFonts w:asciiTheme="minorHAnsi" w:hAnsiTheme="minorHAnsi" w:cs="Helvetica"/>
                <w:szCs w:val="24"/>
                <w:shd w:val="clear" w:color="auto" w:fill="FFFFFF"/>
              </w:rPr>
              <w:t>órgão</w:t>
            </w:r>
            <w:r w:rsidR="00B02B55">
              <w:rPr>
                <w:rFonts w:asciiTheme="minorHAnsi" w:hAnsiTheme="minorHAnsi" w:cs="Helvetica"/>
                <w:szCs w:val="24"/>
                <w:shd w:val="clear" w:color="auto" w:fill="FFFFFF"/>
              </w:rPr>
              <w:t xml:space="preserve">, </w:t>
            </w:r>
            <w:r w:rsidR="00B02B55" w:rsidRPr="005E26AB">
              <w:rPr>
                <w:rFonts w:asciiTheme="minorHAnsi" w:hAnsiTheme="minorHAnsi" w:cs="Helvetica"/>
                <w:szCs w:val="24"/>
                <w:shd w:val="clear" w:color="auto" w:fill="FFFFFF"/>
              </w:rPr>
              <w:t>no</w:t>
            </w:r>
            <w:r>
              <w:rPr>
                <w:rFonts w:asciiTheme="minorHAnsi" w:hAnsiTheme="minorHAnsi" w:cs="Helvetica"/>
                <w:szCs w:val="24"/>
                <w:shd w:val="clear" w:color="auto" w:fill="FFFFFF"/>
              </w:rPr>
              <w:t xml:space="preserve"> entanto, não até o </w:t>
            </w:r>
            <w:r w:rsidRPr="00CA63B5">
              <w:rPr>
                <w:rFonts w:asciiTheme="minorHAnsi" w:hAnsiTheme="minorHAnsi" w:cs="Helvetica"/>
                <w:szCs w:val="24"/>
                <w:shd w:val="clear" w:color="auto" w:fill="FFFFFF"/>
              </w:rPr>
              <w:t>até o 4º nível hierárquico</w:t>
            </w:r>
            <w:r>
              <w:rPr>
                <w:rFonts w:asciiTheme="minorHAnsi" w:hAnsiTheme="minorHAnsi" w:cs="Helvetica"/>
                <w:szCs w:val="24"/>
                <w:shd w:val="clear" w:color="auto" w:fill="FFFFFF"/>
              </w:rPr>
              <w:t>.</w:t>
            </w:r>
            <w:r w:rsidR="00856D65">
              <w:rPr>
                <w:rFonts w:asciiTheme="minorHAnsi" w:hAnsiTheme="minorHAnsi" w:cs="Helvetica"/>
                <w:szCs w:val="24"/>
                <w:shd w:val="clear" w:color="auto" w:fill="FFFFFF"/>
              </w:rPr>
              <w:t xml:space="preserve"> Além disso as informações do regimento interno estavam desatualizadas.</w:t>
            </w:r>
            <w:r>
              <w:rPr>
                <w:rFonts w:asciiTheme="minorHAnsi" w:hAnsiTheme="minorHAnsi" w:cs="Helvetica"/>
                <w:szCs w:val="24"/>
                <w:shd w:val="clear" w:color="auto" w:fill="FFFFFF"/>
              </w:rPr>
              <w:t xml:space="preserve">  </w:t>
            </w:r>
          </w:p>
        </w:tc>
      </w:tr>
      <w:tr w:rsidR="00AD3636" w:rsidRPr="005E26AB" w14:paraId="094CBE97" w14:textId="77777777" w:rsidTr="00B02B55">
        <w:tc>
          <w:tcPr>
            <w:tcW w:w="882" w:type="pct"/>
          </w:tcPr>
          <w:p w14:paraId="3D58CBD2" w14:textId="4B6B3246" w:rsidR="00AD3636" w:rsidRPr="005E26AB" w:rsidRDefault="0088703E" w:rsidP="00922454">
            <w:pPr>
              <w:jc w:val="both"/>
              <w:rPr>
                <w:rFonts w:asciiTheme="minorHAnsi" w:hAnsiTheme="minorHAnsi" w:cs="Helvetica"/>
                <w:sz w:val="20"/>
                <w:shd w:val="clear" w:color="auto" w:fill="FFFFFF"/>
              </w:rPr>
            </w:pPr>
            <w:r>
              <w:rPr>
                <w:rFonts w:asciiTheme="minorHAnsi" w:hAnsiTheme="minorHAnsi" w:cs="Helvetica"/>
                <w:b/>
                <w:szCs w:val="24"/>
                <w:shd w:val="clear" w:color="auto" w:fill="FFFFFF"/>
              </w:rPr>
              <w:t xml:space="preserve">Orientação </w:t>
            </w:r>
            <w:r w:rsidR="008A06EC">
              <w:rPr>
                <w:rFonts w:asciiTheme="minorHAnsi" w:hAnsiTheme="minorHAnsi" w:cs="Helvetica"/>
                <w:b/>
                <w:szCs w:val="24"/>
                <w:shd w:val="clear" w:color="auto" w:fill="FFFFFF"/>
              </w:rPr>
              <w:t>9</w:t>
            </w:r>
            <w:r w:rsidR="00AD3636" w:rsidRPr="005E26AB">
              <w:rPr>
                <w:rFonts w:asciiTheme="minorHAnsi" w:hAnsiTheme="minorHAnsi" w:cs="Helvetica"/>
                <w:b/>
                <w:szCs w:val="24"/>
                <w:shd w:val="clear" w:color="auto" w:fill="FFFFFF"/>
              </w:rPr>
              <w:t>.2</w:t>
            </w:r>
          </w:p>
        </w:tc>
        <w:tc>
          <w:tcPr>
            <w:tcW w:w="4118" w:type="pct"/>
          </w:tcPr>
          <w:p w14:paraId="39478F2F" w14:textId="635372A4" w:rsidR="00AD3636" w:rsidRPr="005E26AB" w:rsidRDefault="00AD3636" w:rsidP="00193A48">
            <w:pPr>
              <w:jc w:val="both"/>
              <w:rPr>
                <w:rFonts w:asciiTheme="minorHAnsi" w:hAnsiTheme="minorHAnsi" w:cs="Helvetica"/>
                <w:sz w:val="20"/>
                <w:shd w:val="clear" w:color="auto" w:fill="FFFFFF"/>
              </w:rPr>
            </w:pPr>
            <w:r w:rsidRPr="005E26AB">
              <w:rPr>
                <w:rFonts w:asciiTheme="minorHAnsi" w:hAnsiTheme="minorHAnsi" w:cs="Helvetica"/>
                <w:szCs w:val="24"/>
                <w:shd w:val="clear" w:color="auto" w:fill="FFFFFF"/>
              </w:rPr>
              <w:t>Orienta-se que o órgão</w:t>
            </w:r>
            <w:r w:rsidR="00193A48">
              <w:rPr>
                <w:rFonts w:asciiTheme="minorHAnsi" w:hAnsiTheme="minorHAnsi" w:cs="Helvetica"/>
                <w:szCs w:val="24"/>
                <w:shd w:val="clear" w:color="auto" w:fill="FFFFFF"/>
              </w:rPr>
              <w:t xml:space="preserve"> </w:t>
            </w:r>
            <w:r w:rsidR="00F30BD0">
              <w:rPr>
                <w:rFonts w:asciiTheme="minorHAnsi" w:hAnsiTheme="minorHAnsi" w:cs="Helvetica"/>
                <w:szCs w:val="24"/>
                <w:shd w:val="clear" w:color="auto" w:fill="FFFFFF"/>
              </w:rPr>
              <w:t xml:space="preserve">inclua as competências do órgão até o quarto nível hierárquico. </w:t>
            </w:r>
            <w:r w:rsidR="00193A48">
              <w:rPr>
                <w:rFonts w:asciiTheme="minorHAnsi" w:hAnsiTheme="minorHAnsi" w:cs="Helvetica"/>
                <w:szCs w:val="24"/>
                <w:shd w:val="clear" w:color="auto" w:fill="FFFFFF"/>
              </w:rPr>
              <w:t xml:space="preserve"> </w:t>
            </w:r>
            <w:r w:rsidR="00437A73">
              <w:rPr>
                <w:rFonts w:cs="Helvetica"/>
                <w:szCs w:val="24"/>
                <w:shd w:val="clear" w:color="auto" w:fill="FFFFFF"/>
              </w:rPr>
              <w:t>O</w:t>
            </w:r>
            <w:r w:rsidR="003523B4" w:rsidRPr="004770DC">
              <w:rPr>
                <w:rFonts w:cs="Helvetica"/>
                <w:szCs w:val="24"/>
                <w:shd w:val="clear" w:color="auto" w:fill="FFFFFF"/>
              </w:rPr>
              <w:t xml:space="preserve"> órgão deve</w:t>
            </w:r>
            <w:r w:rsidR="00437A73">
              <w:rPr>
                <w:rFonts w:cs="Helvetica"/>
                <w:szCs w:val="24"/>
                <w:shd w:val="clear" w:color="auto" w:fill="FFFFFF"/>
              </w:rPr>
              <w:t>, ainda,</w:t>
            </w:r>
            <w:r w:rsidR="00856D65">
              <w:rPr>
                <w:rFonts w:cs="Helvetica"/>
                <w:szCs w:val="24"/>
                <w:shd w:val="clear" w:color="auto" w:fill="FFFFFF"/>
              </w:rPr>
              <w:t xml:space="preserve"> atualizar o regimento interno. </w:t>
            </w:r>
          </w:p>
        </w:tc>
      </w:tr>
      <w:tr w:rsidR="00132DA8" w:rsidRPr="005E26AB" w14:paraId="5F0AFEEE" w14:textId="77777777" w:rsidTr="00B02B55">
        <w:tc>
          <w:tcPr>
            <w:tcW w:w="882" w:type="pct"/>
          </w:tcPr>
          <w:p w14:paraId="0D0458B1" w14:textId="77777777" w:rsidR="00132DA8" w:rsidRDefault="00132DA8" w:rsidP="00922454">
            <w:pPr>
              <w:jc w:val="both"/>
              <w:rPr>
                <w:rFonts w:asciiTheme="minorHAnsi" w:hAnsiTheme="minorHAnsi" w:cs="Helvetica"/>
                <w:b/>
                <w:szCs w:val="24"/>
                <w:shd w:val="clear" w:color="auto" w:fill="FFFFFF"/>
              </w:rPr>
            </w:pPr>
          </w:p>
        </w:tc>
        <w:tc>
          <w:tcPr>
            <w:tcW w:w="4118" w:type="pct"/>
          </w:tcPr>
          <w:p w14:paraId="7ACB29AE" w14:textId="77777777" w:rsidR="00132DA8" w:rsidRPr="005E26AB" w:rsidRDefault="00132DA8" w:rsidP="00193A48">
            <w:pPr>
              <w:jc w:val="both"/>
              <w:rPr>
                <w:rFonts w:asciiTheme="minorHAnsi" w:hAnsiTheme="minorHAnsi" w:cs="Helvetica"/>
                <w:szCs w:val="24"/>
                <w:shd w:val="clear" w:color="auto" w:fill="FFFFFF"/>
              </w:rPr>
            </w:pPr>
          </w:p>
        </w:tc>
      </w:tr>
      <w:tr w:rsidR="00AD3636" w:rsidRPr="005E26AB" w14:paraId="20785EA3" w14:textId="77777777" w:rsidTr="00B02B55">
        <w:tc>
          <w:tcPr>
            <w:tcW w:w="882" w:type="pct"/>
          </w:tcPr>
          <w:p w14:paraId="60386964" w14:textId="12549DA0" w:rsidR="00AD3636" w:rsidRPr="005E26AB" w:rsidRDefault="0088703E" w:rsidP="00922454">
            <w:pPr>
              <w:jc w:val="both"/>
              <w:rPr>
                <w:rFonts w:asciiTheme="minorHAnsi" w:hAnsiTheme="minorHAnsi" w:cs="Helvetica"/>
                <w:b/>
                <w:szCs w:val="24"/>
                <w:shd w:val="clear" w:color="auto" w:fill="FFFFFF"/>
              </w:rPr>
            </w:pPr>
            <w:r>
              <w:rPr>
                <w:rFonts w:asciiTheme="minorHAnsi" w:hAnsiTheme="minorHAnsi" w:cs="Helvetica"/>
                <w:b/>
                <w:szCs w:val="24"/>
                <w:shd w:val="clear" w:color="auto" w:fill="FFFFFF"/>
              </w:rPr>
              <w:t>Constatação</w:t>
            </w:r>
            <w:r w:rsidR="00591D39">
              <w:rPr>
                <w:rFonts w:asciiTheme="minorHAnsi" w:hAnsiTheme="minorHAnsi" w:cs="Helvetica"/>
                <w:b/>
                <w:szCs w:val="24"/>
                <w:shd w:val="clear" w:color="auto" w:fill="FFFFFF"/>
              </w:rPr>
              <w:t xml:space="preserve"> </w:t>
            </w:r>
            <w:r w:rsidR="008A06EC">
              <w:rPr>
                <w:rFonts w:asciiTheme="minorHAnsi" w:hAnsiTheme="minorHAnsi" w:cs="Helvetica"/>
                <w:b/>
                <w:szCs w:val="24"/>
                <w:shd w:val="clear" w:color="auto" w:fill="FFFFFF"/>
              </w:rPr>
              <w:t>9</w:t>
            </w:r>
            <w:r w:rsidR="00AD3636" w:rsidRPr="005E26AB">
              <w:rPr>
                <w:rFonts w:asciiTheme="minorHAnsi" w:hAnsiTheme="minorHAnsi" w:cs="Helvetica"/>
                <w:b/>
                <w:szCs w:val="24"/>
                <w:shd w:val="clear" w:color="auto" w:fill="FFFFFF"/>
              </w:rPr>
              <w:t>.3</w:t>
            </w:r>
          </w:p>
        </w:tc>
        <w:tc>
          <w:tcPr>
            <w:tcW w:w="4118" w:type="pct"/>
          </w:tcPr>
          <w:p w14:paraId="6F30068E" w14:textId="519789A0" w:rsidR="00AD3636" w:rsidRPr="005E26AB" w:rsidRDefault="00AD3636" w:rsidP="000F324C">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 xml:space="preserve">O Ministério </w:t>
            </w:r>
            <w:r w:rsidR="00B053CC">
              <w:rPr>
                <w:rFonts w:asciiTheme="minorHAnsi" w:hAnsiTheme="minorHAnsi" w:cs="Helvetica"/>
                <w:szCs w:val="24"/>
                <w:shd w:val="clear" w:color="auto" w:fill="FFFFFF"/>
              </w:rPr>
              <w:t xml:space="preserve">publica </w:t>
            </w:r>
            <w:r w:rsidR="0087078C">
              <w:rPr>
                <w:rFonts w:asciiTheme="minorHAnsi" w:hAnsiTheme="minorHAnsi" w:cs="Helvetica"/>
                <w:szCs w:val="24"/>
                <w:shd w:val="clear" w:color="auto" w:fill="FFFFFF"/>
              </w:rPr>
              <w:t xml:space="preserve">o Decreto </w:t>
            </w:r>
            <w:r w:rsidR="004C197A">
              <w:rPr>
                <w:rFonts w:asciiTheme="minorHAnsi" w:hAnsiTheme="minorHAnsi" w:cs="Helvetica"/>
                <w:szCs w:val="24"/>
                <w:shd w:val="clear" w:color="auto" w:fill="FFFFFF"/>
              </w:rPr>
              <w:t xml:space="preserve">nº </w:t>
            </w:r>
            <w:r w:rsidR="0087078C">
              <w:rPr>
                <w:rFonts w:asciiTheme="minorHAnsi" w:hAnsiTheme="minorHAnsi" w:cs="Helvetica"/>
                <w:szCs w:val="24"/>
                <w:shd w:val="clear" w:color="auto" w:fill="FFFFFF"/>
              </w:rPr>
              <w:t>9.035/2017 que contém a estrutura regimental do Ministério, na seç</w:t>
            </w:r>
            <w:r w:rsidR="00856D65">
              <w:rPr>
                <w:rFonts w:asciiTheme="minorHAnsi" w:hAnsiTheme="minorHAnsi" w:cs="Helvetica"/>
                <w:szCs w:val="24"/>
                <w:shd w:val="clear" w:color="auto" w:fill="FFFFFF"/>
              </w:rPr>
              <w:t>ão adequada.</w:t>
            </w:r>
          </w:p>
        </w:tc>
      </w:tr>
      <w:tr w:rsidR="00AD3636" w:rsidRPr="005E26AB" w14:paraId="037B5DAD" w14:textId="77777777" w:rsidTr="00B02B55">
        <w:tc>
          <w:tcPr>
            <w:tcW w:w="882" w:type="pct"/>
          </w:tcPr>
          <w:p w14:paraId="44D3602B" w14:textId="77777777" w:rsidR="00AD3636" w:rsidRPr="005E26AB" w:rsidRDefault="00AD3636" w:rsidP="00922454">
            <w:pPr>
              <w:jc w:val="both"/>
              <w:rPr>
                <w:rFonts w:asciiTheme="minorHAnsi" w:hAnsiTheme="minorHAnsi" w:cs="Helvetica"/>
                <w:b/>
                <w:szCs w:val="24"/>
                <w:shd w:val="clear" w:color="auto" w:fill="FFFFFF"/>
              </w:rPr>
            </w:pPr>
          </w:p>
        </w:tc>
        <w:tc>
          <w:tcPr>
            <w:tcW w:w="4118" w:type="pct"/>
          </w:tcPr>
          <w:p w14:paraId="7C1D1A00" w14:textId="77777777" w:rsidR="00AD3636" w:rsidRPr="005E26AB" w:rsidRDefault="00AD3636" w:rsidP="00922454">
            <w:pPr>
              <w:jc w:val="both"/>
              <w:rPr>
                <w:rFonts w:asciiTheme="minorHAnsi" w:hAnsiTheme="minorHAnsi" w:cs="Helvetica"/>
                <w:szCs w:val="24"/>
                <w:shd w:val="clear" w:color="auto" w:fill="FFFFFF"/>
              </w:rPr>
            </w:pPr>
          </w:p>
        </w:tc>
      </w:tr>
      <w:tr w:rsidR="00AD3636" w:rsidRPr="005E26AB" w14:paraId="5043A8F3" w14:textId="77777777" w:rsidTr="00B02B55">
        <w:tc>
          <w:tcPr>
            <w:tcW w:w="882" w:type="pct"/>
          </w:tcPr>
          <w:p w14:paraId="2EC56A13" w14:textId="1C4C53E4" w:rsidR="00AD3636" w:rsidRPr="005E26AB" w:rsidRDefault="0088703E" w:rsidP="00922454">
            <w:pPr>
              <w:jc w:val="both"/>
              <w:rPr>
                <w:rFonts w:asciiTheme="minorHAnsi" w:hAnsiTheme="minorHAnsi" w:cs="Helvetica"/>
                <w:b/>
                <w:szCs w:val="24"/>
                <w:shd w:val="clear" w:color="auto" w:fill="FFFFFF"/>
              </w:rPr>
            </w:pPr>
            <w:r>
              <w:rPr>
                <w:rFonts w:asciiTheme="minorHAnsi" w:hAnsiTheme="minorHAnsi" w:cs="Helvetica"/>
                <w:b/>
                <w:szCs w:val="24"/>
                <w:shd w:val="clear" w:color="auto" w:fill="FFFFFF"/>
              </w:rPr>
              <w:t xml:space="preserve">Constatação </w:t>
            </w:r>
            <w:r w:rsidR="008A06EC">
              <w:rPr>
                <w:rFonts w:asciiTheme="minorHAnsi" w:hAnsiTheme="minorHAnsi" w:cs="Helvetica"/>
                <w:b/>
                <w:szCs w:val="24"/>
                <w:shd w:val="clear" w:color="auto" w:fill="FFFFFF"/>
              </w:rPr>
              <w:t>9</w:t>
            </w:r>
            <w:r w:rsidR="00AD3636" w:rsidRPr="005E26AB">
              <w:rPr>
                <w:rFonts w:asciiTheme="minorHAnsi" w:hAnsiTheme="minorHAnsi" w:cs="Helvetica"/>
                <w:b/>
                <w:szCs w:val="24"/>
                <w:shd w:val="clear" w:color="auto" w:fill="FFFFFF"/>
              </w:rPr>
              <w:t>.4</w:t>
            </w:r>
          </w:p>
        </w:tc>
        <w:tc>
          <w:tcPr>
            <w:tcW w:w="4118" w:type="pct"/>
          </w:tcPr>
          <w:p w14:paraId="66832587" w14:textId="67FDE9D5" w:rsidR="00AD3636" w:rsidRPr="005E26AB" w:rsidRDefault="00AD3636" w:rsidP="00767A88">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 xml:space="preserve">A lista dos principais cargos e seus respectivos ocupantes (“Quem é quem”) apresenta </w:t>
            </w:r>
            <w:r w:rsidR="00767A88" w:rsidRPr="005E26AB">
              <w:rPr>
                <w:rFonts w:asciiTheme="minorHAnsi" w:hAnsiTheme="minorHAnsi" w:cs="Helvetica"/>
                <w:szCs w:val="24"/>
                <w:shd w:val="clear" w:color="auto" w:fill="FFFFFF"/>
              </w:rPr>
              <w:t xml:space="preserve">as </w:t>
            </w:r>
            <w:r w:rsidRPr="005E26AB">
              <w:rPr>
                <w:rFonts w:asciiTheme="minorHAnsi" w:hAnsiTheme="minorHAnsi" w:cs="Helvetica"/>
                <w:szCs w:val="24"/>
                <w:shd w:val="clear" w:color="auto" w:fill="FFFFFF"/>
              </w:rPr>
              <w:t xml:space="preserve">informações </w:t>
            </w:r>
            <w:r w:rsidR="00767A88" w:rsidRPr="005E26AB">
              <w:rPr>
                <w:rFonts w:asciiTheme="minorHAnsi" w:hAnsiTheme="minorHAnsi" w:cs="Helvetica"/>
                <w:szCs w:val="24"/>
                <w:shd w:val="clear" w:color="auto" w:fill="FFFFFF"/>
              </w:rPr>
              <w:t>adequadamente</w:t>
            </w:r>
            <w:r w:rsidR="00A45178">
              <w:rPr>
                <w:rFonts w:asciiTheme="minorHAnsi" w:hAnsiTheme="minorHAnsi" w:cs="Helvetica"/>
                <w:szCs w:val="24"/>
                <w:shd w:val="clear" w:color="auto" w:fill="FFFFFF"/>
              </w:rPr>
              <w:t xml:space="preserve"> e no local correto</w:t>
            </w:r>
            <w:r w:rsidRPr="005E26AB">
              <w:rPr>
                <w:rFonts w:asciiTheme="minorHAnsi" w:hAnsiTheme="minorHAnsi" w:cs="Helvetica"/>
                <w:szCs w:val="24"/>
                <w:shd w:val="clear" w:color="auto" w:fill="FFFFFF"/>
              </w:rPr>
              <w:t>.</w:t>
            </w:r>
          </w:p>
        </w:tc>
      </w:tr>
      <w:tr w:rsidR="00AD3636" w:rsidRPr="005E26AB" w14:paraId="078C039B" w14:textId="77777777" w:rsidTr="00B02B55">
        <w:tc>
          <w:tcPr>
            <w:tcW w:w="882" w:type="pct"/>
          </w:tcPr>
          <w:p w14:paraId="4D9C42E5" w14:textId="77777777" w:rsidR="00AD3636" w:rsidRPr="005E26AB" w:rsidRDefault="00AD3636" w:rsidP="00922454">
            <w:pPr>
              <w:jc w:val="both"/>
              <w:rPr>
                <w:rFonts w:asciiTheme="minorHAnsi" w:hAnsiTheme="minorHAnsi" w:cs="Helvetica"/>
                <w:b/>
                <w:szCs w:val="24"/>
                <w:shd w:val="clear" w:color="auto" w:fill="FFFFFF"/>
              </w:rPr>
            </w:pPr>
          </w:p>
        </w:tc>
        <w:tc>
          <w:tcPr>
            <w:tcW w:w="4118" w:type="pct"/>
          </w:tcPr>
          <w:p w14:paraId="7EBF2F71" w14:textId="77777777" w:rsidR="00AD3636" w:rsidRPr="005E26AB" w:rsidRDefault="00AD3636" w:rsidP="00922454">
            <w:pPr>
              <w:jc w:val="both"/>
              <w:rPr>
                <w:rFonts w:asciiTheme="minorHAnsi" w:hAnsiTheme="minorHAnsi" w:cs="Helvetica"/>
                <w:szCs w:val="24"/>
                <w:shd w:val="clear" w:color="auto" w:fill="FFFFFF"/>
              </w:rPr>
            </w:pPr>
          </w:p>
        </w:tc>
      </w:tr>
      <w:tr w:rsidR="00AD3636" w:rsidRPr="005E26AB" w14:paraId="6EE31C68" w14:textId="77777777" w:rsidTr="00B02B55">
        <w:tc>
          <w:tcPr>
            <w:tcW w:w="882" w:type="pct"/>
          </w:tcPr>
          <w:p w14:paraId="21730709" w14:textId="0B98A68C" w:rsidR="00AD3636" w:rsidRPr="005E26AB" w:rsidRDefault="0088703E" w:rsidP="00922454">
            <w:pPr>
              <w:jc w:val="both"/>
              <w:rPr>
                <w:rFonts w:asciiTheme="minorHAnsi" w:hAnsiTheme="minorHAnsi" w:cs="Helvetica"/>
                <w:b/>
                <w:szCs w:val="24"/>
                <w:shd w:val="clear" w:color="auto" w:fill="FFFFFF"/>
              </w:rPr>
            </w:pPr>
            <w:r>
              <w:rPr>
                <w:rFonts w:asciiTheme="minorHAnsi" w:hAnsiTheme="minorHAnsi" w:cs="Helvetica"/>
                <w:b/>
                <w:szCs w:val="24"/>
                <w:shd w:val="clear" w:color="auto" w:fill="FFFFFF"/>
              </w:rPr>
              <w:t xml:space="preserve">Constatação </w:t>
            </w:r>
            <w:r w:rsidR="008A06EC">
              <w:rPr>
                <w:rFonts w:asciiTheme="minorHAnsi" w:hAnsiTheme="minorHAnsi" w:cs="Helvetica"/>
                <w:b/>
                <w:szCs w:val="24"/>
                <w:shd w:val="clear" w:color="auto" w:fill="FFFFFF"/>
              </w:rPr>
              <w:t>9</w:t>
            </w:r>
            <w:r w:rsidR="00AD3636" w:rsidRPr="005E26AB">
              <w:rPr>
                <w:rFonts w:asciiTheme="minorHAnsi" w:hAnsiTheme="minorHAnsi" w:cs="Helvetica"/>
                <w:b/>
                <w:szCs w:val="24"/>
                <w:shd w:val="clear" w:color="auto" w:fill="FFFFFF"/>
              </w:rPr>
              <w:t>.5</w:t>
            </w:r>
          </w:p>
        </w:tc>
        <w:tc>
          <w:tcPr>
            <w:tcW w:w="4118" w:type="pct"/>
          </w:tcPr>
          <w:p w14:paraId="54E1A0D0" w14:textId="228F450E" w:rsidR="00AD3636" w:rsidRPr="005E26AB" w:rsidRDefault="00767A88" w:rsidP="00767A88">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O órgão divulga telefones, endereços e e-mails dos ocupantes dos principais cargos</w:t>
            </w:r>
            <w:r w:rsidR="00AD3636" w:rsidRPr="005E26AB">
              <w:rPr>
                <w:rFonts w:asciiTheme="minorHAnsi" w:hAnsiTheme="minorHAnsi" w:cs="Helvetica"/>
                <w:szCs w:val="24"/>
                <w:shd w:val="clear" w:color="auto" w:fill="FFFFFF"/>
              </w:rPr>
              <w:t xml:space="preserve">. </w:t>
            </w:r>
          </w:p>
        </w:tc>
      </w:tr>
      <w:tr w:rsidR="00AD3636" w:rsidRPr="005E26AB" w14:paraId="6C6FFB81" w14:textId="77777777" w:rsidTr="00B02B55">
        <w:tc>
          <w:tcPr>
            <w:tcW w:w="882" w:type="pct"/>
          </w:tcPr>
          <w:p w14:paraId="555A284A" w14:textId="77777777" w:rsidR="00AD3636" w:rsidRPr="005E26AB" w:rsidRDefault="00AD3636" w:rsidP="00922454">
            <w:pPr>
              <w:jc w:val="both"/>
              <w:rPr>
                <w:rFonts w:asciiTheme="minorHAnsi" w:hAnsiTheme="minorHAnsi" w:cs="Helvetica"/>
                <w:b/>
                <w:szCs w:val="24"/>
                <w:shd w:val="clear" w:color="auto" w:fill="FFFFFF"/>
              </w:rPr>
            </w:pPr>
          </w:p>
        </w:tc>
        <w:tc>
          <w:tcPr>
            <w:tcW w:w="4118" w:type="pct"/>
          </w:tcPr>
          <w:p w14:paraId="7EC87CFD" w14:textId="77777777" w:rsidR="00AD3636" w:rsidRPr="005E26AB" w:rsidRDefault="00AD3636" w:rsidP="00922454">
            <w:pPr>
              <w:jc w:val="both"/>
              <w:rPr>
                <w:rFonts w:asciiTheme="minorHAnsi" w:hAnsiTheme="minorHAnsi" w:cs="Helvetica"/>
                <w:szCs w:val="24"/>
                <w:shd w:val="clear" w:color="auto" w:fill="FFFFFF"/>
              </w:rPr>
            </w:pPr>
          </w:p>
        </w:tc>
      </w:tr>
      <w:tr w:rsidR="00AD3636" w:rsidRPr="005E26AB" w14:paraId="7E4A8A86" w14:textId="77777777" w:rsidTr="00B02B55">
        <w:tc>
          <w:tcPr>
            <w:tcW w:w="882" w:type="pct"/>
          </w:tcPr>
          <w:p w14:paraId="1F107EF9" w14:textId="67A50C77" w:rsidR="00AD3636" w:rsidRPr="005E26AB" w:rsidRDefault="0088703E" w:rsidP="00922454">
            <w:pPr>
              <w:jc w:val="both"/>
              <w:rPr>
                <w:rFonts w:asciiTheme="minorHAnsi" w:hAnsiTheme="minorHAnsi" w:cs="Helvetica"/>
                <w:b/>
                <w:szCs w:val="24"/>
                <w:shd w:val="clear" w:color="auto" w:fill="FFFFFF"/>
              </w:rPr>
            </w:pPr>
            <w:r>
              <w:rPr>
                <w:rFonts w:asciiTheme="minorHAnsi" w:hAnsiTheme="minorHAnsi" w:cs="Helvetica"/>
                <w:b/>
                <w:szCs w:val="24"/>
                <w:shd w:val="clear" w:color="auto" w:fill="FFFFFF"/>
              </w:rPr>
              <w:t xml:space="preserve">Constatação </w:t>
            </w:r>
            <w:r w:rsidR="008A06EC">
              <w:rPr>
                <w:rFonts w:asciiTheme="minorHAnsi" w:hAnsiTheme="minorHAnsi" w:cs="Helvetica"/>
                <w:b/>
                <w:szCs w:val="24"/>
                <w:shd w:val="clear" w:color="auto" w:fill="FFFFFF"/>
              </w:rPr>
              <w:t>9</w:t>
            </w:r>
            <w:r w:rsidR="00AD3636" w:rsidRPr="005E26AB">
              <w:rPr>
                <w:rFonts w:asciiTheme="minorHAnsi" w:hAnsiTheme="minorHAnsi" w:cs="Helvetica"/>
                <w:b/>
                <w:szCs w:val="24"/>
                <w:shd w:val="clear" w:color="auto" w:fill="FFFFFF"/>
              </w:rPr>
              <w:t>.6</w:t>
            </w:r>
          </w:p>
        </w:tc>
        <w:tc>
          <w:tcPr>
            <w:tcW w:w="4118" w:type="pct"/>
          </w:tcPr>
          <w:p w14:paraId="56E3DAB7" w14:textId="07A6AA91" w:rsidR="00AD3636" w:rsidRPr="005E26AB" w:rsidRDefault="00767A88" w:rsidP="00767A88">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 xml:space="preserve">As informações constantes das agendas de autoridades foram localizadas, no entanto </w:t>
            </w:r>
            <w:r w:rsidR="00193A48">
              <w:rPr>
                <w:rFonts w:asciiTheme="minorHAnsi" w:hAnsiTheme="minorHAnsi" w:cs="Helvetica"/>
                <w:szCs w:val="24"/>
                <w:shd w:val="clear" w:color="auto" w:fill="FFFFFF"/>
              </w:rPr>
              <w:t>algumas e</w:t>
            </w:r>
            <w:r w:rsidRPr="005E26AB">
              <w:rPr>
                <w:rFonts w:asciiTheme="minorHAnsi" w:hAnsiTheme="minorHAnsi" w:cs="Helvetica"/>
                <w:szCs w:val="24"/>
                <w:shd w:val="clear" w:color="auto" w:fill="FFFFFF"/>
              </w:rPr>
              <w:t>s</w:t>
            </w:r>
            <w:r w:rsidR="00193A48">
              <w:rPr>
                <w:rFonts w:asciiTheme="minorHAnsi" w:hAnsiTheme="minorHAnsi" w:cs="Helvetica"/>
                <w:szCs w:val="24"/>
                <w:shd w:val="clear" w:color="auto" w:fill="FFFFFF"/>
              </w:rPr>
              <w:t>t</w:t>
            </w:r>
            <w:r w:rsidR="00437A73">
              <w:rPr>
                <w:rFonts w:asciiTheme="minorHAnsi" w:hAnsiTheme="minorHAnsi" w:cs="Helvetica"/>
                <w:szCs w:val="24"/>
                <w:shd w:val="clear" w:color="auto" w:fill="FFFFFF"/>
              </w:rPr>
              <w:t xml:space="preserve">avam desatualizadas e </w:t>
            </w:r>
            <w:r w:rsidR="004B7246">
              <w:rPr>
                <w:rFonts w:asciiTheme="minorHAnsi" w:hAnsiTheme="minorHAnsi" w:cs="Helvetica"/>
                <w:szCs w:val="24"/>
                <w:shd w:val="clear" w:color="auto" w:fill="FFFFFF"/>
              </w:rPr>
              <w:t>sem informações</w:t>
            </w:r>
            <w:r w:rsidRPr="005E26AB">
              <w:rPr>
                <w:rFonts w:asciiTheme="minorHAnsi" w:hAnsiTheme="minorHAnsi" w:cs="Helvetica"/>
                <w:szCs w:val="24"/>
                <w:shd w:val="clear" w:color="auto" w:fill="FFFFFF"/>
              </w:rPr>
              <w:t>.</w:t>
            </w:r>
          </w:p>
        </w:tc>
      </w:tr>
      <w:tr w:rsidR="00AD3636" w:rsidRPr="005E26AB" w14:paraId="4EC36363" w14:textId="77777777" w:rsidTr="00B02B55">
        <w:tc>
          <w:tcPr>
            <w:tcW w:w="882" w:type="pct"/>
          </w:tcPr>
          <w:p w14:paraId="0CB1340A" w14:textId="3D7D4E22" w:rsidR="00AD3636" w:rsidRPr="005E26AB" w:rsidRDefault="0088703E" w:rsidP="00922454">
            <w:pPr>
              <w:jc w:val="both"/>
              <w:rPr>
                <w:rFonts w:asciiTheme="minorHAnsi" w:hAnsiTheme="minorHAnsi" w:cs="Helvetica"/>
                <w:b/>
                <w:szCs w:val="24"/>
                <w:shd w:val="clear" w:color="auto" w:fill="FFFFFF"/>
              </w:rPr>
            </w:pPr>
            <w:r>
              <w:rPr>
                <w:rFonts w:asciiTheme="minorHAnsi" w:hAnsiTheme="minorHAnsi" w:cs="Helvetica"/>
                <w:b/>
                <w:szCs w:val="24"/>
                <w:shd w:val="clear" w:color="auto" w:fill="FFFFFF"/>
              </w:rPr>
              <w:t xml:space="preserve">Orientação </w:t>
            </w:r>
            <w:r w:rsidR="008A06EC">
              <w:rPr>
                <w:rFonts w:asciiTheme="minorHAnsi" w:hAnsiTheme="minorHAnsi" w:cs="Helvetica"/>
                <w:b/>
                <w:szCs w:val="24"/>
                <w:shd w:val="clear" w:color="auto" w:fill="FFFFFF"/>
              </w:rPr>
              <w:t>9</w:t>
            </w:r>
            <w:r w:rsidR="00AD3636" w:rsidRPr="005E26AB">
              <w:rPr>
                <w:rFonts w:asciiTheme="minorHAnsi" w:hAnsiTheme="minorHAnsi" w:cs="Helvetica"/>
                <w:b/>
                <w:szCs w:val="24"/>
                <w:shd w:val="clear" w:color="auto" w:fill="FFFFFF"/>
              </w:rPr>
              <w:t>.6</w:t>
            </w:r>
          </w:p>
        </w:tc>
        <w:tc>
          <w:tcPr>
            <w:tcW w:w="4118" w:type="pct"/>
          </w:tcPr>
          <w:p w14:paraId="052612C4" w14:textId="77777777" w:rsidR="00AD3636" w:rsidRPr="005E26AB" w:rsidRDefault="00AD3636" w:rsidP="00922454">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 xml:space="preserve">A agenda deve ser atualizada diariamente e permanecer registrada para consultas posteriores. A publicação da agenda de autoridades é uma determinação da Lei nº 12.813/2013 - Lei sobre Conflito de Interesses. Como essa lei ainda não foi regulamentada, alguns critérios ainda não foram estabelecidos. No entanto, sugere-se, com base nos princípios da máxima divulgação, que a divulgação das agendas contenha no mínimo: a) Registro de eventos públicos de que participe o agente; b) informação sobre audiências e reuniões (com agentes públicos ou privados), indicando objetivo e lista com nome dos participantes; c) para as reuniões e despachos internos da autoridade com agentes públicos do próprio órgão ou entidade, dispensa-se a indicação de participantes e objetivos; d) agenda de viagens a serviço, inclusive internacionais; e) participação das autoridades em eventos externos, com informações sobre condições </w:t>
            </w:r>
            <w:r w:rsidRPr="005E26AB">
              <w:rPr>
                <w:rFonts w:asciiTheme="minorHAnsi" w:hAnsiTheme="minorHAnsi" w:cs="Helvetica"/>
                <w:szCs w:val="24"/>
                <w:shd w:val="clear" w:color="auto" w:fill="FFFFFF"/>
              </w:rPr>
              <w:lastRenderedPageBreak/>
              <w:t xml:space="preserve">de sua participação, inclusive remuneração, se for o caso; f) audiências concedidas, com informações sobre seus objetivos, participantes e resultados, as quais deverão ser registradas por servidor do órgão ou entidade designado para acompanhar a reunião; e g) eventos político-eleitorais, informando as condições logísticas e financeiras da sua participação. </w:t>
            </w:r>
          </w:p>
          <w:p w14:paraId="20AAA659" w14:textId="77777777" w:rsidR="00AD3636" w:rsidRPr="005E26AB" w:rsidRDefault="00AD3636" w:rsidP="00922454">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Em caso de férias ou ausência do titular do cargo, é necessário publicar a agenda de quem o está substituindo. Caso o substituto já possua agenda publicada, basta colocar referência para ela. Também deverá ser alterado o conteúdo da agenda sempre que houver mudança na programação, como cancelamento de eventos ou inclusão de novos compromissos. É necessário, ainda, criar mecanismo que possibilite o download do histórico da agenda de autoridades em formato aberto.</w:t>
            </w:r>
          </w:p>
          <w:p w14:paraId="4DBC6033" w14:textId="77777777" w:rsidR="00AD3636" w:rsidRPr="005E26AB" w:rsidRDefault="00AD3636" w:rsidP="00922454">
            <w:pPr>
              <w:jc w:val="both"/>
              <w:rPr>
                <w:rFonts w:asciiTheme="minorHAnsi" w:hAnsiTheme="minorHAnsi" w:cs="Helvetica"/>
                <w:szCs w:val="24"/>
                <w:shd w:val="clear" w:color="auto" w:fill="FFFFFF"/>
              </w:rPr>
            </w:pPr>
          </w:p>
        </w:tc>
      </w:tr>
      <w:tr w:rsidR="00AD3636" w:rsidRPr="005E26AB" w14:paraId="0E2A8106" w14:textId="77777777" w:rsidTr="00B02B55">
        <w:tc>
          <w:tcPr>
            <w:tcW w:w="882" w:type="pct"/>
          </w:tcPr>
          <w:p w14:paraId="38C8A528" w14:textId="07C2D237" w:rsidR="00AD3636" w:rsidRPr="005E26AB" w:rsidRDefault="0088703E" w:rsidP="00922454">
            <w:pPr>
              <w:jc w:val="both"/>
              <w:rPr>
                <w:rFonts w:asciiTheme="minorHAnsi" w:hAnsiTheme="minorHAnsi" w:cs="Helvetica"/>
                <w:b/>
                <w:szCs w:val="24"/>
                <w:shd w:val="clear" w:color="auto" w:fill="FFFFFF"/>
              </w:rPr>
            </w:pPr>
            <w:r>
              <w:rPr>
                <w:rFonts w:asciiTheme="minorHAnsi" w:hAnsiTheme="minorHAnsi" w:cs="Helvetica"/>
                <w:b/>
                <w:szCs w:val="24"/>
                <w:shd w:val="clear" w:color="auto" w:fill="FFFFFF"/>
              </w:rPr>
              <w:lastRenderedPageBreak/>
              <w:t xml:space="preserve">Constatação </w:t>
            </w:r>
            <w:r w:rsidR="008A06EC">
              <w:rPr>
                <w:rFonts w:asciiTheme="minorHAnsi" w:hAnsiTheme="minorHAnsi" w:cs="Helvetica"/>
                <w:b/>
                <w:szCs w:val="24"/>
                <w:shd w:val="clear" w:color="auto" w:fill="FFFFFF"/>
              </w:rPr>
              <w:t>9</w:t>
            </w:r>
            <w:r w:rsidR="00AD3636" w:rsidRPr="005E26AB">
              <w:rPr>
                <w:rFonts w:asciiTheme="minorHAnsi" w:hAnsiTheme="minorHAnsi" w:cs="Helvetica"/>
                <w:b/>
                <w:szCs w:val="24"/>
                <w:shd w:val="clear" w:color="auto" w:fill="FFFFFF"/>
              </w:rPr>
              <w:t xml:space="preserve">.7 </w:t>
            </w:r>
          </w:p>
        </w:tc>
        <w:tc>
          <w:tcPr>
            <w:tcW w:w="4118" w:type="pct"/>
          </w:tcPr>
          <w:p w14:paraId="0474C15B" w14:textId="77777777" w:rsidR="00AD3636" w:rsidRPr="005E26AB" w:rsidRDefault="00AD3636" w:rsidP="00922454">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O órgão divulga, na seção adequada, os seus horários de atendimento ao público.</w:t>
            </w:r>
          </w:p>
        </w:tc>
      </w:tr>
      <w:tr w:rsidR="00AD3636" w:rsidRPr="005E26AB" w14:paraId="3ED7E9C6" w14:textId="77777777" w:rsidTr="00B02B55">
        <w:tc>
          <w:tcPr>
            <w:tcW w:w="882" w:type="pct"/>
          </w:tcPr>
          <w:p w14:paraId="0FA4892A" w14:textId="77777777" w:rsidR="00AD3636" w:rsidRPr="005E26AB" w:rsidRDefault="00AD3636" w:rsidP="00922454">
            <w:pPr>
              <w:jc w:val="both"/>
              <w:rPr>
                <w:rFonts w:asciiTheme="minorHAnsi" w:hAnsiTheme="minorHAnsi" w:cs="Helvetica"/>
                <w:b/>
                <w:szCs w:val="24"/>
                <w:shd w:val="clear" w:color="auto" w:fill="FFFFFF"/>
              </w:rPr>
            </w:pPr>
          </w:p>
        </w:tc>
        <w:tc>
          <w:tcPr>
            <w:tcW w:w="4118" w:type="pct"/>
          </w:tcPr>
          <w:p w14:paraId="362EDCC3" w14:textId="77777777" w:rsidR="00AD3636" w:rsidRPr="005E26AB" w:rsidRDefault="00AD3636" w:rsidP="00922454">
            <w:pPr>
              <w:jc w:val="both"/>
              <w:rPr>
                <w:rFonts w:asciiTheme="minorHAnsi" w:hAnsiTheme="minorHAnsi" w:cs="Helvetica"/>
                <w:szCs w:val="24"/>
                <w:shd w:val="clear" w:color="auto" w:fill="FFFFFF"/>
              </w:rPr>
            </w:pPr>
          </w:p>
        </w:tc>
      </w:tr>
      <w:tr w:rsidR="00AD3636" w:rsidRPr="005E26AB" w14:paraId="489BBC94" w14:textId="77777777" w:rsidTr="00B02B55">
        <w:tc>
          <w:tcPr>
            <w:tcW w:w="882" w:type="pct"/>
          </w:tcPr>
          <w:p w14:paraId="7C302EF6" w14:textId="01547889" w:rsidR="00AD3636" w:rsidRPr="005E26AB" w:rsidRDefault="0088703E" w:rsidP="00922454">
            <w:pPr>
              <w:jc w:val="both"/>
              <w:rPr>
                <w:rFonts w:asciiTheme="minorHAnsi" w:hAnsiTheme="minorHAnsi" w:cs="Helvetica"/>
                <w:b/>
                <w:szCs w:val="24"/>
                <w:shd w:val="clear" w:color="auto" w:fill="FFFFFF"/>
              </w:rPr>
            </w:pPr>
            <w:r>
              <w:rPr>
                <w:rFonts w:asciiTheme="minorHAnsi" w:hAnsiTheme="minorHAnsi" w:cs="Helvetica"/>
                <w:b/>
                <w:szCs w:val="24"/>
                <w:shd w:val="clear" w:color="auto" w:fill="FFFFFF"/>
              </w:rPr>
              <w:t xml:space="preserve">Constatação </w:t>
            </w:r>
            <w:r w:rsidR="008A06EC">
              <w:rPr>
                <w:rFonts w:asciiTheme="minorHAnsi" w:hAnsiTheme="minorHAnsi" w:cs="Helvetica"/>
                <w:b/>
                <w:szCs w:val="24"/>
                <w:shd w:val="clear" w:color="auto" w:fill="FFFFFF"/>
              </w:rPr>
              <w:t>9</w:t>
            </w:r>
            <w:r w:rsidR="00AD3636" w:rsidRPr="005E26AB">
              <w:rPr>
                <w:rFonts w:asciiTheme="minorHAnsi" w:hAnsiTheme="minorHAnsi" w:cs="Helvetica"/>
                <w:b/>
                <w:szCs w:val="24"/>
                <w:shd w:val="clear" w:color="auto" w:fill="FFFFFF"/>
              </w:rPr>
              <w:t>.8</w:t>
            </w:r>
          </w:p>
        </w:tc>
        <w:tc>
          <w:tcPr>
            <w:tcW w:w="4118" w:type="pct"/>
          </w:tcPr>
          <w:p w14:paraId="5F8691FF" w14:textId="7C981722" w:rsidR="00AD3636" w:rsidRPr="005E26AB" w:rsidRDefault="00AD3636" w:rsidP="00826372">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O M</w:t>
            </w:r>
            <w:r w:rsidR="00826372" w:rsidRPr="005E26AB">
              <w:rPr>
                <w:rFonts w:asciiTheme="minorHAnsi" w:hAnsiTheme="minorHAnsi" w:cs="Helvetica"/>
                <w:szCs w:val="24"/>
                <w:shd w:val="clear" w:color="auto" w:fill="FFFFFF"/>
              </w:rPr>
              <w:t>inistério do</w:t>
            </w:r>
            <w:r w:rsidR="00772465">
              <w:rPr>
                <w:rFonts w:asciiTheme="minorHAnsi" w:hAnsiTheme="minorHAnsi" w:cs="Helvetica"/>
                <w:szCs w:val="24"/>
                <w:shd w:val="clear" w:color="auto" w:fill="FFFFFF"/>
              </w:rPr>
              <w:t xml:space="preserve"> Planejamento</w:t>
            </w:r>
            <w:r w:rsidR="00826372" w:rsidRPr="005E26AB">
              <w:rPr>
                <w:rFonts w:asciiTheme="minorHAnsi" w:hAnsiTheme="minorHAnsi" w:cs="Helvetica"/>
                <w:szCs w:val="24"/>
                <w:shd w:val="clear" w:color="auto" w:fill="FFFFFF"/>
              </w:rPr>
              <w:t xml:space="preserve"> </w:t>
            </w:r>
            <w:r w:rsidRPr="005E26AB">
              <w:rPr>
                <w:rFonts w:asciiTheme="minorHAnsi" w:hAnsiTheme="minorHAnsi" w:cs="Helvetica"/>
                <w:szCs w:val="24"/>
                <w:shd w:val="clear" w:color="auto" w:fill="FFFFFF"/>
              </w:rPr>
              <w:t>não publica os currículos de todos os ocupantes de cargos de direção e assessoramento superior na seção específica.</w:t>
            </w:r>
          </w:p>
        </w:tc>
      </w:tr>
      <w:tr w:rsidR="00AD3636" w:rsidRPr="005E26AB" w14:paraId="29397C8D" w14:textId="77777777" w:rsidTr="00B02B55">
        <w:trPr>
          <w:trHeight w:val="1215"/>
        </w:trPr>
        <w:tc>
          <w:tcPr>
            <w:tcW w:w="882" w:type="pct"/>
          </w:tcPr>
          <w:p w14:paraId="199E448C" w14:textId="38590274" w:rsidR="00AD3636" w:rsidRPr="005E26AB" w:rsidRDefault="0088703E" w:rsidP="00922454">
            <w:pPr>
              <w:jc w:val="both"/>
              <w:rPr>
                <w:rFonts w:asciiTheme="minorHAnsi" w:hAnsiTheme="minorHAnsi" w:cs="Helvetica"/>
                <w:b/>
                <w:szCs w:val="24"/>
                <w:shd w:val="clear" w:color="auto" w:fill="FFFFFF"/>
              </w:rPr>
            </w:pPr>
            <w:r>
              <w:rPr>
                <w:rFonts w:asciiTheme="minorHAnsi" w:hAnsiTheme="minorHAnsi" w:cs="Helvetica"/>
                <w:b/>
                <w:szCs w:val="24"/>
                <w:shd w:val="clear" w:color="auto" w:fill="FFFFFF"/>
              </w:rPr>
              <w:t xml:space="preserve">Orientação </w:t>
            </w:r>
            <w:r w:rsidR="008A06EC">
              <w:rPr>
                <w:rFonts w:asciiTheme="minorHAnsi" w:hAnsiTheme="minorHAnsi" w:cs="Helvetica"/>
                <w:b/>
                <w:szCs w:val="24"/>
                <w:shd w:val="clear" w:color="auto" w:fill="FFFFFF"/>
              </w:rPr>
              <w:t>9</w:t>
            </w:r>
            <w:r w:rsidR="00AD3636" w:rsidRPr="005E26AB">
              <w:rPr>
                <w:rFonts w:asciiTheme="minorHAnsi" w:hAnsiTheme="minorHAnsi" w:cs="Helvetica"/>
                <w:b/>
                <w:szCs w:val="24"/>
                <w:shd w:val="clear" w:color="auto" w:fill="FFFFFF"/>
              </w:rPr>
              <w:t>.8</w:t>
            </w:r>
          </w:p>
        </w:tc>
        <w:tc>
          <w:tcPr>
            <w:tcW w:w="4118" w:type="pct"/>
          </w:tcPr>
          <w:p w14:paraId="67B86CF9" w14:textId="77777777" w:rsidR="00AD3636" w:rsidRPr="005E26AB" w:rsidRDefault="00AD3636" w:rsidP="00922454">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A Manifestação nº 2, de 10 de dezembro de 2015, do Conselho de Transparência Pública e Combate à Corrupção, recomenda que todos os órgãos e entidades do Poder Executivo Federal publiquem em suas páginas oficiais na Internet os currículos de todos os ocupantes de cargos de direção e assessoramento superior, no mínimo, de nível DAS 4 ou equivalentes.</w:t>
            </w:r>
          </w:p>
        </w:tc>
      </w:tr>
    </w:tbl>
    <w:p w14:paraId="1D6BFCE0" w14:textId="77777777" w:rsidR="00AD3636" w:rsidRPr="005E26AB" w:rsidRDefault="00AD3636" w:rsidP="00AD3636">
      <w:pPr>
        <w:ind w:left="1843" w:hanging="1843"/>
        <w:jc w:val="both"/>
        <w:rPr>
          <w:rFonts w:asciiTheme="minorHAnsi" w:hAnsiTheme="minorHAnsi" w:cs="Helvetica"/>
          <w:sz w:val="20"/>
          <w:shd w:val="clear" w:color="auto" w:fill="FFFFFF"/>
        </w:rPr>
      </w:pPr>
    </w:p>
    <w:p w14:paraId="3064A74F" w14:textId="6A92CD40" w:rsidR="00AD3636" w:rsidRPr="005E26AB" w:rsidRDefault="00067957" w:rsidP="00402353">
      <w:pPr>
        <w:pStyle w:val="Estilo2"/>
        <w:numPr>
          <w:ilvl w:val="0"/>
          <w:numId w:val="30"/>
        </w:numPr>
        <w:tabs>
          <w:tab w:val="left" w:pos="851"/>
          <w:tab w:val="left" w:pos="993"/>
        </w:tabs>
        <w:ind w:left="567" w:firstLine="0"/>
        <w:jc w:val="left"/>
        <w:outlineLvl w:val="1"/>
      </w:pPr>
      <w:bookmarkStart w:id="60" w:name="_Toc478395336"/>
      <w:bookmarkStart w:id="61" w:name="_Toc479083917"/>
      <w:bookmarkStart w:id="62" w:name="_Toc483322964"/>
      <w:bookmarkStart w:id="63" w:name="_Toc494706545"/>
      <w:bookmarkStart w:id="64" w:name="AÇÕESEPROGRAMAS"/>
      <w:r w:rsidRPr="005E26AB">
        <w:t>AÇÕES E PROGRAMAS</w:t>
      </w:r>
      <w:bookmarkEnd w:id="60"/>
      <w:bookmarkEnd w:id="61"/>
      <w:bookmarkEnd w:id="62"/>
      <w:bookmarkEnd w:id="63"/>
    </w:p>
    <w:bookmarkEnd w:id="64"/>
    <w:p w14:paraId="20734357" w14:textId="77777777" w:rsidR="00AD3636" w:rsidRPr="005E26AB" w:rsidRDefault="00AD3636" w:rsidP="007B627D">
      <w:pPr>
        <w:tabs>
          <w:tab w:val="left" w:pos="284"/>
        </w:tabs>
        <w:jc w:val="both"/>
        <w:rPr>
          <w:rFonts w:asciiTheme="minorHAnsi" w:eastAsia="Times New Roman" w:hAnsiTheme="minorHAnsi" w:cs="Calibri"/>
          <w:szCs w:val="24"/>
          <w:lang w:eastAsia="pt-BR"/>
        </w:rPr>
      </w:pPr>
    </w:p>
    <w:p w14:paraId="01CE3FA2" w14:textId="7E5A0A27" w:rsidR="009D3DB1" w:rsidRDefault="009D3DB1" w:rsidP="009D3DB1">
      <w:pPr>
        <w:jc w:val="both"/>
        <w:rPr>
          <w:rFonts w:asciiTheme="minorHAnsi" w:eastAsia="Times New Roman" w:hAnsiTheme="minorHAnsi" w:cs="Calibri"/>
          <w:b/>
          <w:sz w:val="24"/>
          <w:szCs w:val="24"/>
          <w:lang w:eastAsia="pt-BR"/>
        </w:rPr>
      </w:pPr>
      <w:r>
        <w:rPr>
          <w:rFonts w:asciiTheme="minorHAnsi" w:eastAsia="Times New Roman" w:hAnsiTheme="minorHAnsi" w:cs="Calibri"/>
          <w:b/>
          <w:sz w:val="24"/>
          <w:szCs w:val="24"/>
          <w:lang w:eastAsia="pt-BR"/>
        </w:rPr>
        <w:t>Escopo da Avaliação</w:t>
      </w:r>
    </w:p>
    <w:p w14:paraId="5F446769" w14:textId="77777777" w:rsidR="004C197A" w:rsidRDefault="004C197A" w:rsidP="009D3DB1">
      <w:pPr>
        <w:jc w:val="both"/>
        <w:rPr>
          <w:rFonts w:asciiTheme="minorHAnsi" w:eastAsia="Times New Roman" w:hAnsiTheme="minorHAnsi" w:cs="Calibri"/>
          <w:b/>
          <w:sz w:val="24"/>
          <w:szCs w:val="24"/>
          <w:lang w:eastAsia="pt-BR"/>
        </w:rPr>
      </w:pPr>
    </w:p>
    <w:tbl>
      <w:tblPr>
        <w:tblStyle w:val="TabeladeGrade1Clara-nfase1"/>
        <w:tblW w:w="5000" w:type="pct"/>
        <w:tblLayout w:type="fixed"/>
        <w:tblLook w:val="04A0" w:firstRow="1" w:lastRow="0" w:firstColumn="1" w:lastColumn="0" w:noHBand="0" w:noVBand="1"/>
      </w:tblPr>
      <w:tblGrid>
        <w:gridCol w:w="3209"/>
        <w:gridCol w:w="3209"/>
        <w:gridCol w:w="3210"/>
      </w:tblGrid>
      <w:tr w:rsidR="00BE2707" w:rsidRPr="0045149F" w14:paraId="04AD43C4" w14:textId="77777777" w:rsidTr="004C197A">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666" w:type="pct"/>
            <w:hideMark/>
          </w:tcPr>
          <w:p w14:paraId="347D0476" w14:textId="3B9E2302" w:rsidR="00BE2707" w:rsidRPr="00CA63B5" w:rsidRDefault="009D3DB1" w:rsidP="00922454">
            <w:pPr>
              <w:tabs>
                <w:tab w:val="left" w:pos="284"/>
              </w:tabs>
              <w:jc w:val="center"/>
              <w:rPr>
                <w:rFonts w:asciiTheme="minorHAnsi" w:eastAsia="Times New Roman" w:hAnsiTheme="minorHAnsi" w:cs="Arial"/>
                <w:bCs w:val="0"/>
                <w:sz w:val="18"/>
                <w:szCs w:val="16"/>
                <w:lang w:eastAsia="pt-BR"/>
              </w:rPr>
            </w:pPr>
            <w:r w:rsidRPr="00CA63B5">
              <w:rPr>
                <w:rFonts w:asciiTheme="minorHAnsi" w:eastAsia="Times New Roman" w:hAnsiTheme="minorHAnsi" w:cs="Arial"/>
                <w:sz w:val="18"/>
                <w:szCs w:val="16"/>
                <w:lang w:eastAsia="pt-BR"/>
              </w:rPr>
              <w:t>Pontos avaliados</w:t>
            </w:r>
          </w:p>
        </w:tc>
        <w:tc>
          <w:tcPr>
            <w:tcW w:w="1666" w:type="pct"/>
          </w:tcPr>
          <w:p w14:paraId="3B20EB2C" w14:textId="77777777" w:rsidR="00BE2707" w:rsidRPr="00CA63B5" w:rsidRDefault="00BE2707" w:rsidP="00922454">
            <w:pPr>
              <w:tabs>
                <w:tab w:val="left" w:pos="284"/>
              </w:tabs>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8"/>
                <w:szCs w:val="16"/>
                <w:lang w:eastAsia="pt-BR"/>
              </w:rPr>
            </w:pPr>
            <w:r w:rsidRPr="00CA63B5">
              <w:rPr>
                <w:rFonts w:asciiTheme="minorHAnsi" w:eastAsia="Times New Roman" w:hAnsiTheme="minorHAnsi" w:cs="Arial"/>
                <w:sz w:val="18"/>
                <w:szCs w:val="16"/>
                <w:lang w:eastAsia="pt-BR"/>
              </w:rPr>
              <w:t>Base Legal</w:t>
            </w:r>
          </w:p>
        </w:tc>
        <w:tc>
          <w:tcPr>
            <w:tcW w:w="1667" w:type="pct"/>
            <w:hideMark/>
          </w:tcPr>
          <w:p w14:paraId="78EADBAF" w14:textId="77777777" w:rsidR="00BE2707" w:rsidRPr="00CA63B5" w:rsidRDefault="00BE2707" w:rsidP="00922454">
            <w:pPr>
              <w:tabs>
                <w:tab w:val="left" w:pos="284"/>
              </w:tabs>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8"/>
                <w:szCs w:val="16"/>
                <w:lang w:eastAsia="pt-BR"/>
              </w:rPr>
            </w:pPr>
            <w:r w:rsidRPr="00CA63B5">
              <w:rPr>
                <w:rFonts w:asciiTheme="minorHAnsi" w:eastAsia="Times New Roman" w:hAnsiTheme="minorHAnsi" w:cs="Arial"/>
                <w:sz w:val="18"/>
                <w:szCs w:val="16"/>
                <w:lang w:eastAsia="pt-BR"/>
              </w:rPr>
              <w:t>URL</w:t>
            </w:r>
          </w:p>
        </w:tc>
      </w:tr>
      <w:tr w:rsidR="00BE2707" w:rsidRPr="0045149F" w14:paraId="3C6BA079" w14:textId="77777777" w:rsidTr="004C197A">
        <w:tc>
          <w:tcPr>
            <w:cnfStyle w:val="001000000000" w:firstRow="0" w:lastRow="0" w:firstColumn="1" w:lastColumn="0" w:oddVBand="0" w:evenVBand="0" w:oddHBand="0" w:evenHBand="0" w:firstRowFirstColumn="0" w:firstRowLastColumn="0" w:lastRowFirstColumn="0" w:lastRowLastColumn="0"/>
            <w:tcW w:w="1666" w:type="pct"/>
            <w:vAlign w:val="center"/>
            <w:hideMark/>
          </w:tcPr>
          <w:p w14:paraId="060D74FF" w14:textId="2C5719A2" w:rsidR="00BE2707" w:rsidRPr="00CA63B5" w:rsidRDefault="008A06EC" w:rsidP="008E736C">
            <w:pPr>
              <w:tabs>
                <w:tab w:val="left" w:pos="284"/>
              </w:tabs>
              <w:jc w:val="both"/>
              <w:rPr>
                <w:rFonts w:asciiTheme="minorHAnsi" w:eastAsia="Times New Roman" w:hAnsiTheme="minorHAnsi" w:cs="Arial"/>
                <w:sz w:val="18"/>
                <w:szCs w:val="16"/>
                <w:lang w:eastAsia="pt-BR"/>
              </w:rPr>
            </w:pPr>
            <w:r w:rsidRPr="00CA63B5">
              <w:rPr>
                <w:rFonts w:asciiTheme="minorHAnsi" w:eastAsia="Times New Roman" w:hAnsiTheme="minorHAnsi" w:cs="Arial"/>
                <w:sz w:val="18"/>
                <w:szCs w:val="16"/>
                <w:lang w:eastAsia="pt-BR"/>
              </w:rPr>
              <w:t>10</w:t>
            </w:r>
            <w:r w:rsidR="00BE2707" w:rsidRPr="00CA63B5">
              <w:rPr>
                <w:rFonts w:asciiTheme="minorHAnsi" w:eastAsia="Times New Roman" w:hAnsiTheme="minorHAnsi" w:cs="Arial"/>
                <w:sz w:val="18"/>
                <w:szCs w:val="16"/>
                <w:lang w:eastAsia="pt-BR"/>
              </w:rPr>
              <w:t xml:space="preserve">.1. </w:t>
            </w:r>
            <w:r w:rsidR="00BE2707" w:rsidRPr="00B02B55">
              <w:rPr>
                <w:rFonts w:asciiTheme="minorHAnsi" w:eastAsia="Times New Roman" w:hAnsiTheme="minorHAnsi" w:cs="Arial"/>
                <w:b w:val="0"/>
                <w:sz w:val="18"/>
                <w:szCs w:val="16"/>
                <w:lang w:eastAsia="pt-BR"/>
              </w:rPr>
              <w:t>O órgão ou entidade divulga lista dos programas, projetos e ações executados?</w:t>
            </w:r>
          </w:p>
        </w:tc>
        <w:tc>
          <w:tcPr>
            <w:tcW w:w="1666" w:type="pct"/>
            <w:vMerge w:val="restart"/>
            <w:vAlign w:val="center"/>
          </w:tcPr>
          <w:p w14:paraId="4D4E165B" w14:textId="462E45EC" w:rsidR="00BE2707" w:rsidRPr="00CA63B5" w:rsidRDefault="00BE2707" w:rsidP="008E736C">
            <w:pPr>
              <w:pStyle w:val="PargrafodaLista"/>
              <w:tabs>
                <w:tab w:val="left" w:pos="284"/>
                <w:tab w:val="left" w:pos="346"/>
              </w:tabs>
              <w:ind w:left="0" w:right="3"/>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6"/>
              </w:rPr>
            </w:pPr>
            <w:r w:rsidRPr="00CA63B5">
              <w:rPr>
                <w:rFonts w:asciiTheme="minorHAnsi" w:hAnsiTheme="minorHAnsi"/>
                <w:sz w:val="18"/>
                <w:szCs w:val="16"/>
              </w:rPr>
              <w:t>Decreto nº 7.724/2012, art. 7º, § 3º, II</w:t>
            </w:r>
          </w:p>
        </w:tc>
        <w:tc>
          <w:tcPr>
            <w:tcW w:w="1667" w:type="pct"/>
            <w:vAlign w:val="center"/>
          </w:tcPr>
          <w:p w14:paraId="47BC71FB" w14:textId="63D111AF" w:rsidR="00BE2707" w:rsidRPr="00CA63B5" w:rsidRDefault="005F075F" w:rsidP="008E736C">
            <w:pPr>
              <w:tabs>
                <w:tab w:val="left" w:pos="284"/>
              </w:tabs>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6"/>
                <w:lang w:eastAsia="pt-BR"/>
              </w:rPr>
            </w:pPr>
            <w:r w:rsidRPr="00CA63B5">
              <w:rPr>
                <w:rFonts w:asciiTheme="minorHAnsi" w:eastAsia="Times New Roman" w:hAnsiTheme="minorHAnsi" w:cs="Arial"/>
                <w:sz w:val="18"/>
                <w:szCs w:val="16"/>
                <w:lang w:eastAsia="pt-BR"/>
              </w:rPr>
              <w:t>http://www.planejamento.gov.br/acesso-a-informacao/programas</w:t>
            </w:r>
          </w:p>
        </w:tc>
      </w:tr>
      <w:tr w:rsidR="00BE2707" w:rsidRPr="0045149F" w14:paraId="4B09DA93" w14:textId="77777777" w:rsidTr="004C197A">
        <w:tc>
          <w:tcPr>
            <w:cnfStyle w:val="001000000000" w:firstRow="0" w:lastRow="0" w:firstColumn="1" w:lastColumn="0" w:oddVBand="0" w:evenVBand="0" w:oddHBand="0" w:evenHBand="0" w:firstRowFirstColumn="0" w:firstRowLastColumn="0" w:lastRowFirstColumn="0" w:lastRowLastColumn="0"/>
            <w:tcW w:w="1666" w:type="pct"/>
            <w:vAlign w:val="center"/>
            <w:hideMark/>
          </w:tcPr>
          <w:p w14:paraId="07F809F8" w14:textId="55F184A0" w:rsidR="00BE2707" w:rsidRPr="00CA63B5" w:rsidRDefault="008A06EC" w:rsidP="008E736C">
            <w:pPr>
              <w:tabs>
                <w:tab w:val="left" w:pos="284"/>
              </w:tabs>
              <w:jc w:val="both"/>
              <w:rPr>
                <w:rFonts w:asciiTheme="minorHAnsi" w:eastAsia="Times New Roman" w:hAnsiTheme="minorHAnsi" w:cs="Arial"/>
                <w:sz w:val="18"/>
                <w:szCs w:val="16"/>
                <w:lang w:eastAsia="pt-BR"/>
              </w:rPr>
            </w:pPr>
            <w:r w:rsidRPr="00CA63B5">
              <w:rPr>
                <w:rFonts w:asciiTheme="minorHAnsi" w:eastAsia="Times New Roman" w:hAnsiTheme="minorHAnsi" w:cs="Arial"/>
                <w:sz w:val="18"/>
                <w:szCs w:val="16"/>
                <w:lang w:eastAsia="pt-BR"/>
              </w:rPr>
              <w:t>10</w:t>
            </w:r>
            <w:r w:rsidR="00BE2707" w:rsidRPr="00CA63B5">
              <w:rPr>
                <w:rFonts w:asciiTheme="minorHAnsi" w:eastAsia="Times New Roman" w:hAnsiTheme="minorHAnsi" w:cs="Arial"/>
                <w:sz w:val="18"/>
                <w:szCs w:val="16"/>
                <w:lang w:eastAsia="pt-BR"/>
              </w:rPr>
              <w:t xml:space="preserve">.2. </w:t>
            </w:r>
            <w:r w:rsidR="00BE2707" w:rsidRPr="00B02B55">
              <w:rPr>
                <w:rFonts w:asciiTheme="minorHAnsi" w:eastAsia="Times New Roman" w:hAnsiTheme="minorHAnsi" w:cs="Arial"/>
                <w:b w:val="0"/>
                <w:sz w:val="18"/>
                <w:szCs w:val="16"/>
                <w:lang w:eastAsia="pt-BR"/>
              </w:rPr>
              <w:t>O órgão ou entidade divulga indicação da unidade responsável pelo desenvolvimento e implementação dos programas, projetos e ações?</w:t>
            </w:r>
          </w:p>
        </w:tc>
        <w:tc>
          <w:tcPr>
            <w:tcW w:w="1666" w:type="pct"/>
            <w:vMerge/>
            <w:vAlign w:val="center"/>
          </w:tcPr>
          <w:p w14:paraId="51A3118F" w14:textId="77777777" w:rsidR="00BE2707" w:rsidRPr="00CA63B5" w:rsidRDefault="00BE2707" w:rsidP="008E736C">
            <w:pPr>
              <w:pStyle w:val="PargrafodaLista"/>
              <w:numPr>
                <w:ilvl w:val="0"/>
                <w:numId w:val="4"/>
              </w:numPr>
              <w:tabs>
                <w:tab w:val="left" w:pos="284"/>
                <w:tab w:val="left" w:pos="346"/>
              </w:tabs>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6"/>
              </w:rPr>
            </w:pPr>
          </w:p>
        </w:tc>
        <w:tc>
          <w:tcPr>
            <w:tcW w:w="1667" w:type="pct"/>
            <w:vAlign w:val="center"/>
          </w:tcPr>
          <w:p w14:paraId="77E58A11" w14:textId="4CE28B47" w:rsidR="00BE2707" w:rsidRPr="00CA63B5" w:rsidRDefault="005F075F" w:rsidP="008E736C">
            <w:pPr>
              <w:tabs>
                <w:tab w:val="left" w:pos="284"/>
              </w:tabs>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6"/>
                <w:lang w:eastAsia="pt-BR"/>
              </w:rPr>
            </w:pPr>
            <w:r w:rsidRPr="00CA63B5">
              <w:rPr>
                <w:rFonts w:asciiTheme="minorHAnsi" w:eastAsia="Times New Roman" w:hAnsiTheme="minorHAnsi" w:cs="Arial"/>
                <w:sz w:val="18"/>
                <w:szCs w:val="16"/>
                <w:lang w:eastAsia="pt-BR"/>
              </w:rPr>
              <w:t>http://www.planejamento.gov.br/acesso-a-informacao/programas/programas-tematicosdemocracia</w:t>
            </w:r>
          </w:p>
        </w:tc>
      </w:tr>
      <w:tr w:rsidR="00BE2707" w:rsidRPr="0045149F" w14:paraId="13FD73F4" w14:textId="77777777" w:rsidTr="004C197A">
        <w:trPr>
          <w:trHeight w:val="264"/>
        </w:trPr>
        <w:tc>
          <w:tcPr>
            <w:cnfStyle w:val="001000000000" w:firstRow="0" w:lastRow="0" w:firstColumn="1" w:lastColumn="0" w:oddVBand="0" w:evenVBand="0" w:oddHBand="0" w:evenHBand="0" w:firstRowFirstColumn="0" w:firstRowLastColumn="0" w:lastRowFirstColumn="0" w:lastRowLastColumn="0"/>
            <w:tcW w:w="1666" w:type="pct"/>
            <w:vAlign w:val="center"/>
            <w:hideMark/>
          </w:tcPr>
          <w:p w14:paraId="54130CDF" w14:textId="4163A652" w:rsidR="00BE2707" w:rsidRPr="00CA63B5" w:rsidRDefault="008A06EC" w:rsidP="008E736C">
            <w:pPr>
              <w:tabs>
                <w:tab w:val="left" w:pos="284"/>
              </w:tabs>
              <w:jc w:val="both"/>
              <w:rPr>
                <w:rFonts w:asciiTheme="minorHAnsi" w:eastAsia="Times New Roman" w:hAnsiTheme="minorHAnsi" w:cs="Arial"/>
                <w:sz w:val="18"/>
                <w:szCs w:val="16"/>
                <w:lang w:eastAsia="pt-BR"/>
              </w:rPr>
            </w:pPr>
            <w:r w:rsidRPr="00CA63B5">
              <w:rPr>
                <w:rFonts w:asciiTheme="minorHAnsi" w:eastAsia="Times New Roman" w:hAnsiTheme="minorHAnsi" w:cs="Arial"/>
                <w:sz w:val="18"/>
                <w:szCs w:val="16"/>
                <w:lang w:eastAsia="pt-BR"/>
              </w:rPr>
              <w:t>10</w:t>
            </w:r>
            <w:r w:rsidR="00BE2707" w:rsidRPr="00CA63B5">
              <w:rPr>
                <w:rFonts w:asciiTheme="minorHAnsi" w:eastAsia="Times New Roman" w:hAnsiTheme="minorHAnsi" w:cs="Arial"/>
                <w:sz w:val="18"/>
                <w:szCs w:val="16"/>
                <w:lang w:eastAsia="pt-BR"/>
              </w:rPr>
              <w:t xml:space="preserve">.3. </w:t>
            </w:r>
            <w:r w:rsidR="00BE2707" w:rsidRPr="00B02B55">
              <w:rPr>
                <w:rFonts w:asciiTheme="minorHAnsi" w:eastAsia="Times New Roman" w:hAnsiTheme="minorHAnsi" w:cs="Arial"/>
                <w:b w:val="0"/>
                <w:sz w:val="18"/>
                <w:szCs w:val="16"/>
                <w:lang w:eastAsia="pt-BR"/>
              </w:rPr>
              <w:t>O órgão ou entidade divulga as principais metas dos programas, projetos e ações?</w:t>
            </w:r>
          </w:p>
        </w:tc>
        <w:tc>
          <w:tcPr>
            <w:tcW w:w="1666" w:type="pct"/>
            <w:vMerge/>
            <w:vAlign w:val="center"/>
          </w:tcPr>
          <w:p w14:paraId="79E1AE2F" w14:textId="77777777" w:rsidR="00BE2707" w:rsidRPr="00CA63B5" w:rsidRDefault="00BE2707" w:rsidP="008E736C">
            <w:pPr>
              <w:pStyle w:val="PargrafodaLista"/>
              <w:numPr>
                <w:ilvl w:val="0"/>
                <w:numId w:val="4"/>
              </w:numPr>
              <w:tabs>
                <w:tab w:val="left" w:pos="284"/>
                <w:tab w:val="left" w:pos="346"/>
              </w:tabs>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6"/>
              </w:rPr>
            </w:pPr>
          </w:p>
        </w:tc>
        <w:tc>
          <w:tcPr>
            <w:tcW w:w="1667" w:type="pct"/>
            <w:vAlign w:val="center"/>
          </w:tcPr>
          <w:p w14:paraId="61E445D8" w14:textId="73893DCC" w:rsidR="00BE2707" w:rsidRPr="00CA63B5" w:rsidRDefault="00CB14A2" w:rsidP="008E736C">
            <w:pPr>
              <w:tabs>
                <w:tab w:val="left" w:pos="284"/>
              </w:tabs>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6"/>
                <w:lang w:eastAsia="pt-BR"/>
              </w:rPr>
            </w:pPr>
            <w:r w:rsidRPr="00CA63B5">
              <w:rPr>
                <w:rFonts w:asciiTheme="minorHAnsi" w:eastAsia="Times New Roman" w:hAnsiTheme="minorHAnsi" w:cs="Arial"/>
                <w:sz w:val="18"/>
                <w:szCs w:val="16"/>
                <w:lang w:eastAsia="pt-BR"/>
              </w:rPr>
              <w:t>Informação não localizada na seção ‘Acesso à Informação’ &gt; ‘Ações e Programas’.</w:t>
            </w:r>
          </w:p>
        </w:tc>
      </w:tr>
      <w:tr w:rsidR="00BE2707" w:rsidRPr="0045149F" w14:paraId="370AA58A" w14:textId="77777777" w:rsidTr="004C197A">
        <w:trPr>
          <w:trHeight w:val="481"/>
        </w:trPr>
        <w:tc>
          <w:tcPr>
            <w:cnfStyle w:val="001000000000" w:firstRow="0" w:lastRow="0" w:firstColumn="1" w:lastColumn="0" w:oddVBand="0" w:evenVBand="0" w:oddHBand="0" w:evenHBand="0" w:firstRowFirstColumn="0" w:firstRowLastColumn="0" w:lastRowFirstColumn="0" w:lastRowLastColumn="0"/>
            <w:tcW w:w="1666" w:type="pct"/>
            <w:vAlign w:val="center"/>
            <w:hideMark/>
          </w:tcPr>
          <w:p w14:paraId="7D56165A" w14:textId="2FF33C4F" w:rsidR="00BE2707" w:rsidRPr="00CA63B5" w:rsidRDefault="008A06EC" w:rsidP="008E736C">
            <w:pPr>
              <w:tabs>
                <w:tab w:val="left" w:pos="284"/>
              </w:tabs>
              <w:jc w:val="both"/>
              <w:rPr>
                <w:rFonts w:asciiTheme="minorHAnsi" w:eastAsia="Times New Roman" w:hAnsiTheme="minorHAnsi" w:cs="Arial"/>
                <w:sz w:val="18"/>
                <w:szCs w:val="16"/>
                <w:lang w:eastAsia="pt-BR"/>
              </w:rPr>
            </w:pPr>
            <w:r w:rsidRPr="00CA63B5">
              <w:rPr>
                <w:rFonts w:asciiTheme="minorHAnsi" w:eastAsia="Times New Roman" w:hAnsiTheme="minorHAnsi" w:cs="Arial"/>
                <w:sz w:val="18"/>
                <w:szCs w:val="16"/>
                <w:lang w:eastAsia="pt-BR"/>
              </w:rPr>
              <w:t>10</w:t>
            </w:r>
            <w:r w:rsidR="00BE2707" w:rsidRPr="00CA63B5">
              <w:rPr>
                <w:rFonts w:asciiTheme="minorHAnsi" w:eastAsia="Times New Roman" w:hAnsiTheme="minorHAnsi" w:cs="Arial"/>
                <w:sz w:val="18"/>
                <w:szCs w:val="16"/>
                <w:lang w:eastAsia="pt-BR"/>
              </w:rPr>
              <w:t xml:space="preserve">.4. </w:t>
            </w:r>
            <w:r w:rsidR="00BE2707" w:rsidRPr="00B02B55">
              <w:rPr>
                <w:rFonts w:asciiTheme="minorHAnsi" w:eastAsia="Times New Roman" w:hAnsiTheme="minorHAnsi" w:cs="Arial"/>
                <w:b w:val="0"/>
                <w:sz w:val="18"/>
                <w:szCs w:val="16"/>
                <w:lang w:eastAsia="pt-BR"/>
              </w:rPr>
              <w:t>O órgão ou entidade divulga indicadores de resultado e impacto, quando existentes, relativos aos programas, projetos e ações?</w:t>
            </w:r>
          </w:p>
        </w:tc>
        <w:tc>
          <w:tcPr>
            <w:tcW w:w="1666" w:type="pct"/>
            <w:vMerge/>
            <w:vAlign w:val="center"/>
          </w:tcPr>
          <w:p w14:paraId="6AA47C2B" w14:textId="77777777" w:rsidR="00BE2707" w:rsidRPr="00CA63B5" w:rsidRDefault="00BE2707" w:rsidP="008E736C">
            <w:pPr>
              <w:pStyle w:val="PargrafodaLista"/>
              <w:numPr>
                <w:ilvl w:val="0"/>
                <w:numId w:val="4"/>
              </w:numPr>
              <w:tabs>
                <w:tab w:val="left" w:pos="284"/>
                <w:tab w:val="left" w:pos="346"/>
              </w:tabs>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6"/>
              </w:rPr>
            </w:pPr>
          </w:p>
        </w:tc>
        <w:tc>
          <w:tcPr>
            <w:tcW w:w="1667" w:type="pct"/>
            <w:vAlign w:val="center"/>
          </w:tcPr>
          <w:p w14:paraId="433C7907" w14:textId="163D99B7" w:rsidR="00BE2707" w:rsidRPr="00CA63B5" w:rsidRDefault="00CB14A2" w:rsidP="008E736C">
            <w:pPr>
              <w:tabs>
                <w:tab w:val="left" w:pos="284"/>
              </w:tabs>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6"/>
                <w:lang w:eastAsia="pt-BR"/>
              </w:rPr>
            </w:pPr>
            <w:r w:rsidRPr="00CA63B5">
              <w:rPr>
                <w:rFonts w:asciiTheme="minorHAnsi" w:eastAsia="Times New Roman" w:hAnsiTheme="minorHAnsi" w:cs="Arial"/>
                <w:sz w:val="18"/>
                <w:szCs w:val="16"/>
                <w:lang w:eastAsia="pt-BR"/>
              </w:rPr>
              <w:t>Informação não localizada na seção ‘Acesso à Informação’ &gt; ‘Ações e Programas’.</w:t>
            </w:r>
          </w:p>
        </w:tc>
      </w:tr>
      <w:tr w:rsidR="00BE2707" w:rsidRPr="0045149F" w14:paraId="6DD38FE2" w14:textId="77777777" w:rsidTr="004C197A">
        <w:tc>
          <w:tcPr>
            <w:cnfStyle w:val="001000000000" w:firstRow="0" w:lastRow="0" w:firstColumn="1" w:lastColumn="0" w:oddVBand="0" w:evenVBand="0" w:oddHBand="0" w:evenHBand="0" w:firstRowFirstColumn="0" w:firstRowLastColumn="0" w:lastRowFirstColumn="0" w:lastRowLastColumn="0"/>
            <w:tcW w:w="1666" w:type="pct"/>
            <w:vAlign w:val="center"/>
            <w:hideMark/>
          </w:tcPr>
          <w:p w14:paraId="2E7D7BBF" w14:textId="1CF06382" w:rsidR="00BE2707" w:rsidRPr="00CA63B5" w:rsidRDefault="008A06EC" w:rsidP="008E736C">
            <w:pPr>
              <w:tabs>
                <w:tab w:val="left" w:pos="284"/>
              </w:tabs>
              <w:jc w:val="both"/>
              <w:rPr>
                <w:rFonts w:asciiTheme="minorHAnsi" w:eastAsia="Times New Roman" w:hAnsiTheme="minorHAnsi" w:cs="Arial"/>
                <w:sz w:val="18"/>
                <w:szCs w:val="16"/>
                <w:lang w:eastAsia="pt-BR"/>
              </w:rPr>
            </w:pPr>
            <w:r w:rsidRPr="00CA63B5">
              <w:rPr>
                <w:rFonts w:asciiTheme="minorHAnsi" w:eastAsia="Times New Roman" w:hAnsiTheme="minorHAnsi" w:cs="Arial"/>
                <w:sz w:val="18"/>
                <w:szCs w:val="16"/>
                <w:lang w:eastAsia="pt-BR"/>
              </w:rPr>
              <w:t>10</w:t>
            </w:r>
            <w:r w:rsidR="00BE2707" w:rsidRPr="00CA63B5">
              <w:rPr>
                <w:rFonts w:asciiTheme="minorHAnsi" w:eastAsia="Times New Roman" w:hAnsiTheme="minorHAnsi" w:cs="Arial"/>
                <w:sz w:val="18"/>
                <w:szCs w:val="16"/>
                <w:lang w:eastAsia="pt-BR"/>
              </w:rPr>
              <w:t xml:space="preserve">.5. </w:t>
            </w:r>
            <w:r w:rsidR="00BE2707" w:rsidRPr="00B02B55">
              <w:rPr>
                <w:rFonts w:asciiTheme="minorHAnsi" w:eastAsia="Times New Roman" w:hAnsiTheme="minorHAnsi" w:cs="Arial"/>
                <w:b w:val="0"/>
                <w:sz w:val="18"/>
                <w:szCs w:val="16"/>
                <w:lang w:eastAsia="pt-BR"/>
              </w:rPr>
              <w:t>O órgão ou entidade divulga os principais resultados dos programas, projetos e ações?</w:t>
            </w:r>
          </w:p>
        </w:tc>
        <w:tc>
          <w:tcPr>
            <w:tcW w:w="1666" w:type="pct"/>
            <w:vMerge/>
            <w:vAlign w:val="center"/>
          </w:tcPr>
          <w:p w14:paraId="1F012C59" w14:textId="77777777" w:rsidR="00BE2707" w:rsidRPr="00CA63B5" w:rsidRDefault="00BE2707" w:rsidP="008E736C">
            <w:pPr>
              <w:pStyle w:val="PargrafodaLista"/>
              <w:numPr>
                <w:ilvl w:val="0"/>
                <w:numId w:val="4"/>
              </w:numPr>
              <w:tabs>
                <w:tab w:val="left" w:pos="284"/>
                <w:tab w:val="left" w:pos="346"/>
              </w:tabs>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6"/>
              </w:rPr>
            </w:pPr>
          </w:p>
        </w:tc>
        <w:tc>
          <w:tcPr>
            <w:tcW w:w="1667" w:type="pct"/>
            <w:vAlign w:val="center"/>
          </w:tcPr>
          <w:p w14:paraId="0B0F23A2" w14:textId="070BD887" w:rsidR="00BE2707" w:rsidRPr="00CA63B5" w:rsidRDefault="00CB14A2" w:rsidP="008E736C">
            <w:pPr>
              <w:tabs>
                <w:tab w:val="left" w:pos="284"/>
              </w:tabs>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6"/>
                <w:lang w:eastAsia="pt-BR"/>
              </w:rPr>
            </w:pPr>
            <w:r w:rsidRPr="00CA63B5">
              <w:rPr>
                <w:rFonts w:asciiTheme="minorHAnsi" w:eastAsia="Times New Roman" w:hAnsiTheme="minorHAnsi" w:cs="Arial"/>
                <w:sz w:val="18"/>
                <w:szCs w:val="16"/>
                <w:lang w:eastAsia="pt-BR"/>
              </w:rPr>
              <w:t>Informação não localizada na seção ‘Acesso à Informação’ &gt; ‘Ações e Programas’.</w:t>
            </w:r>
          </w:p>
        </w:tc>
      </w:tr>
      <w:tr w:rsidR="00BE2707" w:rsidRPr="0045149F" w14:paraId="130A05E2" w14:textId="77777777" w:rsidTr="004C197A">
        <w:tc>
          <w:tcPr>
            <w:cnfStyle w:val="001000000000" w:firstRow="0" w:lastRow="0" w:firstColumn="1" w:lastColumn="0" w:oddVBand="0" w:evenVBand="0" w:oddHBand="0" w:evenHBand="0" w:firstRowFirstColumn="0" w:firstRowLastColumn="0" w:lastRowFirstColumn="0" w:lastRowLastColumn="0"/>
            <w:tcW w:w="1666" w:type="pct"/>
            <w:vAlign w:val="center"/>
            <w:hideMark/>
          </w:tcPr>
          <w:p w14:paraId="6843C158" w14:textId="6ED201B2" w:rsidR="00BE2707" w:rsidRPr="00CA63B5" w:rsidRDefault="008A06EC" w:rsidP="008E736C">
            <w:pPr>
              <w:tabs>
                <w:tab w:val="left" w:pos="284"/>
              </w:tabs>
              <w:jc w:val="both"/>
              <w:rPr>
                <w:rFonts w:asciiTheme="minorHAnsi" w:eastAsia="Times New Roman" w:hAnsiTheme="minorHAnsi" w:cs="Arial"/>
                <w:sz w:val="18"/>
                <w:szCs w:val="16"/>
                <w:lang w:eastAsia="pt-BR"/>
              </w:rPr>
            </w:pPr>
            <w:r w:rsidRPr="00CA63B5">
              <w:rPr>
                <w:rFonts w:asciiTheme="minorHAnsi" w:eastAsia="Times New Roman" w:hAnsiTheme="minorHAnsi" w:cs="Arial"/>
                <w:sz w:val="18"/>
                <w:szCs w:val="16"/>
                <w:lang w:eastAsia="pt-BR"/>
              </w:rPr>
              <w:t>10</w:t>
            </w:r>
            <w:r w:rsidR="00BE2707" w:rsidRPr="00CA63B5">
              <w:rPr>
                <w:rFonts w:asciiTheme="minorHAnsi" w:eastAsia="Times New Roman" w:hAnsiTheme="minorHAnsi" w:cs="Arial"/>
                <w:sz w:val="18"/>
                <w:szCs w:val="16"/>
                <w:lang w:eastAsia="pt-BR"/>
              </w:rPr>
              <w:t xml:space="preserve">.6. </w:t>
            </w:r>
            <w:r w:rsidR="00BE2707" w:rsidRPr="00B02B55">
              <w:rPr>
                <w:rFonts w:asciiTheme="minorHAnsi" w:eastAsia="Times New Roman" w:hAnsiTheme="minorHAnsi" w:cs="Arial"/>
                <w:b w:val="0"/>
                <w:sz w:val="18"/>
                <w:szCs w:val="16"/>
                <w:lang w:eastAsia="pt-BR"/>
              </w:rPr>
              <w:t>O órgão ou entidade divulga Carta de serviços?</w:t>
            </w:r>
          </w:p>
        </w:tc>
        <w:tc>
          <w:tcPr>
            <w:tcW w:w="1666" w:type="pct"/>
            <w:vAlign w:val="center"/>
          </w:tcPr>
          <w:p w14:paraId="0A5D2AB5" w14:textId="7DF843FD" w:rsidR="00BE2707" w:rsidRPr="00CA63B5" w:rsidRDefault="00BE2707" w:rsidP="008E736C">
            <w:pPr>
              <w:pStyle w:val="PargrafodaLista"/>
              <w:tabs>
                <w:tab w:val="left" w:pos="284"/>
                <w:tab w:val="left" w:pos="346"/>
              </w:tabs>
              <w:ind w:left="0" w:right="143"/>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6"/>
              </w:rPr>
            </w:pPr>
            <w:r w:rsidRPr="00CA63B5">
              <w:rPr>
                <w:rFonts w:asciiTheme="minorHAnsi" w:hAnsiTheme="minorHAnsi"/>
                <w:sz w:val="18"/>
                <w:szCs w:val="16"/>
              </w:rPr>
              <w:t>Decreto nº 7.724/2012, art. 7º, § 3º, II</w:t>
            </w:r>
          </w:p>
          <w:p w14:paraId="333C1E26" w14:textId="7C12360F" w:rsidR="00BE2707" w:rsidRPr="00CA63B5" w:rsidRDefault="00BE2707" w:rsidP="008E736C">
            <w:pPr>
              <w:pStyle w:val="PargrafodaLista"/>
              <w:tabs>
                <w:tab w:val="left" w:pos="284"/>
                <w:tab w:val="left" w:pos="346"/>
              </w:tabs>
              <w:ind w:left="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6"/>
              </w:rPr>
            </w:pPr>
            <w:r w:rsidRPr="00CA63B5">
              <w:rPr>
                <w:rFonts w:asciiTheme="minorHAnsi" w:hAnsiTheme="minorHAnsi"/>
                <w:sz w:val="18"/>
                <w:szCs w:val="16"/>
              </w:rPr>
              <w:t>Decreto n° 6.932/2009</w:t>
            </w:r>
          </w:p>
        </w:tc>
        <w:tc>
          <w:tcPr>
            <w:tcW w:w="1667" w:type="pct"/>
            <w:vAlign w:val="center"/>
          </w:tcPr>
          <w:p w14:paraId="245D5AB8" w14:textId="5457A38D" w:rsidR="00BE2707" w:rsidRPr="00CA63B5" w:rsidRDefault="00E80871" w:rsidP="008E736C">
            <w:pPr>
              <w:tabs>
                <w:tab w:val="left" w:pos="284"/>
              </w:tabs>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6"/>
                <w:lang w:eastAsia="pt-BR"/>
              </w:rPr>
            </w:pPr>
            <w:r w:rsidRPr="00CA63B5">
              <w:rPr>
                <w:rFonts w:asciiTheme="minorHAnsi" w:eastAsia="Times New Roman" w:hAnsiTheme="minorHAnsi" w:cs="Arial"/>
                <w:sz w:val="18"/>
                <w:szCs w:val="16"/>
                <w:lang w:eastAsia="pt-BR"/>
              </w:rPr>
              <w:t>Informação não localizada na seção ‘Acesso à Informação’ &gt; ‘Ações e Programas’.</w:t>
            </w:r>
          </w:p>
        </w:tc>
      </w:tr>
      <w:tr w:rsidR="00BE2707" w:rsidRPr="0045149F" w14:paraId="35E510A4" w14:textId="77777777" w:rsidTr="004C197A">
        <w:tc>
          <w:tcPr>
            <w:cnfStyle w:val="001000000000" w:firstRow="0" w:lastRow="0" w:firstColumn="1" w:lastColumn="0" w:oddVBand="0" w:evenVBand="0" w:oddHBand="0" w:evenHBand="0" w:firstRowFirstColumn="0" w:firstRowLastColumn="0" w:lastRowFirstColumn="0" w:lastRowLastColumn="0"/>
            <w:tcW w:w="1666" w:type="pct"/>
            <w:vAlign w:val="center"/>
            <w:hideMark/>
          </w:tcPr>
          <w:p w14:paraId="02907DC8" w14:textId="3A1F3203" w:rsidR="00BE2707" w:rsidRPr="00CA63B5" w:rsidRDefault="008A06EC" w:rsidP="008E736C">
            <w:pPr>
              <w:tabs>
                <w:tab w:val="left" w:pos="284"/>
              </w:tabs>
              <w:jc w:val="both"/>
              <w:rPr>
                <w:rFonts w:asciiTheme="minorHAnsi" w:eastAsia="Times New Roman" w:hAnsiTheme="minorHAnsi" w:cs="Arial"/>
                <w:sz w:val="18"/>
                <w:szCs w:val="16"/>
                <w:lang w:eastAsia="pt-BR"/>
              </w:rPr>
            </w:pPr>
            <w:r w:rsidRPr="00CA63B5">
              <w:rPr>
                <w:rFonts w:asciiTheme="minorHAnsi" w:eastAsia="Times New Roman" w:hAnsiTheme="minorHAnsi" w:cs="Arial"/>
                <w:sz w:val="18"/>
                <w:szCs w:val="16"/>
                <w:lang w:eastAsia="pt-BR"/>
              </w:rPr>
              <w:t>10</w:t>
            </w:r>
            <w:r w:rsidR="00BE2707" w:rsidRPr="00CA63B5">
              <w:rPr>
                <w:rFonts w:asciiTheme="minorHAnsi" w:eastAsia="Times New Roman" w:hAnsiTheme="minorHAnsi" w:cs="Arial"/>
                <w:sz w:val="18"/>
                <w:szCs w:val="16"/>
                <w:lang w:eastAsia="pt-BR"/>
              </w:rPr>
              <w:t xml:space="preserve">.7. </w:t>
            </w:r>
            <w:r w:rsidR="00BE2707" w:rsidRPr="00B02B55">
              <w:rPr>
                <w:rFonts w:asciiTheme="minorHAnsi" w:eastAsia="Times New Roman" w:hAnsiTheme="minorHAnsi" w:cs="Arial"/>
                <w:b w:val="0"/>
                <w:sz w:val="18"/>
                <w:szCs w:val="16"/>
                <w:lang w:eastAsia="pt-BR"/>
              </w:rPr>
              <w:t>O órgão ou entidade divulga informações gerais sobre programas que resultem em renúncias de receitas, como o objetivo do programa, as condições de adesão, a forma de execução, os prazos, os valores da renúncia e a legislação aplicável?</w:t>
            </w:r>
          </w:p>
        </w:tc>
        <w:tc>
          <w:tcPr>
            <w:tcW w:w="1666" w:type="pct"/>
            <w:vAlign w:val="center"/>
          </w:tcPr>
          <w:p w14:paraId="7C360A7D" w14:textId="15D1BF89" w:rsidR="00BE2707" w:rsidRPr="00CA63B5" w:rsidRDefault="00BE2707" w:rsidP="008E736C">
            <w:pPr>
              <w:pStyle w:val="PargrafodaLista"/>
              <w:tabs>
                <w:tab w:val="left" w:pos="284"/>
                <w:tab w:val="left" w:pos="346"/>
              </w:tabs>
              <w:ind w:left="0" w:right="143"/>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6"/>
              </w:rPr>
            </w:pPr>
            <w:r w:rsidRPr="00CA63B5">
              <w:rPr>
                <w:rFonts w:asciiTheme="minorHAnsi" w:hAnsiTheme="minorHAnsi"/>
                <w:sz w:val="18"/>
                <w:szCs w:val="16"/>
              </w:rPr>
              <w:t>Decreto nº 7.724/2012, art. 7º, § 3º, IV</w:t>
            </w:r>
          </w:p>
        </w:tc>
        <w:tc>
          <w:tcPr>
            <w:tcW w:w="1667" w:type="pct"/>
            <w:vAlign w:val="center"/>
          </w:tcPr>
          <w:p w14:paraId="403D5D64" w14:textId="5208A589" w:rsidR="00BE2707" w:rsidRPr="00CA63B5" w:rsidRDefault="00E80871" w:rsidP="008E736C">
            <w:pPr>
              <w:tabs>
                <w:tab w:val="left" w:pos="284"/>
              </w:tabs>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6"/>
                <w:lang w:eastAsia="pt-BR"/>
              </w:rPr>
            </w:pPr>
            <w:r w:rsidRPr="00CA63B5">
              <w:rPr>
                <w:rFonts w:asciiTheme="minorHAnsi" w:eastAsia="Times New Roman" w:hAnsiTheme="minorHAnsi" w:cs="Arial"/>
                <w:sz w:val="18"/>
                <w:szCs w:val="16"/>
                <w:lang w:eastAsia="pt-BR"/>
              </w:rPr>
              <w:t>Informação não localizada na seção ‘Acesso à Informação’ &gt; ‘Ações e Programas’.</w:t>
            </w:r>
          </w:p>
        </w:tc>
      </w:tr>
      <w:tr w:rsidR="00BE2707" w:rsidRPr="0045149F" w14:paraId="36247717" w14:textId="77777777" w:rsidTr="004C197A">
        <w:tc>
          <w:tcPr>
            <w:cnfStyle w:val="001000000000" w:firstRow="0" w:lastRow="0" w:firstColumn="1" w:lastColumn="0" w:oddVBand="0" w:evenVBand="0" w:oddHBand="0" w:evenHBand="0" w:firstRowFirstColumn="0" w:firstRowLastColumn="0" w:lastRowFirstColumn="0" w:lastRowLastColumn="0"/>
            <w:tcW w:w="1666" w:type="pct"/>
            <w:vAlign w:val="center"/>
            <w:hideMark/>
          </w:tcPr>
          <w:p w14:paraId="2FBC2D62" w14:textId="364954B2" w:rsidR="00BE2707" w:rsidRPr="00CA63B5" w:rsidRDefault="008A06EC" w:rsidP="008E736C">
            <w:pPr>
              <w:tabs>
                <w:tab w:val="left" w:pos="284"/>
              </w:tabs>
              <w:jc w:val="both"/>
              <w:rPr>
                <w:rFonts w:asciiTheme="minorHAnsi" w:eastAsia="Times New Roman" w:hAnsiTheme="minorHAnsi" w:cs="Arial"/>
                <w:sz w:val="18"/>
                <w:szCs w:val="16"/>
                <w:lang w:eastAsia="pt-BR"/>
              </w:rPr>
            </w:pPr>
            <w:r w:rsidRPr="00CA63B5">
              <w:rPr>
                <w:rFonts w:asciiTheme="minorHAnsi" w:eastAsia="Times New Roman" w:hAnsiTheme="minorHAnsi" w:cs="Arial"/>
                <w:sz w:val="18"/>
                <w:szCs w:val="16"/>
                <w:lang w:eastAsia="pt-BR"/>
              </w:rPr>
              <w:t>10</w:t>
            </w:r>
            <w:r w:rsidR="00BE2707" w:rsidRPr="00CA63B5">
              <w:rPr>
                <w:rFonts w:asciiTheme="minorHAnsi" w:eastAsia="Times New Roman" w:hAnsiTheme="minorHAnsi" w:cs="Arial"/>
                <w:sz w:val="18"/>
                <w:szCs w:val="16"/>
                <w:lang w:eastAsia="pt-BR"/>
              </w:rPr>
              <w:t xml:space="preserve">.8. </w:t>
            </w:r>
            <w:r w:rsidR="00BE2707" w:rsidRPr="00B02B55">
              <w:rPr>
                <w:rFonts w:asciiTheme="minorHAnsi" w:eastAsia="Times New Roman" w:hAnsiTheme="minorHAnsi" w:cs="Arial"/>
                <w:b w:val="0"/>
                <w:sz w:val="18"/>
                <w:szCs w:val="16"/>
                <w:lang w:eastAsia="pt-BR"/>
              </w:rPr>
              <w:t>O órgão ou entidade divulga informações sobre programas financiados pelo Fundo de Amparo ao trabalhador – FAT?</w:t>
            </w:r>
          </w:p>
        </w:tc>
        <w:tc>
          <w:tcPr>
            <w:tcW w:w="1666" w:type="pct"/>
            <w:vAlign w:val="center"/>
          </w:tcPr>
          <w:p w14:paraId="6125DF38" w14:textId="78D6A2E2" w:rsidR="00BE2707" w:rsidRPr="00CA63B5" w:rsidRDefault="00BE2707" w:rsidP="008E736C">
            <w:pPr>
              <w:pStyle w:val="PargrafodaLista"/>
              <w:tabs>
                <w:tab w:val="left" w:pos="284"/>
                <w:tab w:val="left" w:pos="346"/>
              </w:tabs>
              <w:ind w:left="0" w:right="143"/>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6"/>
              </w:rPr>
            </w:pPr>
            <w:r w:rsidRPr="00CA63B5">
              <w:rPr>
                <w:rFonts w:asciiTheme="minorHAnsi" w:hAnsiTheme="minorHAnsi"/>
                <w:sz w:val="18"/>
                <w:szCs w:val="16"/>
              </w:rPr>
              <w:t>Decreto nº 7.724/2012, art. 7º, § 3º, IX</w:t>
            </w:r>
          </w:p>
        </w:tc>
        <w:tc>
          <w:tcPr>
            <w:tcW w:w="1667" w:type="pct"/>
            <w:vAlign w:val="center"/>
          </w:tcPr>
          <w:p w14:paraId="04F1404A" w14:textId="05BFDA10" w:rsidR="00BE2707" w:rsidRPr="00CA63B5" w:rsidRDefault="00E80871" w:rsidP="008E736C">
            <w:pPr>
              <w:tabs>
                <w:tab w:val="left" w:pos="284"/>
              </w:tabs>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6"/>
                <w:lang w:eastAsia="pt-BR"/>
              </w:rPr>
            </w:pPr>
            <w:r w:rsidRPr="00CA63B5">
              <w:rPr>
                <w:rFonts w:asciiTheme="minorHAnsi" w:eastAsia="Times New Roman" w:hAnsiTheme="minorHAnsi" w:cs="Arial"/>
                <w:sz w:val="18"/>
                <w:szCs w:val="16"/>
                <w:lang w:eastAsia="pt-BR"/>
              </w:rPr>
              <w:t>Informação não localizada na seção ‘Acesso à Informação’ &gt; ‘Ações e Programas’.</w:t>
            </w:r>
          </w:p>
        </w:tc>
      </w:tr>
    </w:tbl>
    <w:p w14:paraId="46C745C8" w14:textId="77777777" w:rsidR="004C6875" w:rsidRDefault="004C6875" w:rsidP="00AD3636">
      <w:pPr>
        <w:tabs>
          <w:tab w:val="left" w:pos="284"/>
        </w:tabs>
        <w:jc w:val="both"/>
        <w:rPr>
          <w:rFonts w:asciiTheme="minorHAnsi" w:hAnsiTheme="minorHAnsi" w:cs="Helvetica"/>
          <w:szCs w:val="24"/>
          <w:shd w:val="clear" w:color="auto" w:fill="FFFFFF"/>
        </w:rPr>
      </w:pPr>
    </w:p>
    <w:p w14:paraId="12D35BEF" w14:textId="77777777" w:rsidR="009D3DB1" w:rsidRPr="002368A1" w:rsidRDefault="009D3DB1" w:rsidP="009D3DB1">
      <w:pPr>
        <w:jc w:val="both"/>
        <w:rPr>
          <w:rFonts w:asciiTheme="minorHAnsi" w:hAnsiTheme="minorHAnsi" w:cs="Helvetica"/>
          <w:b/>
          <w:sz w:val="24"/>
          <w:szCs w:val="24"/>
          <w:shd w:val="clear" w:color="auto" w:fill="FFFFFF"/>
        </w:rPr>
      </w:pPr>
      <w:r w:rsidRPr="002368A1">
        <w:rPr>
          <w:rFonts w:asciiTheme="minorHAnsi" w:hAnsiTheme="minorHAnsi" w:cs="Helvetica"/>
          <w:b/>
          <w:sz w:val="24"/>
          <w:szCs w:val="24"/>
          <w:shd w:val="clear" w:color="auto" w:fill="FFFFFF"/>
        </w:rPr>
        <w:lastRenderedPageBreak/>
        <w:t>Constatações e Orientações</w:t>
      </w:r>
    </w:p>
    <w:p w14:paraId="74BAAEA3" w14:textId="77777777" w:rsidR="00AD3636" w:rsidRPr="005E26AB" w:rsidRDefault="00AD3636" w:rsidP="00AD3636">
      <w:pPr>
        <w:tabs>
          <w:tab w:val="left" w:pos="284"/>
        </w:tabs>
        <w:jc w:val="both"/>
        <w:rPr>
          <w:rFonts w:asciiTheme="minorHAnsi" w:hAnsiTheme="minorHAnsi"/>
          <w:color w:val="404040" w:themeColor="text1" w:themeTint="BF"/>
          <w:szCs w:val="24"/>
        </w:rPr>
      </w:pPr>
    </w:p>
    <w:tbl>
      <w:tblPr>
        <w:tblW w:w="5039" w:type="pct"/>
        <w:tblLook w:val="04A0" w:firstRow="1" w:lastRow="0" w:firstColumn="1" w:lastColumn="0" w:noHBand="0" w:noVBand="1"/>
      </w:tblPr>
      <w:tblGrid>
        <w:gridCol w:w="1844"/>
        <w:gridCol w:w="7869"/>
      </w:tblGrid>
      <w:tr w:rsidR="00E5541D" w:rsidRPr="005E26AB" w14:paraId="3DDCE4D0" w14:textId="77777777" w:rsidTr="008A06EC">
        <w:tc>
          <w:tcPr>
            <w:tcW w:w="949" w:type="pct"/>
          </w:tcPr>
          <w:p w14:paraId="38CA93FC" w14:textId="0337B9F6" w:rsidR="00AD3636" w:rsidRPr="005E26AB" w:rsidRDefault="00AD3636" w:rsidP="00922454">
            <w:pPr>
              <w:tabs>
                <w:tab w:val="left" w:pos="284"/>
              </w:tabs>
              <w:jc w:val="both"/>
              <w:rPr>
                <w:rFonts w:asciiTheme="minorHAnsi" w:hAnsiTheme="minorHAnsi"/>
                <w:szCs w:val="24"/>
              </w:rPr>
            </w:pPr>
            <w:r w:rsidRPr="005E26AB">
              <w:rPr>
                <w:rFonts w:asciiTheme="minorHAnsi" w:hAnsiTheme="minorHAnsi" w:cs="Helvetica"/>
                <w:b/>
                <w:szCs w:val="24"/>
                <w:shd w:val="clear" w:color="auto" w:fill="FFFFFF"/>
              </w:rPr>
              <w:t xml:space="preserve">Constatação </w:t>
            </w:r>
            <w:r w:rsidR="008A06EC">
              <w:rPr>
                <w:rFonts w:asciiTheme="minorHAnsi" w:hAnsiTheme="minorHAnsi" w:cs="Helvetica"/>
                <w:b/>
                <w:szCs w:val="24"/>
                <w:shd w:val="clear" w:color="auto" w:fill="FFFFFF"/>
              </w:rPr>
              <w:t>10</w:t>
            </w:r>
            <w:r w:rsidRPr="005E26AB">
              <w:rPr>
                <w:rFonts w:asciiTheme="minorHAnsi" w:hAnsiTheme="minorHAnsi" w:cs="Helvetica"/>
                <w:b/>
                <w:szCs w:val="24"/>
                <w:shd w:val="clear" w:color="auto" w:fill="FFFFFF"/>
              </w:rPr>
              <w:t xml:space="preserve">.1 </w:t>
            </w:r>
          </w:p>
        </w:tc>
        <w:tc>
          <w:tcPr>
            <w:tcW w:w="4050" w:type="pct"/>
          </w:tcPr>
          <w:p w14:paraId="4EC38547" w14:textId="00B1FB12" w:rsidR="00AD3636" w:rsidRPr="005E26AB" w:rsidRDefault="00856D65" w:rsidP="00822EC5">
            <w:pPr>
              <w:tabs>
                <w:tab w:val="left" w:pos="284"/>
              </w:tabs>
              <w:jc w:val="both"/>
              <w:rPr>
                <w:rFonts w:asciiTheme="minorHAnsi" w:hAnsiTheme="minorHAnsi" w:cs="Helvetica"/>
                <w:szCs w:val="24"/>
                <w:shd w:val="clear" w:color="auto" w:fill="FFFFFF"/>
              </w:rPr>
            </w:pPr>
            <w:r>
              <w:rPr>
                <w:rFonts w:asciiTheme="minorHAnsi" w:hAnsiTheme="minorHAnsi" w:cs="Helvetica"/>
                <w:szCs w:val="24"/>
                <w:shd w:val="clear" w:color="auto" w:fill="FFFFFF"/>
              </w:rPr>
              <w:t xml:space="preserve">Várias informações sobre </w:t>
            </w:r>
            <w:r w:rsidRPr="00F26378">
              <w:rPr>
                <w:rFonts w:asciiTheme="minorHAnsi" w:hAnsiTheme="minorHAnsi" w:cs="Helvetica"/>
                <w:szCs w:val="24"/>
                <w:shd w:val="clear" w:color="auto" w:fill="FFFFFF"/>
              </w:rPr>
              <w:t xml:space="preserve">programas, projetos e ações </w:t>
            </w:r>
            <w:r w:rsidR="00E5541D" w:rsidRPr="005E26AB">
              <w:rPr>
                <w:rFonts w:asciiTheme="minorHAnsi" w:hAnsiTheme="minorHAnsi" w:cs="Helvetica"/>
                <w:szCs w:val="24"/>
                <w:shd w:val="clear" w:color="auto" w:fill="FFFFFF"/>
              </w:rPr>
              <w:t xml:space="preserve">desenvolvidos pelo </w:t>
            </w:r>
            <w:r w:rsidR="005F075F">
              <w:rPr>
                <w:rFonts w:asciiTheme="minorHAnsi" w:hAnsiTheme="minorHAnsi" w:cs="Helvetica"/>
                <w:szCs w:val="24"/>
                <w:shd w:val="clear" w:color="auto" w:fill="FFFFFF"/>
              </w:rPr>
              <w:t>m</w:t>
            </w:r>
            <w:r w:rsidR="00E5541D" w:rsidRPr="005E26AB">
              <w:rPr>
                <w:rFonts w:asciiTheme="minorHAnsi" w:hAnsiTheme="minorHAnsi" w:cs="Helvetica"/>
                <w:szCs w:val="24"/>
                <w:shd w:val="clear" w:color="auto" w:fill="FFFFFF"/>
              </w:rPr>
              <w:t xml:space="preserve">inistério </w:t>
            </w:r>
            <w:r>
              <w:rPr>
                <w:rFonts w:asciiTheme="minorHAnsi" w:hAnsiTheme="minorHAnsi" w:cs="Helvetica"/>
                <w:szCs w:val="24"/>
                <w:shd w:val="clear" w:color="auto" w:fill="FFFFFF"/>
              </w:rPr>
              <w:t xml:space="preserve">foram encontrados, no entanto, muitos </w:t>
            </w:r>
            <w:r w:rsidR="005F075F">
              <w:rPr>
                <w:rFonts w:asciiTheme="minorHAnsi" w:hAnsiTheme="minorHAnsi" w:cs="Helvetica"/>
                <w:szCs w:val="24"/>
                <w:shd w:val="clear" w:color="auto" w:fill="FFFFFF"/>
              </w:rPr>
              <w:t xml:space="preserve">links </w:t>
            </w:r>
            <w:r>
              <w:rPr>
                <w:rFonts w:asciiTheme="minorHAnsi" w:hAnsiTheme="minorHAnsi" w:cs="Helvetica"/>
                <w:szCs w:val="24"/>
                <w:shd w:val="clear" w:color="auto" w:fill="FFFFFF"/>
              </w:rPr>
              <w:t xml:space="preserve">não estavam funcionando. </w:t>
            </w:r>
            <w:r w:rsidR="005F075F">
              <w:rPr>
                <w:rFonts w:asciiTheme="minorHAnsi" w:hAnsiTheme="minorHAnsi" w:cs="Helvetica"/>
                <w:szCs w:val="24"/>
                <w:shd w:val="clear" w:color="auto" w:fill="FFFFFF"/>
              </w:rPr>
              <w:t xml:space="preserve"> </w:t>
            </w:r>
          </w:p>
        </w:tc>
      </w:tr>
      <w:tr w:rsidR="00E5541D" w:rsidRPr="005E26AB" w14:paraId="00224036" w14:textId="77777777" w:rsidTr="008A06EC">
        <w:tc>
          <w:tcPr>
            <w:tcW w:w="949" w:type="pct"/>
          </w:tcPr>
          <w:p w14:paraId="53643BC0" w14:textId="3B169FA7" w:rsidR="00E5541D" w:rsidRPr="005E26AB" w:rsidRDefault="00E5541D" w:rsidP="00922454">
            <w:pPr>
              <w:tabs>
                <w:tab w:val="left" w:pos="284"/>
              </w:tabs>
              <w:jc w:val="both"/>
              <w:rPr>
                <w:rFonts w:asciiTheme="minorHAnsi" w:hAnsiTheme="minorHAnsi" w:cs="Helvetica"/>
                <w:b/>
                <w:szCs w:val="24"/>
                <w:shd w:val="clear" w:color="auto" w:fill="FFFFFF"/>
              </w:rPr>
            </w:pPr>
            <w:r w:rsidRPr="005E26AB">
              <w:rPr>
                <w:rFonts w:asciiTheme="minorHAnsi" w:hAnsiTheme="minorHAnsi" w:cs="Helvetica"/>
                <w:b/>
                <w:szCs w:val="24"/>
                <w:shd w:val="clear" w:color="auto" w:fill="FFFFFF"/>
              </w:rPr>
              <w:t xml:space="preserve">Orientação </w:t>
            </w:r>
            <w:r w:rsidR="008A06EC">
              <w:rPr>
                <w:rFonts w:asciiTheme="minorHAnsi" w:hAnsiTheme="minorHAnsi" w:cs="Helvetica"/>
                <w:b/>
                <w:szCs w:val="24"/>
                <w:shd w:val="clear" w:color="auto" w:fill="FFFFFF"/>
              </w:rPr>
              <w:t>10</w:t>
            </w:r>
            <w:r w:rsidRPr="005E26AB">
              <w:rPr>
                <w:rFonts w:asciiTheme="minorHAnsi" w:hAnsiTheme="minorHAnsi" w:cs="Helvetica"/>
                <w:b/>
                <w:szCs w:val="24"/>
                <w:shd w:val="clear" w:color="auto" w:fill="FFFFFF"/>
              </w:rPr>
              <w:t>.1</w:t>
            </w:r>
          </w:p>
          <w:p w14:paraId="6D2E102C" w14:textId="37304F70" w:rsidR="00E5541D" w:rsidRPr="005E26AB" w:rsidRDefault="00E5541D" w:rsidP="00922454">
            <w:pPr>
              <w:tabs>
                <w:tab w:val="left" w:pos="284"/>
              </w:tabs>
              <w:jc w:val="both"/>
              <w:rPr>
                <w:rFonts w:asciiTheme="minorHAnsi" w:hAnsiTheme="minorHAnsi" w:cs="Helvetica"/>
                <w:b/>
                <w:szCs w:val="24"/>
                <w:shd w:val="clear" w:color="auto" w:fill="FFFFFF"/>
              </w:rPr>
            </w:pPr>
          </w:p>
        </w:tc>
        <w:tc>
          <w:tcPr>
            <w:tcW w:w="4050" w:type="pct"/>
          </w:tcPr>
          <w:p w14:paraId="1B2F4978" w14:textId="600100C4" w:rsidR="00E5541D" w:rsidRPr="005E26AB" w:rsidRDefault="00E5541D" w:rsidP="00591D39">
            <w:pPr>
              <w:tabs>
                <w:tab w:val="left" w:pos="284"/>
              </w:tabs>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 xml:space="preserve">O órgão deve garantir que </w:t>
            </w:r>
            <w:r w:rsidR="00856D65">
              <w:rPr>
                <w:rFonts w:asciiTheme="minorHAnsi" w:hAnsiTheme="minorHAnsi" w:cs="Helvetica"/>
                <w:szCs w:val="24"/>
                <w:shd w:val="clear" w:color="auto" w:fill="FFFFFF"/>
              </w:rPr>
              <w:t xml:space="preserve">os links para a informação sobre programas, projetos e ações </w:t>
            </w:r>
            <w:r w:rsidRPr="005E26AB">
              <w:rPr>
                <w:rFonts w:asciiTheme="minorHAnsi" w:hAnsiTheme="minorHAnsi" w:cs="Helvetica"/>
                <w:szCs w:val="24"/>
                <w:shd w:val="clear" w:color="auto" w:fill="FFFFFF"/>
              </w:rPr>
              <w:t>estejam funcionando corretamente.</w:t>
            </w:r>
          </w:p>
        </w:tc>
      </w:tr>
      <w:tr w:rsidR="00591D39" w:rsidRPr="005E26AB" w14:paraId="4FD2D309" w14:textId="77777777" w:rsidTr="008A06EC">
        <w:tc>
          <w:tcPr>
            <w:tcW w:w="949" w:type="pct"/>
          </w:tcPr>
          <w:p w14:paraId="4F14C493" w14:textId="77777777" w:rsidR="00591D39" w:rsidRPr="005E26AB" w:rsidRDefault="00591D39" w:rsidP="00922454">
            <w:pPr>
              <w:tabs>
                <w:tab w:val="left" w:pos="284"/>
              </w:tabs>
              <w:jc w:val="both"/>
              <w:rPr>
                <w:rFonts w:asciiTheme="minorHAnsi" w:hAnsiTheme="minorHAnsi" w:cs="Helvetica"/>
                <w:b/>
                <w:szCs w:val="24"/>
                <w:shd w:val="clear" w:color="auto" w:fill="FFFFFF"/>
              </w:rPr>
            </w:pPr>
          </w:p>
        </w:tc>
        <w:tc>
          <w:tcPr>
            <w:tcW w:w="4050" w:type="pct"/>
          </w:tcPr>
          <w:p w14:paraId="6AC62DAA" w14:textId="77777777" w:rsidR="00591D39" w:rsidRPr="005E26AB" w:rsidRDefault="00591D39" w:rsidP="00591D39">
            <w:pPr>
              <w:tabs>
                <w:tab w:val="left" w:pos="284"/>
              </w:tabs>
              <w:jc w:val="both"/>
              <w:rPr>
                <w:rFonts w:asciiTheme="minorHAnsi" w:hAnsiTheme="minorHAnsi" w:cs="Helvetica"/>
                <w:szCs w:val="24"/>
                <w:shd w:val="clear" w:color="auto" w:fill="FFFFFF"/>
              </w:rPr>
            </w:pPr>
          </w:p>
        </w:tc>
      </w:tr>
      <w:tr w:rsidR="00E5541D" w:rsidRPr="005E26AB" w14:paraId="44AE90C8" w14:textId="77777777" w:rsidTr="008A06EC">
        <w:tc>
          <w:tcPr>
            <w:tcW w:w="949" w:type="pct"/>
          </w:tcPr>
          <w:p w14:paraId="5E42C83E" w14:textId="3F42333D" w:rsidR="00AD3636" w:rsidRPr="005E26AB" w:rsidRDefault="00AD3636" w:rsidP="00922454">
            <w:pPr>
              <w:jc w:val="both"/>
              <w:rPr>
                <w:rFonts w:asciiTheme="minorHAnsi" w:hAnsiTheme="minorHAnsi" w:cs="Helvetica"/>
                <w:b/>
                <w:szCs w:val="24"/>
                <w:shd w:val="clear" w:color="auto" w:fill="FFFFFF"/>
              </w:rPr>
            </w:pPr>
            <w:r w:rsidRPr="005E26AB">
              <w:rPr>
                <w:rFonts w:asciiTheme="minorHAnsi" w:hAnsiTheme="minorHAnsi" w:cs="Helvetica"/>
                <w:b/>
                <w:szCs w:val="24"/>
                <w:shd w:val="clear" w:color="auto" w:fill="FFFFFF"/>
              </w:rPr>
              <w:t xml:space="preserve">Constatação </w:t>
            </w:r>
            <w:r w:rsidR="008A06EC">
              <w:rPr>
                <w:rFonts w:asciiTheme="minorHAnsi" w:hAnsiTheme="minorHAnsi" w:cs="Helvetica"/>
                <w:b/>
                <w:szCs w:val="24"/>
                <w:shd w:val="clear" w:color="auto" w:fill="FFFFFF"/>
              </w:rPr>
              <w:t>10</w:t>
            </w:r>
            <w:r w:rsidRPr="005E26AB">
              <w:rPr>
                <w:rFonts w:asciiTheme="minorHAnsi" w:hAnsiTheme="minorHAnsi" w:cs="Helvetica"/>
                <w:b/>
                <w:szCs w:val="24"/>
                <w:shd w:val="clear" w:color="auto" w:fill="FFFFFF"/>
              </w:rPr>
              <w:t>.2</w:t>
            </w:r>
          </w:p>
        </w:tc>
        <w:tc>
          <w:tcPr>
            <w:tcW w:w="4050" w:type="pct"/>
          </w:tcPr>
          <w:p w14:paraId="4308D3B5" w14:textId="328212CF" w:rsidR="005F075F" w:rsidRPr="005E26AB" w:rsidRDefault="00B45989" w:rsidP="005F075F">
            <w:pPr>
              <w:jc w:val="both"/>
              <w:rPr>
                <w:rFonts w:asciiTheme="minorHAnsi" w:hAnsiTheme="minorHAnsi" w:cs="Helvetica"/>
                <w:szCs w:val="24"/>
                <w:shd w:val="clear" w:color="auto" w:fill="FFFFFF"/>
              </w:rPr>
            </w:pPr>
            <w:r>
              <w:rPr>
                <w:rFonts w:asciiTheme="minorHAnsi" w:hAnsiTheme="minorHAnsi" w:cs="Helvetica"/>
                <w:szCs w:val="24"/>
                <w:shd w:val="clear" w:color="auto" w:fill="FFFFFF"/>
              </w:rPr>
              <w:t>F</w:t>
            </w:r>
            <w:r w:rsidR="00822EC5" w:rsidRPr="005E26AB">
              <w:rPr>
                <w:rFonts w:asciiTheme="minorHAnsi" w:hAnsiTheme="minorHAnsi" w:cs="Helvetica"/>
                <w:szCs w:val="24"/>
                <w:shd w:val="clear" w:color="auto" w:fill="FFFFFF"/>
              </w:rPr>
              <w:t xml:space="preserve">oram encontradas, </w:t>
            </w:r>
            <w:r w:rsidR="004C6875">
              <w:rPr>
                <w:rFonts w:asciiTheme="minorHAnsi" w:hAnsiTheme="minorHAnsi" w:cs="Helvetica"/>
                <w:szCs w:val="24"/>
                <w:shd w:val="clear" w:color="auto" w:fill="FFFFFF"/>
              </w:rPr>
              <w:t>em</w:t>
            </w:r>
            <w:r w:rsidR="00822EC5" w:rsidRPr="005E26AB">
              <w:rPr>
                <w:rFonts w:asciiTheme="minorHAnsi" w:hAnsiTheme="minorHAnsi" w:cs="Helvetica"/>
                <w:szCs w:val="24"/>
                <w:shd w:val="clear" w:color="auto" w:fill="FFFFFF"/>
              </w:rPr>
              <w:t xml:space="preserve"> </w:t>
            </w:r>
            <w:r w:rsidR="007B627D" w:rsidRPr="005E26AB">
              <w:rPr>
                <w:rFonts w:asciiTheme="minorHAnsi" w:hAnsiTheme="minorHAnsi" w:cs="Helvetica"/>
                <w:szCs w:val="24"/>
                <w:shd w:val="clear" w:color="auto" w:fill="FFFFFF"/>
              </w:rPr>
              <w:t>‘Acesso à Informação’ &gt;</w:t>
            </w:r>
            <w:r w:rsidR="00822EC5" w:rsidRPr="005E26AB">
              <w:rPr>
                <w:rFonts w:asciiTheme="minorHAnsi" w:hAnsiTheme="minorHAnsi" w:cs="Helvetica"/>
                <w:szCs w:val="24"/>
                <w:shd w:val="clear" w:color="auto" w:fill="FFFFFF"/>
              </w:rPr>
              <w:t xml:space="preserve"> ‘Ações e Programas’, informações sobre as unidades responsáveis pelo desenvolvimento e implementação d</w:t>
            </w:r>
            <w:r>
              <w:rPr>
                <w:rFonts w:asciiTheme="minorHAnsi" w:hAnsiTheme="minorHAnsi" w:cs="Helvetica"/>
                <w:szCs w:val="24"/>
                <w:shd w:val="clear" w:color="auto" w:fill="FFFFFF"/>
              </w:rPr>
              <w:t>e alguns</w:t>
            </w:r>
            <w:r w:rsidR="00822EC5" w:rsidRPr="005E26AB">
              <w:rPr>
                <w:rFonts w:asciiTheme="minorHAnsi" w:hAnsiTheme="minorHAnsi" w:cs="Helvetica"/>
                <w:szCs w:val="24"/>
                <w:shd w:val="clear" w:color="auto" w:fill="FFFFFF"/>
              </w:rPr>
              <w:t xml:space="preserve"> programas, projetos e ações</w:t>
            </w:r>
            <w:r w:rsidR="00AD3636" w:rsidRPr="005E26AB">
              <w:rPr>
                <w:rFonts w:asciiTheme="minorHAnsi" w:hAnsiTheme="minorHAnsi" w:cs="Helvetica"/>
                <w:szCs w:val="24"/>
                <w:shd w:val="clear" w:color="auto" w:fill="FFFFFF"/>
              </w:rPr>
              <w:t xml:space="preserve">. </w:t>
            </w:r>
            <w:r w:rsidR="005F075F">
              <w:rPr>
                <w:rFonts w:asciiTheme="minorHAnsi" w:hAnsiTheme="minorHAnsi" w:cs="Helvetica"/>
                <w:szCs w:val="24"/>
                <w:shd w:val="clear" w:color="auto" w:fill="FFFFFF"/>
              </w:rPr>
              <w:t>Além disso, o link fornecido no STA direcionava para uma página inexistente.</w:t>
            </w:r>
          </w:p>
        </w:tc>
      </w:tr>
      <w:tr w:rsidR="005F075F" w:rsidRPr="005E26AB" w14:paraId="69B302C6" w14:textId="77777777" w:rsidTr="008A06EC">
        <w:tc>
          <w:tcPr>
            <w:tcW w:w="5000" w:type="pct"/>
            <w:gridSpan w:val="2"/>
          </w:tcPr>
          <w:p w14:paraId="6AB2D56F" w14:textId="3461A837" w:rsidR="005F075F" w:rsidRPr="005E26AB" w:rsidRDefault="005F075F" w:rsidP="005F075F">
            <w:pPr>
              <w:jc w:val="center"/>
              <w:rPr>
                <w:rFonts w:asciiTheme="minorHAnsi" w:hAnsiTheme="minorHAnsi" w:cs="Helvetica"/>
                <w:szCs w:val="24"/>
                <w:shd w:val="clear" w:color="auto" w:fill="FFFFFF"/>
              </w:rPr>
            </w:pPr>
            <w:r>
              <w:rPr>
                <w:rFonts w:asciiTheme="minorHAnsi" w:hAnsiTheme="minorHAnsi" w:cs="Helvetica"/>
                <w:noProof/>
                <w:szCs w:val="24"/>
                <w:shd w:val="clear" w:color="auto" w:fill="FFFFFF"/>
                <w:lang w:eastAsia="pt-BR"/>
              </w:rPr>
              <w:drawing>
                <wp:inline distT="0" distB="0" distL="0" distR="0" wp14:anchorId="39CAD486" wp14:editId="7D90BAF8">
                  <wp:extent cx="5566410" cy="2914015"/>
                  <wp:effectExtent l="0" t="0" r="0" b="63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66410" cy="2914015"/>
                          </a:xfrm>
                          <a:prstGeom prst="rect">
                            <a:avLst/>
                          </a:prstGeom>
                          <a:noFill/>
                        </pic:spPr>
                      </pic:pic>
                    </a:graphicData>
                  </a:graphic>
                </wp:inline>
              </w:drawing>
            </w:r>
          </w:p>
        </w:tc>
      </w:tr>
      <w:tr w:rsidR="00E5541D" w:rsidRPr="005E26AB" w14:paraId="1F5AD91A" w14:textId="77777777" w:rsidTr="008A06EC">
        <w:tc>
          <w:tcPr>
            <w:tcW w:w="949" w:type="pct"/>
          </w:tcPr>
          <w:p w14:paraId="65B2DB85" w14:textId="5228FFE7" w:rsidR="00E5541D" w:rsidRPr="005E26AB" w:rsidRDefault="00E5541D" w:rsidP="00922454">
            <w:pPr>
              <w:jc w:val="both"/>
              <w:rPr>
                <w:rFonts w:asciiTheme="minorHAnsi" w:hAnsiTheme="minorHAnsi" w:cs="Helvetica"/>
                <w:b/>
                <w:szCs w:val="24"/>
                <w:shd w:val="clear" w:color="auto" w:fill="FFFFFF"/>
              </w:rPr>
            </w:pPr>
            <w:r w:rsidRPr="005E26AB">
              <w:rPr>
                <w:rFonts w:asciiTheme="minorHAnsi" w:hAnsiTheme="minorHAnsi" w:cs="Helvetica"/>
                <w:b/>
                <w:szCs w:val="24"/>
                <w:shd w:val="clear" w:color="auto" w:fill="FFFFFF"/>
              </w:rPr>
              <w:t xml:space="preserve">Orientação </w:t>
            </w:r>
            <w:r w:rsidR="008A06EC">
              <w:rPr>
                <w:rFonts w:asciiTheme="minorHAnsi" w:hAnsiTheme="minorHAnsi" w:cs="Helvetica"/>
                <w:b/>
                <w:szCs w:val="24"/>
                <w:shd w:val="clear" w:color="auto" w:fill="FFFFFF"/>
              </w:rPr>
              <w:t>10</w:t>
            </w:r>
            <w:r w:rsidRPr="005E26AB">
              <w:rPr>
                <w:rFonts w:asciiTheme="minorHAnsi" w:hAnsiTheme="minorHAnsi" w:cs="Helvetica"/>
                <w:b/>
                <w:szCs w:val="24"/>
                <w:shd w:val="clear" w:color="auto" w:fill="FFFFFF"/>
              </w:rPr>
              <w:t>.2</w:t>
            </w:r>
          </w:p>
        </w:tc>
        <w:tc>
          <w:tcPr>
            <w:tcW w:w="4050" w:type="pct"/>
          </w:tcPr>
          <w:p w14:paraId="199C61A6" w14:textId="00C6D2ED" w:rsidR="00E5541D" w:rsidRPr="005E26AB" w:rsidRDefault="00E5541D" w:rsidP="00591D39">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O órgão deve</w:t>
            </w:r>
            <w:r w:rsidR="00822EC5" w:rsidRPr="005E26AB">
              <w:rPr>
                <w:rFonts w:asciiTheme="minorHAnsi" w:hAnsiTheme="minorHAnsi" w:cs="Helvetica"/>
                <w:szCs w:val="24"/>
                <w:shd w:val="clear" w:color="auto" w:fill="FFFFFF"/>
              </w:rPr>
              <w:t xml:space="preserve"> indicar, junto a</w:t>
            </w:r>
            <w:r w:rsidR="00B45989">
              <w:rPr>
                <w:rFonts w:asciiTheme="minorHAnsi" w:hAnsiTheme="minorHAnsi" w:cs="Helvetica"/>
                <w:szCs w:val="24"/>
                <w:shd w:val="clear" w:color="auto" w:fill="FFFFFF"/>
              </w:rPr>
              <w:t xml:space="preserve"> tod</w:t>
            </w:r>
            <w:r w:rsidR="00822EC5" w:rsidRPr="005E26AB">
              <w:rPr>
                <w:rFonts w:asciiTheme="minorHAnsi" w:hAnsiTheme="minorHAnsi" w:cs="Helvetica"/>
                <w:szCs w:val="24"/>
                <w:shd w:val="clear" w:color="auto" w:fill="FFFFFF"/>
              </w:rPr>
              <w:t xml:space="preserve">os programas, projetos e ações que desenvolve, a área responsável por cada um deles. Caso já divulgue o referido conjunto de informações em seu site, </w:t>
            </w:r>
            <w:r w:rsidR="004C6875">
              <w:rPr>
                <w:rFonts w:asciiTheme="minorHAnsi" w:hAnsiTheme="minorHAnsi" w:cs="Helvetica"/>
                <w:szCs w:val="24"/>
                <w:shd w:val="clear" w:color="auto" w:fill="FFFFFF"/>
              </w:rPr>
              <w:t>pode</w:t>
            </w:r>
            <w:r w:rsidR="00822EC5" w:rsidRPr="005E26AB">
              <w:rPr>
                <w:rFonts w:asciiTheme="minorHAnsi" w:hAnsiTheme="minorHAnsi" w:cs="Helvetica"/>
                <w:szCs w:val="24"/>
                <w:shd w:val="clear" w:color="auto" w:fill="FFFFFF"/>
              </w:rPr>
              <w:t xml:space="preserve"> disponibilizar link remetendo para onde estão </w:t>
            </w:r>
            <w:r w:rsidR="007B627D" w:rsidRPr="005E26AB">
              <w:rPr>
                <w:rFonts w:asciiTheme="minorHAnsi" w:hAnsiTheme="minorHAnsi" w:cs="Helvetica"/>
                <w:szCs w:val="24"/>
                <w:shd w:val="clear" w:color="auto" w:fill="FFFFFF"/>
              </w:rPr>
              <w:t>as informações</w:t>
            </w:r>
            <w:r w:rsidR="00822EC5" w:rsidRPr="005E26AB">
              <w:rPr>
                <w:rFonts w:asciiTheme="minorHAnsi" w:hAnsiTheme="minorHAnsi" w:cs="Helvetica"/>
                <w:szCs w:val="24"/>
                <w:shd w:val="clear" w:color="auto" w:fill="FFFFFF"/>
              </w:rPr>
              <w:t>.</w:t>
            </w:r>
            <w:r w:rsidR="005F075F">
              <w:rPr>
                <w:rFonts w:asciiTheme="minorHAnsi" w:hAnsiTheme="minorHAnsi" w:cs="Helvetica"/>
                <w:szCs w:val="24"/>
                <w:shd w:val="clear" w:color="auto" w:fill="FFFFFF"/>
              </w:rPr>
              <w:t xml:space="preserve"> O MP deve, ainda, corrigir a informação prestada no STA.</w:t>
            </w:r>
          </w:p>
        </w:tc>
      </w:tr>
      <w:tr w:rsidR="00591D39" w:rsidRPr="005E26AB" w14:paraId="6B4A6260" w14:textId="77777777" w:rsidTr="008A06EC">
        <w:tc>
          <w:tcPr>
            <w:tcW w:w="949" w:type="pct"/>
          </w:tcPr>
          <w:p w14:paraId="609EACE9" w14:textId="77777777" w:rsidR="00591D39" w:rsidRPr="005E26AB" w:rsidRDefault="00591D39" w:rsidP="00922454">
            <w:pPr>
              <w:jc w:val="both"/>
              <w:rPr>
                <w:rFonts w:asciiTheme="minorHAnsi" w:hAnsiTheme="minorHAnsi" w:cs="Helvetica"/>
                <w:b/>
                <w:szCs w:val="24"/>
                <w:shd w:val="clear" w:color="auto" w:fill="FFFFFF"/>
              </w:rPr>
            </w:pPr>
          </w:p>
        </w:tc>
        <w:tc>
          <w:tcPr>
            <w:tcW w:w="4050" w:type="pct"/>
          </w:tcPr>
          <w:p w14:paraId="425C558A" w14:textId="77777777" w:rsidR="00591D39" w:rsidRPr="005E26AB" w:rsidRDefault="00591D39" w:rsidP="00591D39">
            <w:pPr>
              <w:jc w:val="both"/>
              <w:rPr>
                <w:rFonts w:asciiTheme="minorHAnsi" w:hAnsiTheme="minorHAnsi" w:cs="Helvetica"/>
                <w:szCs w:val="24"/>
                <w:shd w:val="clear" w:color="auto" w:fill="FFFFFF"/>
              </w:rPr>
            </w:pPr>
          </w:p>
        </w:tc>
      </w:tr>
      <w:tr w:rsidR="00E5541D" w:rsidRPr="005E26AB" w14:paraId="66D276E7" w14:textId="77777777" w:rsidTr="008A06EC">
        <w:tc>
          <w:tcPr>
            <w:tcW w:w="949" w:type="pct"/>
          </w:tcPr>
          <w:p w14:paraId="1DF6CFAD" w14:textId="68977211" w:rsidR="00AD3636" w:rsidRPr="005E26AB" w:rsidRDefault="00AD3636" w:rsidP="00922454">
            <w:pPr>
              <w:jc w:val="both"/>
              <w:rPr>
                <w:rFonts w:asciiTheme="minorHAnsi" w:hAnsiTheme="minorHAnsi" w:cs="Helvetica"/>
                <w:b/>
                <w:szCs w:val="24"/>
                <w:shd w:val="clear" w:color="auto" w:fill="FFFFFF"/>
              </w:rPr>
            </w:pPr>
            <w:r w:rsidRPr="005E26AB">
              <w:rPr>
                <w:rFonts w:asciiTheme="minorHAnsi" w:hAnsiTheme="minorHAnsi" w:cs="Helvetica"/>
                <w:b/>
                <w:szCs w:val="24"/>
                <w:shd w:val="clear" w:color="auto" w:fill="FFFFFF"/>
              </w:rPr>
              <w:t xml:space="preserve">Constatação </w:t>
            </w:r>
            <w:r w:rsidR="008A06EC">
              <w:rPr>
                <w:rFonts w:asciiTheme="minorHAnsi" w:hAnsiTheme="minorHAnsi" w:cs="Helvetica"/>
                <w:b/>
                <w:szCs w:val="24"/>
                <w:shd w:val="clear" w:color="auto" w:fill="FFFFFF"/>
              </w:rPr>
              <w:t>10</w:t>
            </w:r>
            <w:r w:rsidRPr="005E26AB">
              <w:rPr>
                <w:rFonts w:asciiTheme="minorHAnsi" w:hAnsiTheme="minorHAnsi" w:cs="Helvetica"/>
                <w:b/>
                <w:szCs w:val="24"/>
                <w:shd w:val="clear" w:color="auto" w:fill="FFFFFF"/>
              </w:rPr>
              <w:t>.3</w:t>
            </w:r>
          </w:p>
        </w:tc>
        <w:tc>
          <w:tcPr>
            <w:tcW w:w="4050" w:type="pct"/>
            <w:vAlign w:val="center"/>
          </w:tcPr>
          <w:p w14:paraId="2089F03F" w14:textId="63E78050" w:rsidR="00AD3636" w:rsidRPr="005E26AB" w:rsidRDefault="00B45989" w:rsidP="007B627D">
            <w:pPr>
              <w:jc w:val="both"/>
              <w:rPr>
                <w:rFonts w:asciiTheme="minorHAnsi" w:hAnsiTheme="minorHAnsi" w:cs="Helvetica"/>
                <w:szCs w:val="24"/>
                <w:shd w:val="clear" w:color="auto" w:fill="FFFFFF"/>
              </w:rPr>
            </w:pPr>
            <w:r>
              <w:rPr>
                <w:rFonts w:asciiTheme="minorHAnsi" w:hAnsiTheme="minorHAnsi" w:cs="Helvetica"/>
                <w:szCs w:val="24"/>
                <w:shd w:val="clear" w:color="auto" w:fill="FFFFFF"/>
              </w:rPr>
              <w:t>F</w:t>
            </w:r>
            <w:r w:rsidR="00AD3636" w:rsidRPr="005E26AB">
              <w:rPr>
                <w:rFonts w:asciiTheme="minorHAnsi" w:hAnsiTheme="minorHAnsi" w:cs="Helvetica"/>
                <w:szCs w:val="24"/>
                <w:shd w:val="clear" w:color="auto" w:fill="FFFFFF"/>
              </w:rPr>
              <w:t xml:space="preserve">oram encontradas, </w:t>
            </w:r>
            <w:r w:rsidR="004C6875">
              <w:rPr>
                <w:rFonts w:asciiTheme="minorHAnsi" w:hAnsiTheme="minorHAnsi" w:cs="Helvetica"/>
                <w:szCs w:val="24"/>
                <w:shd w:val="clear" w:color="auto" w:fill="FFFFFF"/>
              </w:rPr>
              <w:t>em</w:t>
            </w:r>
            <w:r w:rsidR="00AD3636" w:rsidRPr="005E26AB">
              <w:rPr>
                <w:rFonts w:asciiTheme="minorHAnsi" w:hAnsiTheme="minorHAnsi" w:cs="Helvetica"/>
                <w:szCs w:val="24"/>
                <w:shd w:val="clear" w:color="auto" w:fill="FFFFFF"/>
              </w:rPr>
              <w:t xml:space="preserve"> ‘Acesso à Informação’ &gt; ‘Ações e Programas’, informações sobre metas d</w:t>
            </w:r>
            <w:r>
              <w:rPr>
                <w:rFonts w:asciiTheme="minorHAnsi" w:hAnsiTheme="minorHAnsi" w:cs="Helvetica"/>
                <w:szCs w:val="24"/>
                <w:shd w:val="clear" w:color="auto" w:fill="FFFFFF"/>
              </w:rPr>
              <w:t xml:space="preserve">e alguns </w:t>
            </w:r>
            <w:r w:rsidR="00AD3636" w:rsidRPr="005E26AB">
              <w:rPr>
                <w:rFonts w:asciiTheme="minorHAnsi" w:hAnsiTheme="minorHAnsi" w:cs="Helvetica"/>
                <w:szCs w:val="24"/>
                <w:shd w:val="clear" w:color="auto" w:fill="FFFFFF"/>
              </w:rPr>
              <w:t xml:space="preserve">programas, projetos e ações. </w:t>
            </w:r>
          </w:p>
        </w:tc>
      </w:tr>
      <w:tr w:rsidR="00E5541D" w:rsidRPr="005E26AB" w14:paraId="13C06EBC" w14:textId="77777777" w:rsidTr="008A06EC">
        <w:tc>
          <w:tcPr>
            <w:tcW w:w="949" w:type="pct"/>
          </w:tcPr>
          <w:p w14:paraId="332869D7" w14:textId="6047A626" w:rsidR="00AD3636" w:rsidRPr="005E26AB" w:rsidRDefault="00AD3636" w:rsidP="00922454">
            <w:pPr>
              <w:jc w:val="both"/>
              <w:rPr>
                <w:rFonts w:asciiTheme="minorHAnsi" w:hAnsiTheme="minorHAnsi" w:cs="Helvetica"/>
                <w:b/>
                <w:szCs w:val="24"/>
                <w:shd w:val="clear" w:color="auto" w:fill="FFFFFF"/>
              </w:rPr>
            </w:pPr>
            <w:r w:rsidRPr="005E26AB">
              <w:rPr>
                <w:rFonts w:asciiTheme="minorHAnsi" w:hAnsiTheme="minorHAnsi" w:cs="Helvetica"/>
                <w:b/>
                <w:szCs w:val="24"/>
                <w:shd w:val="clear" w:color="auto" w:fill="FFFFFF"/>
              </w:rPr>
              <w:t xml:space="preserve">Orientação </w:t>
            </w:r>
            <w:r w:rsidR="008A06EC">
              <w:rPr>
                <w:rFonts w:asciiTheme="minorHAnsi" w:hAnsiTheme="minorHAnsi" w:cs="Helvetica"/>
                <w:b/>
                <w:szCs w:val="24"/>
                <w:shd w:val="clear" w:color="auto" w:fill="FFFFFF"/>
              </w:rPr>
              <w:t>10</w:t>
            </w:r>
            <w:r w:rsidRPr="005E26AB">
              <w:rPr>
                <w:rFonts w:asciiTheme="minorHAnsi" w:hAnsiTheme="minorHAnsi" w:cs="Helvetica"/>
                <w:b/>
                <w:szCs w:val="24"/>
                <w:shd w:val="clear" w:color="auto" w:fill="FFFFFF"/>
              </w:rPr>
              <w:t>.3</w:t>
            </w:r>
          </w:p>
        </w:tc>
        <w:tc>
          <w:tcPr>
            <w:tcW w:w="4050" w:type="pct"/>
            <w:vAlign w:val="center"/>
          </w:tcPr>
          <w:p w14:paraId="7F44F6E3" w14:textId="710ACBE6" w:rsidR="00AD3636" w:rsidRPr="005E26AB" w:rsidRDefault="00AD3636" w:rsidP="00591D39">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O órgão deve divulgar as principais metas dos programas, projetos e ações</w:t>
            </w:r>
            <w:r w:rsidR="004C6875">
              <w:rPr>
                <w:rFonts w:asciiTheme="minorHAnsi" w:hAnsiTheme="minorHAnsi" w:cs="Helvetica"/>
                <w:szCs w:val="24"/>
                <w:shd w:val="clear" w:color="auto" w:fill="FFFFFF"/>
              </w:rPr>
              <w:t xml:space="preserve"> que desenvolve</w:t>
            </w:r>
            <w:r w:rsidRPr="005E26AB">
              <w:rPr>
                <w:rFonts w:asciiTheme="minorHAnsi" w:hAnsiTheme="minorHAnsi" w:cs="Helvetica"/>
                <w:szCs w:val="24"/>
                <w:shd w:val="clear" w:color="auto" w:fill="FFFFFF"/>
              </w:rPr>
              <w:t xml:space="preserve">. Caso já divulgue o referido conjunto de informações em seu site, </w:t>
            </w:r>
            <w:r w:rsidR="004C6875">
              <w:rPr>
                <w:rFonts w:asciiTheme="minorHAnsi" w:hAnsiTheme="minorHAnsi" w:cs="Helvetica"/>
                <w:szCs w:val="24"/>
                <w:shd w:val="clear" w:color="auto" w:fill="FFFFFF"/>
              </w:rPr>
              <w:t>pode</w:t>
            </w:r>
            <w:r w:rsidRPr="005E26AB">
              <w:rPr>
                <w:rFonts w:asciiTheme="minorHAnsi" w:hAnsiTheme="minorHAnsi" w:cs="Helvetica"/>
                <w:szCs w:val="24"/>
                <w:shd w:val="clear" w:color="auto" w:fill="FFFFFF"/>
              </w:rPr>
              <w:t xml:space="preserve"> disponibilizar link remetendo para </w:t>
            </w:r>
            <w:r w:rsidR="00B02484" w:rsidRPr="005E26AB">
              <w:rPr>
                <w:rFonts w:asciiTheme="minorHAnsi" w:hAnsiTheme="minorHAnsi" w:cs="Helvetica"/>
                <w:szCs w:val="24"/>
                <w:shd w:val="clear" w:color="auto" w:fill="FFFFFF"/>
              </w:rPr>
              <w:t>a área onde</w:t>
            </w:r>
            <w:r w:rsidRPr="005E26AB">
              <w:rPr>
                <w:rFonts w:asciiTheme="minorHAnsi" w:hAnsiTheme="minorHAnsi" w:cs="Helvetica"/>
                <w:szCs w:val="24"/>
                <w:shd w:val="clear" w:color="auto" w:fill="FFFFFF"/>
              </w:rPr>
              <w:t xml:space="preserve"> estão </w:t>
            </w:r>
            <w:r w:rsidR="00B02484" w:rsidRPr="005E26AB">
              <w:rPr>
                <w:rFonts w:asciiTheme="minorHAnsi" w:hAnsiTheme="minorHAnsi" w:cs="Helvetica"/>
                <w:szCs w:val="24"/>
                <w:shd w:val="clear" w:color="auto" w:fill="FFFFFF"/>
              </w:rPr>
              <w:t>publicadas</w:t>
            </w:r>
            <w:r w:rsidRPr="005E26AB">
              <w:rPr>
                <w:rFonts w:asciiTheme="minorHAnsi" w:hAnsiTheme="minorHAnsi" w:cs="Helvetica"/>
                <w:szCs w:val="24"/>
                <w:shd w:val="clear" w:color="auto" w:fill="FFFFFF"/>
              </w:rPr>
              <w:t>.</w:t>
            </w:r>
          </w:p>
        </w:tc>
      </w:tr>
      <w:tr w:rsidR="00591D39" w:rsidRPr="005E26AB" w14:paraId="3E1974EF" w14:textId="77777777" w:rsidTr="008A06EC">
        <w:tc>
          <w:tcPr>
            <w:tcW w:w="949" w:type="pct"/>
          </w:tcPr>
          <w:p w14:paraId="6ABE53A2" w14:textId="77777777" w:rsidR="00591D39" w:rsidRPr="005E26AB" w:rsidRDefault="00591D39" w:rsidP="00922454">
            <w:pPr>
              <w:jc w:val="both"/>
              <w:rPr>
                <w:rFonts w:asciiTheme="minorHAnsi" w:hAnsiTheme="minorHAnsi" w:cs="Helvetica"/>
                <w:b/>
                <w:szCs w:val="24"/>
                <w:shd w:val="clear" w:color="auto" w:fill="FFFFFF"/>
              </w:rPr>
            </w:pPr>
          </w:p>
        </w:tc>
        <w:tc>
          <w:tcPr>
            <w:tcW w:w="4050" w:type="pct"/>
            <w:vAlign w:val="center"/>
          </w:tcPr>
          <w:p w14:paraId="229B625E" w14:textId="77777777" w:rsidR="00591D39" w:rsidRPr="005E26AB" w:rsidRDefault="00591D39" w:rsidP="00591D39">
            <w:pPr>
              <w:jc w:val="both"/>
              <w:rPr>
                <w:rFonts w:asciiTheme="minorHAnsi" w:hAnsiTheme="minorHAnsi" w:cs="Helvetica"/>
                <w:szCs w:val="24"/>
                <w:shd w:val="clear" w:color="auto" w:fill="FFFFFF"/>
              </w:rPr>
            </w:pPr>
          </w:p>
        </w:tc>
      </w:tr>
      <w:tr w:rsidR="00E5541D" w:rsidRPr="005E26AB" w14:paraId="6FF43195" w14:textId="77777777" w:rsidTr="008A06EC">
        <w:tc>
          <w:tcPr>
            <w:tcW w:w="949" w:type="pct"/>
          </w:tcPr>
          <w:p w14:paraId="5864D6F8" w14:textId="0204CE04" w:rsidR="00AD3636" w:rsidRPr="005E26AB" w:rsidRDefault="00AD3636" w:rsidP="00922454">
            <w:pPr>
              <w:jc w:val="both"/>
              <w:rPr>
                <w:rFonts w:asciiTheme="minorHAnsi" w:hAnsiTheme="minorHAnsi" w:cs="Helvetica"/>
                <w:b/>
                <w:szCs w:val="24"/>
                <w:shd w:val="clear" w:color="auto" w:fill="FFFFFF"/>
              </w:rPr>
            </w:pPr>
            <w:r w:rsidRPr="005E26AB">
              <w:rPr>
                <w:rFonts w:asciiTheme="minorHAnsi" w:hAnsiTheme="minorHAnsi" w:cs="Helvetica"/>
                <w:b/>
                <w:szCs w:val="24"/>
                <w:shd w:val="clear" w:color="auto" w:fill="FFFFFF"/>
              </w:rPr>
              <w:t xml:space="preserve">Constatação </w:t>
            </w:r>
            <w:r w:rsidR="008A06EC">
              <w:rPr>
                <w:rFonts w:asciiTheme="minorHAnsi" w:hAnsiTheme="minorHAnsi" w:cs="Helvetica"/>
                <w:b/>
                <w:szCs w:val="24"/>
                <w:shd w:val="clear" w:color="auto" w:fill="FFFFFF"/>
              </w:rPr>
              <w:t>10</w:t>
            </w:r>
            <w:r w:rsidRPr="005E26AB">
              <w:rPr>
                <w:rFonts w:asciiTheme="minorHAnsi" w:hAnsiTheme="minorHAnsi" w:cs="Helvetica"/>
                <w:b/>
                <w:szCs w:val="24"/>
                <w:shd w:val="clear" w:color="auto" w:fill="FFFFFF"/>
              </w:rPr>
              <w:t>.4</w:t>
            </w:r>
          </w:p>
        </w:tc>
        <w:tc>
          <w:tcPr>
            <w:tcW w:w="4050" w:type="pct"/>
            <w:vAlign w:val="center"/>
          </w:tcPr>
          <w:p w14:paraId="2F97DC89" w14:textId="167CE89E" w:rsidR="00AD3636" w:rsidRPr="005E26AB" w:rsidRDefault="00B45989" w:rsidP="007B627D">
            <w:pPr>
              <w:jc w:val="both"/>
              <w:rPr>
                <w:rFonts w:asciiTheme="minorHAnsi" w:hAnsiTheme="minorHAnsi" w:cs="Helvetica"/>
                <w:szCs w:val="24"/>
                <w:shd w:val="clear" w:color="auto" w:fill="FFFFFF"/>
              </w:rPr>
            </w:pPr>
            <w:r>
              <w:rPr>
                <w:rFonts w:asciiTheme="minorHAnsi" w:hAnsiTheme="minorHAnsi" w:cs="Helvetica"/>
                <w:szCs w:val="24"/>
                <w:shd w:val="clear" w:color="auto" w:fill="FFFFFF"/>
              </w:rPr>
              <w:t>F</w:t>
            </w:r>
            <w:r w:rsidR="00AD3636" w:rsidRPr="005E26AB">
              <w:rPr>
                <w:rFonts w:asciiTheme="minorHAnsi" w:hAnsiTheme="minorHAnsi" w:cs="Helvetica"/>
                <w:szCs w:val="24"/>
                <w:shd w:val="clear" w:color="auto" w:fill="FFFFFF"/>
              </w:rPr>
              <w:t xml:space="preserve">oram encontrados, </w:t>
            </w:r>
            <w:r w:rsidR="00782F96">
              <w:rPr>
                <w:rFonts w:asciiTheme="minorHAnsi" w:hAnsiTheme="minorHAnsi" w:cs="Helvetica"/>
                <w:szCs w:val="24"/>
                <w:shd w:val="clear" w:color="auto" w:fill="FFFFFF"/>
              </w:rPr>
              <w:t>em</w:t>
            </w:r>
            <w:r w:rsidR="00AD3636" w:rsidRPr="005E26AB">
              <w:rPr>
                <w:rFonts w:asciiTheme="minorHAnsi" w:hAnsiTheme="minorHAnsi" w:cs="Helvetica"/>
                <w:szCs w:val="24"/>
                <w:shd w:val="clear" w:color="auto" w:fill="FFFFFF"/>
              </w:rPr>
              <w:t xml:space="preserve"> ‘Acesso à Informação’ &gt; ‘Ações e Programas’, os indicadores de resultado e impacto de </w:t>
            </w:r>
            <w:r>
              <w:rPr>
                <w:rFonts w:asciiTheme="minorHAnsi" w:hAnsiTheme="minorHAnsi" w:cs="Helvetica"/>
                <w:szCs w:val="24"/>
                <w:shd w:val="clear" w:color="auto" w:fill="FFFFFF"/>
              </w:rPr>
              <w:t xml:space="preserve">alguns </w:t>
            </w:r>
            <w:r w:rsidR="00AD3636" w:rsidRPr="005E26AB">
              <w:rPr>
                <w:rFonts w:asciiTheme="minorHAnsi" w:hAnsiTheme="minorHAnsi" w:cs="Helvetica"/>
                <w:szCs w:val="24"/>
                <w:shd w:val="clear" w:color="auto" w:fill="FFFFFF"/>
              </w:rPr>
              <w:t xml:space="preserve">programas, projetos e ações. </w:t>
            </w:r>
          </w:p>
        </w:tc>
      </w:tr>
      <w:tr w:rsidR="00E5541D" w:rsidRPr="005E26AB" w14:paraId="58AB73D0" w14:textId="77777777" w:rsidTr="008A06EC">
        <w:tc>
          <w:tcPr>
            <w:tcW w:w="949" w:type="pct"/>
          </w:tcPr>
          <w:p w14:paraId="061F1BB7" w14:textId="667C1232" w:rsidR="00AD3636" w:rsidRPr="005E26AB" w:rsidRDefault="00AD3636" w:rsidP="00922454">
            <w:pPr>
              <w:jc w:val="both"/>
              <w:rPr>
                <w:rFonts w:asciiTheme="minorHAnsi" w:hAnsiTheme="minorHAnsi" w:cs="Helvetica"/>
                <w:b/>
                <w:szCs w:val="24"/>
                <w:highlight w:val="yellow"/>
                <w:shd w:val="clear" w:color="auto" w:fill="FFFFFF"/>
              </w:rPr>
            </w:pPr>
            <w:r w:rsidRPr="005E26AB">
              <w:rPr>
                <w:rFonts w:asciiTheme="minorHAnsi" w:hAnsiTheme="minorHAnsi" w:cs="Helvetica"/>
                <w:b/>
                <w:szCs w:val="24"/>
                <w:shd w:val="clear" w:color="auto" w:fill="FFFFFF"/>
              </w:rPr>
              <w:t xml:space="preserve">Orientação </w:t>
            </w:r>
            <w:r w:rsidR="008A06EC">
              <w:rPr>
                <w:rFonts w:asciiTheme="minorHAnsi" w:hAnsiTheme="minorHAnsi" w:cs="Helvetica"/>
                <w:b/>
                <w:szCs w:val="24"/>
                <w:shd w:val="clear" w:color="auto" w:fill="FFFFFF"/>
              </w:rPr>
              <w:t>10</w:t>
            </w:r>
            <w:r w:rsidRPr="005E26AB">
              <w:rPr>
                <w:rFonts w:asciiTheme="minorHAnsi" w:hAnsiTheme="minorHAnsi" w:cs="Helvetica"/>
                <w:b/>
                <w:szCs w:val="24"/>
                <w:shd w:val="clear" w:color="auto" w:fill="FFFFFF"/>
              </w:rPr>
              <w:t>.4</w:t>
            </w:r>
          </w:p>
        </w:tc>
        <w:tc>
          <w:tcPr>
            <w:tcW w:w="4050" w:type="pct"/>
          </w:tcPr>
          <w:p w14:paraId="7276F53F" w14:textId="1568C8AF" w:rsidR="00AD3636" w:rsidRPr="005E26AB" w:rsidRDefault="00AD3636" w:rsidP="000800F0">
            <w:pPr>
              <w:jc w:val="both"/>
              <w:rPr>
                <w:rFonts w:asciiTheme="minorHAnsi" w:hAnsiTheme="minorHAnsi" w:cs="Helvetica"/>
                <w:szCs w:val="24"/>
                <w:highlight w:val="yellow"/>
                <w:shd w:val="clear" w:color="auto" w:fill="FFFFFF"/>
              </w:rPr>
            </w:pPr>
            <w:r w:rsidRPr="005E26AB">
              <w:rPr>
                <w:rFonts w:asciiTheme="minorHAnsi" w:hAnsiTheme="minorHAnsi" w:cs="Helvetica"/>
                <w:szCs w:val="24"/>
                <w:shd w:val="clear" w:color="auto" w:fill="FFFFFF"/>
              </w:rPr>
              <w:t xml:space="preserve">O órgão deve divulgar, quando existir, os indicadores de resultado e impacto relativos aos programas, projetos e ações desenvolvidos. Caso não existam, o órgão deve informar que ainda não possui indicadores relacionados àqueles itens. </w:t>
            </w:r>
            <w:r w:rsidR="000800F0" w:rsidRPr="005E26AB">
              <w:rPr>
                <w:rFonts w:asciiTheme="minorHAnsi" w:hAnsiTheme="minorHAnsi" w:cs="Helvetica"/>
                <w:szCs w:val="24"/>
                <w:shd w:val="clear" w:color="auto" w:fill="FFFFFF"/>
              </w:rPr>
              <w:t>Se</w:t>
            </w:r>
            <w:r w:rsidRPr="005E26AB">
              <w:rPr>
                <w:rFonts w:asciiTheme="minorHAnsi" w:hAnsiTheme="minorHAnsi" w:cs="Helvetica"/>
                <w:szCs w:val="24"/>
                <w:shd w:val="clear" w:color="auto" w:fill="FFFFFF"/>
              </w:rPr>
              <w:t xml:space="preserve"> já divulgar tais dados em seu site, </w:t>
            </w:r>
            <w:r w:rsidR="00782F96">
              <w:rPr>
                <w:rFonts w:asciiTheme="minorHAnsi" w:hAnsiTheme="minorHAnsi" w:cs="Helvetica"/>
                <w:szCs w:val="24"/>
                <w:shd w:val="clear" w:color="auto" w:fill="FFFFFF"/>
              </w:rPr>
              <w:t>pode</w:t>
            </w:r>
            <w:r w:rsidRPr="005E26AB">
              <w:rPr>
                <w:rFonts w:asciiTheme="minorHAnsi" w:hAnsiTheme="minorHAnsi" w:cs="Helvetica"/>
                <w:szCs w:val="24"/>
                <w:shd w:val="clear" w:color="auto" w:fill="FFFFFF"/>
              </w:rPr>
              <w:t xml:space="preserve"> disponibilizar link remetendo para onde as informações estão disponíveis.</w:t>
            </w:r>
          </w:p>
        </w:tc>
      </w:tr>
      <w:tr w:rsidR="00E5541D" w:rsidRPr="005E26AB" w14:paraId="4805767F" w14:textId="77777777" w:rsidTr="008A06EC">
        <w:tc>
          <w:tcPr>
            <w:tcW w:w="949" w:type="pct"/>
          </w:tcPr>
          <w:p w14:paraId="4486CB34" w14:textId="77777777" w:rsidR="00AD3636" w:rsidRPr="005E26AB" w:rsidRDefault="00AD3636" w:rsidP="00922454">
            <w:pPr>
              <w:jc w:val="both"/>
              <w:rPr>
                <w:rFonts w:asciiTheme="minorHAnsi" w:hAnsiTheme="minorHAnsi" w:cs="Helvetica"/>
                <w:b/>
                <w:szCs w:val="24"/>
                <w:shd w:val="clear" w:color="auto" w:fill="FFFFFF"/>
              </w:rPr>
            </w:pPr>
          </w:p>
        </w:tc>
        <w:tc>
          <w:tcPr>
            <w:tcW w:w="4050" w:type="pct"/>
          </w:tcPr>
          <w:p w14:paraId="022E5F2A" w14:textId="77777777" w:rsidR="00AD3636" w:rsidRPr="005E26AB" w:rsidRDefault="00AD3636" w:rsidP="00922454">
            <w:pPr>
              <w:jc w:val="both"/>
              <w:rPr>
                <w:rFonts w:asciiTheme="minorHAnsi" w:hAnsiTheme="minorHAnsi" w:cs="Helvetica"/>
                <w:szCs w:val="24"/>
                <w:shd w:val="clear" w:color="auto" w:fill="FFFFFF"/>
              </w:rPr>
            </w:pPr>
          </w:p>
        </w:tc>
      </w:tr>
      <w:tr w:rsidR="00E5541D" w:rsidRPr="005E26AB" w14:paraId="5E531E27" w14:textId="77777777" w:rsidTr="008A06EC">
        <w:tc>
          <w:tcPr>
            <w:tcW w:w="949" w:type="pct"/>
          </w:tcPr>
          <w:p w14:paraId="149FAE5F" w14:textId="06747D02" w:rsidR="00AD3636" w:rsidRPr="005E26AB" w:rsidRDefault="00AD3636" w:rsidP="00922454">
            <w:pPr>
              <w:jc w:val="both"/>
              <w:rPr>
                <w:rFonts w:asciiTheme="minorHAnsi" w:hAnsiTheme="minorHAnsi" w:cs="Helvetica"/>
                <w:b/>
                <w:szCs w:val="24"/>
                <w:shd w:val="clear" w:color="auto" w:fill="FFFFFF"/>
              </w:rPr>
            </w:pPr>
            <w:r w:rsidRPr="005E26AB">
              <w:rPr>
                <w:rFonts w:asciiTheme="minorHAnsi" w:hAnsiTheme="minorHAnsi" w:cs="Helvetica"/>
                <w:b/>
                <w:szCs w:val="24"/>
                <w:shd w:val="clear" w:color="auto" w:fill="FFFFFF"/>
              </w:rPr>
              <w:t xml:space="preserve">Constatação </w:t>
            </w:r>
            <w:r w:rsidR="008A06EC">
              <w:rPr>
                <w:rFonts w:asciiTheme="minorHAnsi" w:hAnsiTheme="minorHAnsi" w:cs="Helvetica"/>
                <w:b/>
                <w:szCs w:val="24"/>
                <w:shd w:val="clear" w:color="auto" w:fill="FFFFFF"/>
              </w:rPr>
              <w:t>10</w:t>
            </w:r>
            <w:r w:rsidRPr="005E26AB">
              <w:rPr>
                <w:rFonts w:asciiTheme="minorHAnsi" w:hAnsiTheme="minorHAnsi" w:cs="Helvetica"/>
                <w:b/>
                <w:szCs w:val="24"/>
                <w:shd w:val="clear" w:color="auto" w:fill="FFFFFF"/>
              </w:rPr>
              <w:t>.5</w:t>
            </w:r>
          </w:p>
        </w:tc>
        <w:tc>
          <w:tcPr>
            <w:tcW w:w="4050" w:type="pct"/>
          </w:tcPr>
          <w:p w14:paraId="4CF140E3" w14:textId="11F4ED74" w:rsidR="00AD3636" w:rsidRPr="005E26AB" w:rsidRDefault="00B96480" w:rsidP="007B627D">
            <w:pPr>
              <w:jc w:val="both"/>
              <w:rPr>
                <w:rFonts w:asciiTheme="minorHAnsi" w:hAnsiTheme="minorHAnsi" w:cs="Helvetica"/>
                <w:szCs w:val="24"/>
                <w:shd w:val="clear" w:color="auto" w:fill="FFFFFF"/>
              </w:rPr>
            </w:pPr>
            <w:r>
              <w:rPr>
                <w:rFonts w:asciiTheme="minorHAnsi" w:hAnsiTheme="minorHAnsi" w:cs="Helvetica"/>
                <w:szCs w:val="24"/>
                <w:shd w:val="clear" w:color="auto" w:fill="FFFFFF"/>
              </w:rPr>
              <w:t>F</w:t>
            </w:r>
            <w:r w:rsidR="00AD3636" w:rsidRPr="005E26AB">
              <w:rPr>
                <w:rFonts w:asciiTheme="minorHAnsi" w:hAnsiTheme="minorHAnsi" w:cs="Helvetica"/>
                <w:szCs w:val="24"/>
                <w:shd w:val="clear" w:color="auto" w:fill="FFFFFF"/>
              </w:rPr>
              <w:t xml:space="preserve">oram encontradas, </w:t>
            </w:r>
            <w:r w:rsidR="00782F96">
              <w:rPr>
                <w:rFonts w:asciiTheme="minorHAnsi" w:hAnsiTheme="minorHAnsi" w:cs="Helvetica"/>
                <w:szCs w:val="24"/>
                <w:shd w:val="clear" w:color="auto" w:fill="FFFFFF"/>
              </w:rPr>
              <w:t xml:space="preserve">em </w:t>
            </w:r>
            <w:r w:rsidR="00AD3636" w:rsidRPr="005E26AB">
              <w:rPr>
                <w:rFonts w:asciiTheme="minorHAnsi" w:hAnsiTheme="minorHAnsi" w:cs="Helvetica"/>
                <w:szCs w:val="24"/>
                <w:shd w:val="clear" w:color="auto" w:fill="FFFFFF"/>
              </w:rPr>
              <w:t>‘Acesso à Informação’ &gt; ‘Ações e Programas’, informações sobre os principais resultados d</w:t>
            </w:r>
            <w:r w:rsidR="00782F96">
              <w:rPr>
                <w:rFonts w:asciiTheme="minorHAnsi" w:hAnsiTheme="minorHAnsi" w:cs="Helvetica"/>
                <w:szCs w:val="24"/>
                <w:shd w:val="clear" w:color="auto" w:fill="FFFFFF"/>
              </w:rPr>
              <w:t>e</w:t>
            </w:r>
            <w:r>
              <w:rPr>
                <w:rFonts w:asciiTheme="minorHAnsi" w:hAnsiTheme="minorHAnsi" w:cs="Helvetica"/>
                <w:szCs w:val="24"/>
                <w:shd w:val="clear" w:color="auto" w:fill="FFFFFF"/>
              </w:rPr>
              <w:t xml:space="preserve"> alguns</w:t>
            </w:r>
            <w:r w:rsidR="00AD3636" w:rsidRPr="005E26AB">
              <w:rPr>
                <w:rFonts w:asciiTheme="minorHAnsi" w:hAnsiTheme="minorHAnsi" w:cs="Helvetica"/>
                <w:szCs w:val="24"/>
                <w:shd w:val="clear" w:color="auto" w:fill="FFFFFF"/>
              </w:rPr>
              <w:t xml:space="preserve"> programas, projetos e ações. </w:t>
            </w:r>
          </w:p>
        </w:tc>
      </w:tr>
      <w:tr w:rsidR="00E5541D" w:rsidRPr="005E26AB" w14:paraId="46DFBFA4" w14:textId="77777777" w:rsidTr="008A06EC">
        <w:tc>
          <w:tcPr>
            <w:tcW w:w="949" w:type="pct"/>
          </w:tcPr>
          <w:p w14:paraId="35B8A844" w14:textId="451C7ADB" w:rsidR="00AD3636" w:rsidRPr="005E26AB" w:rsidRDefault="00AD3636" w:rsidP="00922454">
            <w:pPr>
              <w:jc w:val="both"/>
              <w:rPr>
                <w:rFonts w:asciiTheme="minorHAnsi" w:hAnsiTheme="minorHAnsi" w:cs="Helvetica"/>
                <w:b/>
                <w:szCs w:val="24"/>
                <w:shd w:val="clear" w:color="auto" w:fill="FFFFFF"/>
              </w:rPr>
            </w:pPr>
            <w:r w:rsidRPr="005E26AB">
              <w:rPr>
                <w:rFonts w:asciiTheme="minorHAnsi" w:hAnsiTheme="minorHAnsi" w:cs="Helvetica"/>
                <w:b/>
                <w:szCs w:val="24"/>
                <w:shd w:val="clear" w:color="auto" w:fill="FFFFFF"/>
              </w:rPr>
              <w:t xml:space="preserve">Orientação </w:t>
            </w:r>
            <w:r w:rsidR="008A06EC">
              <w:rPr>
                <w:rFonts w:asciiTheme="minorHAnsi" w:hAnsiTheme="minorHAnsi" w:cs="Helvetica"/>
                <w:b/>
                <w:szCs w:val="24"/>
                <w:shd w:val="clear" w:color="auto" w:fill="FFFFFF"/>
              </w:rPr>
              <w:t>10</w:t>
            </w:r>
            <w:r w:rsidRPr="005E26AB">
              <w:rPr>
                <w:rFonts w:asciiTheme="minorHAnsi" w:hAnsiTheme="minorHAnsi" w:cs="Helvetica"/>
                <w:b/>
                <w:szCs w:val="24"/>
                <w:shd w:val="clear" w:color="auto" w:fill="FFFFFF"/>
              </w:rPr>
              <w:t>.5</w:t>
            </w:r>
          </w:p>
        </w:tc>
        <w:tc>
          <w:tcPr>
            <w:tcW w:w="4050" w:type="pct"/>
          </w:tcPr>
          <w:p w14:paraId="392B22B8" w14:textId="4975C818" w:rsidR="00AD3636" w:rsidRPr="005E26AB" w:rsidRDefault="00AD3636" w:rsidP="00591D39">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Devem ser divulgad</w:t>
            </w:r>
            <w:r w:rsidR="00782F96">
              <w:rPr>
                <w:rFonts w:asciiTheme="minorHAnsi" w:hAnsiTheme="minorHAnsi" w:cs="Helvetica"/>
                <w:szCs w:val="24"/>
                <w:shd w:val="clear" w:color="auto" w:fill="FFFFFF"/>
              </w:rPr>
              <w:t>o</w:t>
            </w:r>
            <w:r w:rsidRPr="005E26AB">
              <w:rPr>
                <w:rFonts w:asciiTheme="minorHAnsi" w:hAnsiTheme="minorHAnsi" w:cs="Helvetica"/>
                <w:szCs w:val="24"/>
                <w:shd w:val="clear" w:color="auto" w:fill="FFFFFF"/>
              </w:rPr>
              <w:t xml:space="preserve">s os principais resultados de seus programas, projetos e ações. Se já </w:t>
            </w:r>
            <w:r w:rsidR="00782F96">
              <w:rPr>
                <w:rFonts w:asciiTheme="minorHAnsi" w:hAnsiTheme="minorHAnsi" w:cs="Helvetica"/>
                <w:szCs w:val="24"/>
                <w:shd w:val="clear" w:color="auto" w:fill="FFFFFF"/>
              </w:rPr>
              <w:t>public</w:t>
            </w:r>
            <w:r w:rsidRPr="005E26AB">
              <w:rPr>
                <w:rFonts w:asciiTheme="minorHAnsi" w:hAnsiTheme="minorHAnsi" w:cs="Helvetica"/>
                <w:szCs w:val="24"/>
                <w:shd w:val="clear" w:color="auto" w:fill="FFFFFF"/>
              </w:rPr>
              <w:t xml:space="preserve">ar tais dados em seu site, deve </w:t>
            </w:r>
            <w:r w:rsidR="00C0537C">
              <w:rPr>
                <w:rFonts w:asciiTheme="minorHAnsi" w:hAnsiTheme="minorHAnsi" w:cs="Helvetica"/>
                <w:szCs w:val="24"/>
                <w:shd w:val="clear" w:color="auto" w:fill="FFFFFF"/>
              </w:rPr>
              <w:t>ser disponibilizado</w:t>
            </w:r>
            <w:r w:rsidRPr="005E26AB">
              <w:rPr>
                <w:rFonts w:asciiTheme="minorHAnsi" w:hAnsiTheme="minorHAnsi" w:cs="Helvetica"/>
                <w:szCs w:val="24"/>
                <w:shd w:val="clear" w:color="auto" w:fill="FFFFFF"/>
              </w:rPr>
              <w:t xml:space="preserve"> link remetendo para onde as informações estão disponíveis.</w:t>
            </w:r>
          </w:p>
        </w:tc>
      </w:tr>
      <w:tr w:rsidR="00591D39" w:rsidRPr="005E26AB" w14:paraId="3BCBFEC9" w14:textId="77777777" w:rsidTr="008A06EC">
        <w:tc>
          <w:tcPr>
            <w:tcW w:w="949" w:type="pct"/>
          </w:tcPr>
          <w:p w14:paraId="18053098" w14:textId="77777777" w:rsidR="00591D39" w:rsidRPr="005E26AB" w:rsidRDefault="00591D39" w:rsidP="00922454">
            <w:pPr>
              <w:jc w:val="both"/>
              <w:rPr>
                <w:rFonts w:asciiTheme="minorHAnsi" w:hAnsiTheme="minorHAnsi" w:cs="Helvetica"/>
                <w:b/>
                <w:szCs w:val="24"/>
                <w:shd w:val="clear" w:color="auto" w:fill="FFFFFF"/>
              </w:rPr>
            </w:pPr>
          </w:p>
        </w:tc>
        <w:tc>
          <w:tcPr>
            <w:tcW w:w="4050" w:type="pct"/>
          </w:tcPr>
          <w:p w14:paraId="1A25EB99" w14:textId="77777777" w:rsidR="00591D39" w:rsidRPr="005E26AB" w:rsidRDefault="00591D39" w:rsidP="00591D39">
            <w:pPr>
              <w:jc w:val="both"/>
              <w:rPr>
                <w:rFonts w:asciiTheme="minorHAnsi" w:hAnsiTheme="minorHAnsi" w:cs="Helvetica"/>
                <w:szCs w:val="24"/>
                <w:shd w:val="clear" w:color="auto" w:fill="FFFFFF"/>
              </w:rPr>
            </w:pPr>
          </w:p>
        </w:tc>
      </w:tr>
      <w:tr w:rsidR="00E5541D" w:rsidRPr="005E26AB" w14:paraId="4BFC61F5" w14:textId="77777777" w:rsidTr="008A06EC">
        <w:tc>
          <w:tcPr>
            <w:tcW w:w="949" w:type="pct"/>
          </w:tcPr>
          <w:p w14:paraId="10C7C568" w14:textId="6270C975" w:rsidR="00AD3636" w:rsidRPr="005E26AB" w:rsidRDefault="00AD3636" w:rsidP="00922454">
            <w:pPr>
              <w:jc w:val="both"/>
              <w:rPr>
                <w:rFonts w:asciiTheme="minorHAnsi" w:hAnsiTheme="minorHAnsi" w:cs="Helvetica"/>
                <w:b/>
                <w:szCs w:val="24"/>
                <w:shd w:val="clear" w:color="auto" w:fill="FFFFFF"/>
              </w:rPr>
            </w:pPr>
            <w:r w:rsidRPr="005E26AB">
              <w:rPr>
                <w:rFonts w:asciiTheme="minorHAnsi" w:hAnsiTheme="minorHAnsi" w:cs="Helvetica"/>
                <w:b/>
                <w:szCs w:val="24"/>
                <w:shd w:val="clear" w:color="auto" w:fill="FFFFFF"/>
              </w:rPr>
              <w:lastRenderedPageBreak/>
              <w:t xml:space="preserve">Constatação </w:t>
            </w:r>
            <w:r w:rsidR="008A06EC">
              <w:rPr>
                <w:rFonts w:asciiTheme="minorHAnsi" w:hAnsiTheme="minorHAnsi" w:cs="Helvetica"/>
                <w:b/>
                <w:szCs w:val="24"/>
                <w:shd w:val="clear" w:color="auto" w:fill="FFFFFF"/>
              </w:rPr>
              <w:t>10</w:t>
            </w:r>
            <w:r w:rsidRPr="005E26AB">
              <w:rPr>
                <w:rFonts w:asciiTheme="minorHAnsi" w:hAnsiTheme="minorHAnsi" w:cs="Helvetica"/>
                <w:b/>
                <w:szCs w:val="24"/>
                <w:shd w:val="clear" w:color="auto" w:fill="FFFFFF"/>
              </w:rPr>
              <w:t>.6</w:t>
            </w:r>
          </w:p>
        </w:tc>
        <w:tc>
          <w:tcPr>
            <w:tcW w:w="4050" w:type="pct"/>
          </w:tcPr>
          <w:p w14:paraId="5AECDD8D" w14:textId="7B786AD5" w:rsidR="00AD3636" w:rsidRPr="005E26AB" w:rsidRDefault="005C0090" w:rsidP="007B627D">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 xml:space="preserve">Não foi encontrada, </w:t>
            </w:r>
            <w:r w:rsidR="00782F96">
              <w:rPr>
                <w:rFonts w:asciiTheme="minorHAnsi" w:hAnsiTheme="minorHAnsi" w:cs="Helvetica"/>
                <w:szCs w:val="24"/>
                <w:shd w:val="clear" w:color="auto" w:fill="FFFFFF"/>
              </w:rPr>
              <w:t>em</w:t>
            </w:r>
            <w:r w:rsidRPr="005E26AB">
              <w:rPr>
                <w:rFonts w:asciiTheme="minorHAnsi" w:hAnsiTheme="minorHAnsi" w:cs="Helvetica"/>
                <w:szCs w:val="24"/>
                <w:shd w:val="clear" w:color="auto" w:fill="FFFFFF"/>
              </w:rPr>
              <w:t xml:space="preserve"> ‘Acesso à Informação’ &gt; ‘Ações e Programas’,</w:t>
            </w:r>
            <w:r w:rsidR="00AD3636" w:rsidRPr="005E26AB">
              <w:rPr>
                <w:rFonts w:asciiTheme="minorHAnsi" w:hAnsiTheme="minorHAnsi" w:cs="Helvetica"/>
                <w:szCs w:val="24"/>
                <w:shd w:val="clear" w:color="auto" w:fill="FFFFFF"/>
              </w:rPr>
              <w:t xml:space="preserve"> </w:t>
            </w:r>
            <w:r w:rsidRPr="005E26AB">
              <w:rPr>
                <w:rFonts w:asciiTheme="minorHAnsi" w:hAnsiTheme="minorHAnsi" w:cs="Helvetica"/>
                <w:szCs w:val="24"/>
                <w:shd w:val="clear" w:color="auto" w:fill="FFFFFF"/>
              </w:rPr>
              <w:t xml:space="preserve">a </w:t>
            </w:r>
            <w:r w:rsidR="00782F96">
              <w:rPr>
                <w:rFonts w:asciiTheme="minorHAnsi" w:hAnsiTheme="minorHAnsi" w:cs="Helvetica"/>
                <w:szCs w:val="24"/>
                <w:shd w:val="clear" w:color="auto" w:fill="FFFFFF"/>
              </w:rPr>
              <w:t>‘</w:t>
            </w:r>
            <w:r w:rsidRPr="005E26AB">
              <w:rPr>
                <w:rFonts w:asciiTheme="minorHAnsi" w:hAnsiTheme="minorHAnsi" w:cs="Helvetica"/>
                <w:szCs w:val="24"/>
                <w:shd w:val="clear" w:color="auto" w:fill="FFFFFF"/>
              </w:rPr>
              <w:t>Carta de Serviços</w:t>
            </w:r>
            <w:r w:rsidR="00782F96">
              <w:rPr>
                <w:rFonts w:asciiTheme="minorHAnsi" w:hAnsiTheme="minorHAnsi" w:cs="Helvetica"/>
                <w:szCs w:val="24"/>
                <w:shd w:val="clear" w:color="auto" w:fill="FFFFFF"/>
              </w:rPr>
              <w:t>’</w:t>
            </w:r>
            <w:r w:rsidRPr="005E26AB">
              <w:rPr>
                <w:rFonts w:asciiTheme="minorHAnsi" w:hAnsiTheme="minorHAnsi" w:cs="Helvetica"/>
                <w:szCs w:val="24"/>
                <w:shd w:val="clear" w:color="auto" w:fill="FFFFFF"/>
              </w:rPr>
              <w:t xml:space="preserve"> do Ministério.</w:t>
            </w:r>
            <w:r w:rsidR="00B96480">
              <w:rPr>
                <w:rFonts w:asciiTheme="minorHAnsi" w:hAnsiTheme="minorHAnsi" w:cs="Helvetica"/>
                <w:szCs w:val="24"/>
                <w:shd w:val="clear" w:color="auto" w:fill="FFFFFF"/>
              </w:rPr>
              <w:t xml:space="preserve"> O link informado no STA não estava disponível nesta seção.</w:t>
            </w:r>
          </w:p>
        </w:tc>
      </w:tr>
      <w:tr w:rsidR="00E5541D" w:rsidRPr="005E26AB" w14:paraId="0759FBFE" w14:textId="77777777" w:rsidTr="008A06EC">
        <w:tc>
          <w:tcPr>
            <w:tcW w:w="949" w:type="pct"/>
          </w:tcPr>
          <w:p w14:paraId="2C46D7E3" w14:textId="33D0926D" w:rsidR="00AD3636" w:rsidRPr="005E26AB" w:rsidRDefault="00AD3636" w:rsidP="00922454">
            <w:pPr>
              <w:jc w:val="both"/>
              <w:rPr>
                <w:rFonts w:asciiTheme="minorHAnsi" w:hAnsiTheme="minorHAnsi" w:cs="Helvetica"/>
                <w:b/>
                <w:szCs w:val="24"/>
                <w:shd w:val="clear" w:color="auto" w:fill="FFFFFF"/>
              </w:rPr>
            </w:pPr>
            <w:r w:rsidRPr="005E26AB">
              <w:rPr>
                <w:rFonts w:asciiTheme="minorHAnsi" w:hAnsiTheme="minorHAnsi" w:cs="Helvetica"/>
                <w:b/>
                <w:szCs w:val="24"/>
                <w:shd w:val="clear" w:color="auto" w:fill="FFFFFF"/>
              </w:rPr>
              <w:t xml:space="preserve">Orientação </w:t>
            </w:r>
            <w:r w:rsidR="008A06EC">
              <w:rPr>
                <w:rFonts w:asciiTheme="minorHAnsi" w:hAnsiTheme="minorHAnsi" w:cs="Helvetica"/>
                <w:b/>
                <w:szCs w:val="24"/>
                <w:shd w:val="clear" w:color="auto" w:fill="FFFFFF"/>
              </w:rPr>
              <w:t>10</w:t>
            </w:r>
            <w:r w:rsidRPr="005E26AB">
              <w:rPr>
                <w:rFonts w:asciiTheme="minorHAnsi" w:hAnsiTheme="minorHAnsi" w:cs="Helvetica"/>
                <w:b/>
                <w:szCs w:val="24"/>
                <w:shd w:val="clear" w:color="auto" w:fill="FFFFFF"/>
              </w:rPr>
              <w:t>.6</w:t>
            </w:r>
          </w:p>
        </w:tc>
        <w:tc>
          <w:tcPr>
            <w:tcW w:w="4050" w:type="pct"/>
          </w:tcPr>
          <w:p w14:paraId="646810D1" w14:textId="70084D26" w:rsidR="00AD3636" w:rsidRPr="005E26AB" w:rsidRDefault="00AD3636" w:rsidP="00591D39">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 xml:space="preserve">Orienta-se que o órgão publique </w:t>
            </w:r>
            <w:r w:rsidR="007B627D" w:rsidRPr="005E26AB">
              <w:rPr>
                <w:rFonts w:asciiTheme="minorHAnsi" w:hAnsiTheme="minorHAnsi" w:cs="Helvetica"/>
                <w:szCs w:val="24"/>
                <w:shd w:val="clear" w:color="auto" w:fill="FFFFFF"/>
              </w:rPr>
              <w:t xml:space="preserve">a </w:t>
            </w:r>
            <w:r w:rsidRPr="005E26AB">
              <w:rPr>
                <w:rFonts w:asciiTheme="minorHAnsi" w:hAnsiTheme="minorHAnsi" w:cs="Helvetica"/>
                <w:szCs w:val="24"/>
                <w:shd w:val="clear" w:color="auto" w:fill="FFFFFF"/>
              </w:rPr>
              <w:t>Carta de Serviços</w:t>
            </w:r>
            <w:r w:rsidR="007B627D" w:rsidRPr="005E26AB">
              <w:rPr>
                <w:rFonts w:asciiTheme="minorHAnsi" w:hAnsiTheme="minorHAnsi" w:cs="Helvetica"/>
                <w:szCs w:val="24"/>
                <w:shd w:val="clear" w:color="auto" w:fill="FFFFFF"/>
              </w:rPr>
              <w:t xml:space="preserve"> no local mencionado</w:t>
            </w:r>
            <w:r w:rsidRPr="005E26AB">
              <w:rPr>
                <w:rFonts w:asciiTheme="minorHAnsi" w:hAnsiTheme="minorHAnsi" w:cs="Helvetica"/>
                <w:szCs w:val="24"/>
                <w:shd w:val="clear" w:color="auto" w:fill="FFFFFF"/>
              </w:rPr>
              <w:t>. C</w:t>
            </w:r>
            <w:r w:rsidR="004D5127">
              <w:rPr>
                <w:rFonts w:asciiTheme="minorHAnsi" w:hAnsiTheme="minorHAnsi" w:cs="Helvetica"/>
                <w:szCs w:val="24"/>
                <w:shd w:val="clear" w:color="auto" w:fill="FFFFFF"/>
              </w:rPr>
              <w:t>omo</w:t>
            </w:r>
            <w:r w:rsidRPr="005E26AB">
              <w:rPr>
                <w:rFonts w:asciiTheme="minorHAnsi" w:hAnsiTheme="minorHAnsi" w:cs="Helvetica"/>
                <w:szCs w:val="24"/>
                <w:shd w:val="clear" w:color="auto" w:fill="FFFFFF"/>
              </w:rPr>
              <w:t xml:space="preserve"> </w:t>
            </w:r>
            <w:r w:rsidR="007B627D" w:rsidRPr="005E26AB">
              <w:rPr>
                <w:rFonts w:asciiTheme="minorHAnsi" w:hAnsiTheme="minorHAnsi" w:cs="Helvetica"/>
                <w:szCs w:val="24"/>
                <w:shd w:val="clear" w:color="auto" w:fill="FFFFFF"/>
              </w:rPr>
              <w:t>já divulg</w:t>
            </w:r>
            <w:r w:rsidR="00782F96">
              <w:rPr>
                <w:rFonts w:asciiTheme="minorHAnsi" w:hAnsiTheme="minorHAnsi" w:cs="Helvetica"/>
                <w:szCs w:val="24"/>
                <w:shd w:val="clear" w:color="auto" w:fill="FFFFFF"/>
              </w:rPr>
              <w:t>a</w:t>
            </w:r>
            <w:r w:rsidRPr="005E26AB">
              <w:rPr>
                <w:rFonts w:asciiTheme="minorHAnsi" w:hAnsiTheme="minorHAnsi" w:cs="Helvetica"/>
                <w:szCs w:val="24"/>
                <w:shd w:val="clear" w:color="auto" w:fill="FFFFFF"/>
              </w:rPr>
              <w:t xml:space="preserve"> a informação em outro lugar, pode disponibilizar link remetendo para </w:t>
            </w:r>
            <w:r w:rsidR="004D5127">
              <w:rPr>
                <w:rFonts w:asciiTheme="minorHAnsi" w:hAnsiTheme="minorHAnsi" w:cs="Helvetica"/>
                <w:szCs w:val="24"/>
                <w:shd w:val="clear" w:color="auto" w:fill="FFFFFF"/>
              </w:rPr>
              <w:t>o lugar onde já é disponibilizado o dado</w:t>
            </w:r>
            <w:r w:rsidRPr="005E26AB">
              <w:rPr>
                <w:rFonts w:asciiTheme="minorHAnsi" w:hAnsiTheme="minorHAnsi" w:cs="Helvetica"/>
                <w:szCs w:val="24"/>
                <w:shd w:val="clear" w:color="auto" w:fill="FFFFFF"/>
              </w:rPr>
              <w:t>. Destaca-se que o órgão deve, ainda, manter seus serviços atualizados no Portal de Serviços do Cidadão: http://www.servicos.gov.br, pois a partir de dezembro de 2017 esse procedimento se tornará obrigatório, conforme determina os arts. 4º e 7º do Decreto nº 8.936, de 19 de dezembro de 2016.</w:t>
            </w:r>
          </w:p>
        </w:tc>
      </w:tr>
      <w:tr w:rsidR="00591D39" w:rsidRPr="005E26AB" w14:paraId="7371481F" w14:textId="77777777" w:rsidTr="008A06EC">
        <w:tc>
          <w:tcPr>
            <w:tcW w:w="949" w:type="pct"/>
          </w:tcPr>
          <w:p w14:paraId="3C2484F3" w14:textId="77777777" w:rsidR="00591D39" w:rsidRPr="005E26AB" w:rsidRDefault="00591D39" w:rsidP="00922454">
            <w:pPr>
              <w:jc w:val="both"/>
              <w:rPr>
                <w:rFonts w:asciiTheme="minorHAnsi" w:hAnsiTheme="minorHAnsi" w:cs="Helvetica"/>
                <w:b/>
                <w:szCs w:val="24"/>
                <w:shd w:val="clear" w:color="auto" w:fill="FFFFFF"/>
              </w:rPr>
            </w:pPr>
          </w:p>
        </w:tc>
        <w:tc>
          <w:tcPr>
            <w:tcW w:w="4050" w:type="pct"/>
          </w:tcPr>
          <w:p w14:paraId="600D25D5" w14:textId="77777777" w:rsidR="00591D39" w:rsidRPr="005E26AB" w:rsidRDefault="00591D39" w:rsidP="00591D39">
            <w:pPr>
              <w:jc w:val="both"/>
              <w:rPr>
                <w:rFonts w:asciiTheme="minorHAnsi" w:hAnsiTheme="minorHAnsi" w:cs="Helvetica"/>
                <w:szCs w:val="24"/>
                <w:shd w:val="clear" w:color="auto" w:fill="FFFFFF"/>
              </w:rPr>
            </w:pPr>
          </w:p>
        </w:tc>
      </w:tr>
      <w:tr w:rsidR="00E5541D" w:rsidRPr="005E26AB" w14:paraId="0411370A" w14:textId="77777777" w:rsidTr="008A06EC">
        <w:tc>
          <w:tcPr>
            <w:tcW w:w="949" w:type="pct"/>
          </w:tcPr>
          <w:p w14:paraId="2224FF7D" w14:textId="6D6D5EEE" w:rsidR="00AD3636" w:rsidRPr="005E26AB" w:rsidRDefault="00AD3636" w:rsidP="00922454">
            <w:pPr>
              <w:jc w:val="both"/>
              <w:rPr>
                <w:rFonts w:asciiTheme="minorHAnsi" w:hAnsiTheme="minorHAnsi" w:cs="Helvetica"/>
                <w:b/>
                <w:szCs w:val="24"/>
                <w:shd w:val="clear" w:color="auto" w:fill="FFFFFF"/>
              </w:rPr>
            </w:pPr>
            <w:r w:rsidRPr="005E26AB">
              <w:rPr>
                <w:rFonts w:asciiTheme="minorHAnsi" w:hAnsiTheme="minorHAnsi" w:cs="Helvetica"/>
                <w:b/>
                <w:szCs w:val="24"/>
                <w:shd w:val="clear" w:color="auto" w:fill="FFFFFF"/>
              </w:rPr>
              <w:t xml:space="preserve">Constatação </w:t>
            </w:r>
            <w:r w:rsidR="008A06EC">
              <w:rPr>
                <w:rFonts w:asciiTheme="minorHAnsi" w:hAnsiTheme="minorHAnsi" w:cs="Helvetica"/>
                <w:b/>
                <w:szCs w:val="24"/>
                <w:shd w:val="clear" w:color="auto" w:fill="FFFFFF"/>
              </w:rPr>
              <w:t>10</w:t>
            </w:r>
            <w:r w:rsidRPr="005E26AB">
              <w:rPr>
                <w:rFonts w:asciiTheme="minorHAnsi" w:hAnsiTheme="minorHAnsi" w:cs="Helvetica"/>
                <w:b/>
                <w:szCs w:val="24"/>
                <w:shd w:val="clear" w:color="auto" w:fill="FFFFFF"/>
              </w:rPr>
              <w:t>.7</w:t>
            </w:r>
          </w:p>
        </w:tc>
        <w:tc>
          <w:tcPr>
            <w:tcW w:w="4050" w:type="pct"/>
          </w:tcPr>
          <w:p w14:paraId="006A2B71" w14:textId="74F10716" w:rsidR="00AD3636" w:rsidRPr="005E26AB" w:rsidRDefault="005C0090" w:rsidP="007B627D">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 xml:space="preserve">Informação não localizada na seção ‘Acesso à Informação’. </w:t>
            </w:r>
            <w:r w:rsidR="004403C2">
              <w:rPr>
                <w:rFonts w:asciiTheme="minorHAnsi" w:hAnsiTheme="minorHAnsi" w:cs="Helvetica"/>
                <w:szCs w:val="24"/>
                <w:shd w:val="clear" w:color="auto" w:fill="FFFFFF"/>
              </w:rPr>
              <w:t>O</w:t>
            </w:r>
            <w:r w:rsidRPr="005E26AB">
              <w:rPr>
                <w:rFonts w:asciiTheme="minorHAnsi" w:hAnsiTheme="minorHAnsi" w:cs="Helvetica"/>
                <w:szCs w:val="24"/>
                <w:shd w:val="clear" w:color="auto" w:fill="FFFFFF"/>
              </w:rPr>
              <w:t xml:space="preserve"> Ministério disponibiliza uma seção ‘Incentivo Fiscal’ na página principal, mas não o conjunto mínimo de informações sobre todos os programas.</w:t>
            </w:r>
          </w:p>
        </w:tc>
      </w:tr>
      <w:tr w:rsidR="00E5541D" w:rsidRPr="005E26AB" w14:paraId="7885E4E9" w14:textId="77777777" w:rsidTr="008A06EC">
        <w:tc>
          <w:tcPr>
            <w:tcW w:w="949" w:type="pct"/>
          </w:tcPr>
          <w:p w14:paraId="23793BD3" w14:textId="13AA4D8B" w:rsidR="00AD3636" w:rsidRPr="005E26AB" w:rsidRDefault="00AD3636" w:rsidP="00922454">
            <w:pPr>
              <w:jc w:val="both"/>
              <w:rPr>
                <w:rFonts w:asciiTheme="minorHAnsi" w:hAnsiTheme="minorHAnsi"/>
                <w:szCs w:val="24"/>
              </w:rPr>
            </w:pPr>
            <w:r w:rsidRPr="005E26AB">
              <w:rPr>
                <w:rFonts w:asciiTheme="minorHAnsi" w:hAnsiTheme="minorHAnsi" w:cs="Helvetica"/>
                <w:b/>
                <w:szCs w:val="24"/>
                <w:shd w:val="clear" w:color="auto" w:fill="FFFFFF"/>
              </w:rPr>
              <w:t xml:space="preserve">Orientação </w:t>
            </w:r>
            <w:r w:rsidR="008A06EC">
              <w:rPr>
                <w:rFonts w:asciiTheme="minorHAnsi" w:hAnsiTheme="minorHAnsi" w:cs="Helvetica"/>
                <w:b/>
                <w:szCs w:val="24"/>
                <w:shd w:val="clear" w:color="auto" w:fill="FFFFFF"/>
              </w:rPr>
              <w:t>10</w:t>
            </w:r>
            <w:r w:rsidRPr="005E26AB">
              <w:rPr>
                <w:rFonts w:asciiTheme="minorHAnsi" w:hAnsiTheme="minorHAnsi" w:cs="Helvetica"/>
                <w:b/>
                <w:szCs w:val="24"/>
                <w:shd w:val="clear" w:color="auto" w:fill="FFFFFF"/>
              </w:rPr>
              <w:t>.7</w:t>
            </w:r>
          </w:p>
        </w:tc>
        <w:tc>
          <w:tcPr>
            <w:tcW w:w="4050" w:type="pct"/>
          </w:tcPr>
          <w:p w14:paraId="6FF72CFD" w14:textId="727121BC" w:rsidR="00AD3636" w:rsidRPr="005E26AB" w:rsidRDefault="00D848FE" w:rsidP="00782F96">
            <w:pPr>
              <w:jc w:val="both"/>
              <w:rPr>
                <w:rFonts w:asciiTheme="minorHAnsi" w:hAnsiTheme="minorHAnsi"/>
                <w:szCs w:val="24"/>
              </w:rPr>
            </w:pPr>
            <w:r w:rsidRPr="005E26AB">
              <w:rPr>
                <w:rFonts w:asciiTheme="minorHAnsi" w:hAnsiTheme="minorHAnsi" w:cs="Helvetica"/>
                <w:szCs w:val="24"/>
                <w:shd w:val="clear" w:color="auto" w:fill="FFFFFF"/>
              </w:rPr>
              <w:t xml:space="preserve">O órgão deve disponibilizar </w:t>
            </w:r>
            <w:r w:rsidR="00782F96">
              <w:rPr>
                <w:rFonts w:asciiTheme="minorHAnsi" w:hAnsiTheme="minorHAnsi" w:cs="Helvetica"/>
                <w:szCs w:val="24"/>
                <w:shd w:val="clear" w:color="auto" w:fill="FFFFFF"/>
              </w:rPr>
              <w:t xml:space="preserve">em </w:t>
            </w:r>
            <w:r w:rsidRPr="005E26AB">
              <w:rPr>
                <w:rFonts w:asciiTheme="minorHAnsi" w:hAnsiTheme="minorHAnsi" w:cs="Helvetica"/>
                <w:szCs w:val="24"/>
                <w:shd w:val="clear" w:color="auto" w:fill="FFFFFF"/>
              </w:rPr>
              <w:t xml:space="preserve">‘Acesso à Informação’ &gt; ‘Ações e programas’ informações sobre o tema. </w:t>
            </w:r>
            <w:r w:rsidR="007B627D" w:rsidRPr="005E26AB">
              <w:rPr>
                <w:rFonts w:asciiTheme="minorHAnsi" w:hAnsiTheme="minorHAnsi" w:cs="Helvetica"/>
                <w:szCs w:val="24"/>
                <w:shd w:val="clear" w:color="auto" w:fill="FFFFFF"/>
              </w:rPr>
              <w:t>O</w:t>
            </w:r>
            <w:r w:rsidR="00AD3636" w:rsidRPr="005E26AB">
              <w:rPr>
                <w:rFonts w:asciiTheme="minorHAnsi" w:hAnsiTheme="minorHAnsi" w:cs="Helvetica"/>
                <w:szCs w:val="24"/>
                <w:shd w:val="clear" w:color="auto" w:fill="FFFFFF"/>
              </w:rPr>
              <w:t xml:space="preserve">s que realizam programas que resultem em renúncias de receitas devem divulgar informações gerais sobre esses programas, tais como o objetivo do programa, as condições de adesão, a forma de execução, os prazos, os valores e a legislação aplicável. No entanto, ainda que não desenvolva tais programas, é necessário mencionar na seção que não há conteúdo a ser publicado. Se já divulgar tais dados, disponibilizar link remetendo para onde </w:t>
            </w:r>
            <w:r w:rsidR="007B627D" w:rsidRPr="005E26AB">
              <w:rPr>
                <w:rFonts w:asciiTheme="minorHAnsi" w:hAnsiTheme="minorHAnsi" w:cs="Helvetica"/>
                <w:szCs w:val="24"/>
                <w:shd w:val="clear" w:color="auto" w:fill="FFFFFF"/>
              </w:rPr>
              <w:t xml:space="preserve">estão </w:t>
            </w:r>
            <w:r w:rsidR="00AD3636" w:rsidRPr="005E26AB">
              <w:rPr>
                <w:rFonts w:asciiTheme="minorHAnsi" w:hAnsiTheme="minorHAnsi" w:cs="Helvetica"/>
                <w:szCs w:val="24"/>
                <w:shd w:val="clear" w:color="auto" w:fill="FFFFFF"/>
              </w:rPr>
              <w:t>as informações.</w:t>
            </w:r>
          </w:p>
        </w:tc>
      </w:tr>
      <w:tr w:rsidR="00591D39" w:rsidRPr="005E26AB" w14:paraId="4FA02DD9" w14:textId="77777777" w:rsidTr="008A06EC">
        <w:tc>
          <w:tcPr>
            <w:tcW w:w="949" w:type="pct"/>
          </w:tcPr>
          <w:p w14:paraId="72D33768" w14:textId="77777777" w:rsidR="00591D39" w:rsidRPr="005E26AB" w:rsidRDefault="00591D39" w:rsidP="00922454">
            <w:pPr>
              <w:jc w:val="both"/>
              <w:rPr>
                <w:rFonts w:asciiTheme="minorHAnsi" w:hAnsiTheme="minorHAnsi" w:cs="Helvetica"/>
                <w:b/>
                <w:szCs w:val="24"/>
                <w:shd w:val="clear" w:color="auto" w:fill="FFFFFF"/>
              </w:rPr>
            </w:pPr>
          </w:p>
        </w:tc>
        <w:tc>
          <w:tcPr>
            <w:tcW w:w="4050" w:type="pct"/>
          </w:tcPr>
          <w:p w14:paraId="2C017988" w14:textId="77777777" w:rsidR="00591D39" w:rsidRPr="005E26AB" w:rsidRDefault="00591D39" w:rsidP="00922454">
            <w:pPr>
              <w:jc w:val="both"/>
              <w:rPr>
                <w:rFonts w:asciiTheme="minorHAnsi" w:hAnsiTheme="minorHAnsi" w:cs="Helvetica"/>
                <w:szCs w:val="24"/>
                <w:shd w:val="clear" w:color="auto" w:fill="FFFFFF"/>
              </w:rPr>
            </w:pPr>
          </w:p>
        </w:tc>
      </w:tr>
      <w:tr w:rsidR="00E334B7" w:rsidRPr="005E26AB" w14:paraId="0BFCA8B0" w14:textId="77777777" w:rsidTr="008A06EC">
        <w:tc>
          <w:tcPr>
            <w:tcW w:w="949" w:type="pct"/>
          </w:tcPr>
          <w:p w14:paraId="43ABBA5A" w14:textId="0A0A4D37" w:rsidR="00AD3636" w:rsidRPr="005E26AB" w:rsidRDefault="00AD3636" w:rsidP="00922454">
            <w:pPr>
              <w:jc w:val="both"/>
              <w:rPr>
                <w:rFonts w:asciiTheme="minorHAnsi" w:hAnsiTheme="minorHAnsi" w:cs="Helvetica"/>
                <w:b/>
                <w:szCs w:val="24"/>
                <w:shd w:val="clear" w:color="auto" w:fill="FFFFFF"/>
              </w:rPr>
            </w:pPr>
            <w:r w:rsidRPr="005E26AB">
              <w:rPr>
                <w:rFonts w:asciiTheme="minorHAnsi" w:hAnsiTheme="minorHAnsi" w:cs="Helvetica"/>
                <w:b/>
                <w:szCs w:val="24"/>
                <w:shd w:val="clear" w:color="auto" w:fill="FFFFFF"/>
              </w:rPr>
              <w:t xml:space="preserve">Constatação </w:t>
            </w:r>
            <w:r w:rsidR="008A06EC">
              <w:rPr>
                <w:rFonts w:asciiTheme="minorHAnsi" w:hAnsiTheme="minorHAnsi" w:cs="Helvetica"/>
                <w:b/>
                <w:szCs w:val="24"/>
                <w:shd w:val="clear" w:color="auto" w:fill="FFFFFF"/>
              </w:rPr>
              <w:t>10</w:t>
            </w:r>
            <w:r w:rsidRPr="005E26AB">
              <w:rPr>
                <w:rFonts w:asciiTheme="minorHAnsi" w:hAnsiTheme="minorHAnsi" w:cs="Helvetica"/>
                <w:b/>
                <w:szCs w:val="24"/>
                <w:shd w:val="clear" w:color="auto" w:fill="FFFFFF"/>
              </w:rPr>
              <w:t>.8</w:t>
            </w:r>
          </w:p>
        </w:tc>
        <w:tc>
          <w:tcPr>
            <w:tcW w:w="4050" w:type="pct"/>
          </w:tcPr>
          <w:p w14:paraId="2E18E457" w14:textId="44003BA5" w:rsidR="00AD3636" w:rsidRPr="005E26AB" w:rsidRDefault="00E334B7" w:rsidP="007B627D">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Não f</w:t>
            </w:r>
            <w:r w:rsidR="00AD3636" w:rsidRPr="005E26AB">
              <w:rPr>
                <w:rFonts w:asciiTheme="minorHAnsi" w:hAnsiTheme="minorHAnsi" w:cs="Helvetica"/>
                <w:szCs w:val="24"/>
                <w:shd w:val="clear" w:color="auto" w:fill="FFFFFF"/>
              </w:rPr>
              <w:t xml:space="preserve">oram localizadas, </w:t>
            </w:r>
            <w:r w:rsidR="00782F96">
              <w:rPr>
                <w:rFonts w:asciiTheme="minorHAnsi" w:hAnsiTheme="minorHAnsi" w:cs="Helvetica"/>
                <w:szCs w:val="24"/>
                <w:shd w:val="clear" w:color="auto" w:fill="FFFFFF"/>
              </w:rPr>
              <w:t>em</w:t>
            </w:r>
            <w:r w:rsidR="00AD3636" w:rsidRPr="005E26AB">
              <w:rPr>
                <w:rFonts w:asciiTheme="minorHAnsi" w:hAnsiTheme="minorHAnsi" w:cs="Helvetica"/>
                <w:szCs w:val="24"/>
                <w:shd w:val="clear" w:color="auto" w:fill="FFFFFF"/>
              </w:rPr>
              <w:t xml:space="preserve"> ‘Acesso à Informação’ &gt; ‘Ações e Programas’, informações sobre programas financiados com o Fundo de Amparo ao trabalhador – FAT. </w:t>
            </w:r>
          </w:p>
        </w:tc>
      </w:tr>
      <w:tr w:rsidR="00E334B7" w:rsidRPr="005E26AB" w14:paraId="23602208" w14:textId="77777777" w:rsidTr="008A06EC">
        <w:tc>
          <w:tcPr>
            <w:tcW w:w="949" w:type="pct"/>
          </w:tcPr>
          <w:p w14:paraId="1EA6D94A" w14:textId="2CF05940" w:rsidR="00E334B7" w:rsidRPr="005E26AB" w:rsidRDefault="00E334B7" w:rsidP="00922454">
            <w:pPr>
              <w:jc w:val="both"/>
              <w:rPr>
                <w:rFonts w:asciiTheme="minorHAnsi" w:hAnsiTheme="minorHAnsi" w:cs="Helvetica"/>
                <w:b/>
                <w:szCs w:val="24"/>
                <w:shd w:val="clear" w:color="auto" w:fill="FFFFFF"/>
              </w:rPr>
            </w:pPr>
            <w:r w:rsidRPr="005E26AB">
              <w:rPr>
                <w:rFonts w:asciiTheme="minorHAnsi" w:hAnsiTheme="minorHAnsi" w:cs="Helvetica"/>
                <w:b/>
                <w:szCs w:val="24"/>
                <w:shd w:val="clear" w:color="auto" w:fill="FFFFFF"/>
              </w:rPr>
              <w:t xml:space="preserve">Orientação </w:t>
            </w:r>
            <w:r w:rsidR="008A06EC">
              <w:rPr>
                <w:rFonts w:asciiTheme="minorHAnsi" w:hAnsiTheme="minorHAnsi" w:cs="Helvetica"/>
                <w:b/>
                <w:szCs w:val="24"/>
                <w:shd w:val="clear" w:color="auto" w:fill="FFFFFF"/>
              </w:rPr>
              <w:t>10</w:t>
            </w:r>
            <w:r w:rsidRPr="005E26AB">
              <w:rPr>
                <w:rFonts w:asciiTheme="minorHAnsi" w:hAnsiTheme="minorHAnsi" w:cs="Helvetica"/>
                <w:b/>
                <w:szCs w:val="24"/>
                <w:shd w:val="clear" w:color="auto" w:fill="FFFFFF"/>
              </w:rPr>
              <w:t>.8</w:t>
            </w:r>
          </w:p>
        </w:tc>
        <w:tc>
          <w:tcPr>
            <w:tcW w:w="4050" w:type="pct"/>
          </w:tcPr>
          <w:p w14:paraId="01EAAF9F" w14:textId="081E3D5F" w:rsidR="002E14DF" w:rsidRPr="005E26AB" w:rsidRDefault="00E334B7" w:rsidP="00591D39">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 xml:space="preserve">Os órgãos e entidades que desenvolvem programas financiados pelo Fundo de Amparo ao trabalhador – FAT devem divulgar informações sobre estes. Ainda que não </w:t>
            </w:r>
            <w:r w:rsidR="007B627D" w:rsidRPr="005E26AB">
              <w:rPr>
                <w:rFonts w:asciiTheme="minorHAnsi" w:hAnsiTheme="minorHAnsi" w:cs="Helvetica"/>
                <w:szCs w:val="24"/>
                <w:shd w:val="clear" w:color="auto" w:fill="FFFFFF"/>
              </w:rPr>
              <w:t>desenvolv</w:t>
            </w:r>
            <w:r w:rsidRPr="005E26AB">
              <w:rPr>
                <w:rFonts w:asciiTheme="minorHAnsi" w:hAnsiTheme="minorHAnsi" w:cs="Helvetica"/>
                <w:szCs w:val="24"/>
                <w:shd w:val="clear" w:color="auto" w:fill="FFFFFF"/>
              </w:rPr>
              <w:t>a tais programas, é necessário mencionar que não há conteúdo a ser publicado. Se já divulga</w:t>
            </w:r>
            <w:r w:rsidR="007B627D" w:rsidRPr="005E26AB">
              <w:rPr>
                <w:rFonts w:asciiTheme="minorHAnsi" w:hAnsiTheme="minorHAnsi" w:cs="Helvetica"/>
                <w:szCs w:val="24"/>
                <w:shd w:val="clear" w:color="auto" w:fill="FFFFFF"/>
              </w:rPr>
              <w:t>r</w:t>
            </w:r>
            <w:r w:rsidRPr="005E26AB">
              <w:rPr>
                <w:rFonts w:asciiTheme="minorHAnsi" w:hAnsiTheme="minorHAnsi" w:cs="Helvetica"/>
                <w:szCs w:val="24"/>
                <w:shd w:val="clear" w:color="auto" w:fill="FFFFFF"/>
              </w:rPr>
              <w:t xml:space="preserve"> tais dados em outro local, deve disponibilizar link remetendo para onde </w:t>
            </w:r>
            <w:r w:rsidR="007B627D" w:rsidRPr="005E26AB">
              <w:rPr>
                <w:rFonts w:asciiTheme="minorHAnsi" w:hAnsiTheme="minorHAnsi" w:cs="Helvetica"/>
                <w:szCs w:val="24"/>
                <w:shd w:val="clear" w:color="auto" w:fill="FFFFFF"/>
              </w:rPr>
              <w:t>estão as informações</w:t>
            </w:r>
            <w:r w:rsidRPr="005E26AB">
              <w:rPr>
                <w:rFonts w:asciiTheme="minorHAnsi" w:hAnsiTheme="minorHAnsi" w:cs="Helvetica"/>
                <w:szCs w:val="24"/>
                <w:shd w:val="clear" w:color="auto" w:fill="FFFFFF"/>
              </w:rPr>
              <w:t>.</w:t>
            </w:r>
          </w:p>
        </w:tc>
      </w:tr>
      <w:tr w:rsidR="00591D39" w:rsidRPr="005E26AB" w14:paraId="2A1AAE4B" w14:textId="77777777" w:rsidTr="008A06EC">
        <w:tc>
          <w:tcPr>
            <w:tcW w:w="949" w:type="pct"/>
          </w:tcPr>
          <w:p w14:paraId="18508B30" w14:textId="77777777" w:rsidR="00591D39" w:rsidRPr="005E26AB" w:rsidRDefault="00591D39" w:rsidP="00922454">
            <w:pPr>
              <w:jc w:val="both"/>
              <w:rPr>
                <w:rFonts w:asciiTheme="minorHAnsi" w:hAnsiTheme="minorHAnsi" w:cs="Helvetica"/>
                <w:b/>
                <w:szCs w:val="24"/>
                <w:shd w:val="clear" w:color="auto" w:fill="FFFFFF"/>
              </w:rPr>
            </w:pPr>
          </w:p>
        </w:tc>
        <w:tc>
          <w:tcPr>
            <w:tcW w:w="4050" w:type="pct"/>
          </w:tcPr>
          <w:p w14:paraId="64F8712D" w14:textId="77777777" w:rsidR="00591D39" w:rsidRPr="005E26AB" w:rsidRDefault="00591D39" w:rsidP="00591D39">
            <w:pPr>
              <w:jc w:val="both"/>
              <w:rPr>
                <w:rFonts w:asciiTheme="minorHAnsi" w:hAnsiTheme="minorHAnsi" w:cs="Helvetica"/>
                <w:szCs w:val="24"/>
                <w:shd w:val="clear" w:color="auto" w:fill="FFFFFF"/>
              </w:rPr>
            </w:pPr>
          </w:p>
        </w:tc>
      </w:tr>
    </w:tbl>
    <w:p w14:paraId="1BCFCAF5" w14:textId="7865A98B" w:rsidR="00AD3636" w:rsidRPr="004F21CE" w:rsidRDefault="00067957" w:rsidP="00402353">
      <w:pPr>
        <w:pStyle w:val="Estilo2"/>
        <w:numPr>
          <w:ilvl w:val="0"/>
          <w:numId w:val="30"/>
        </w:numPr>
        <w:tabs>
          <w:tab w:val="left" w:pos="851"/>
          <w:tab w:val="left" w:pos="993"/>
        </w:tabs>
        <w:ind w:left="567" w:firstLine="0"/>
        <w:jc w:val="left"/>
        <w:outlineLvl w:val="1"/>
      </w:pPr>
      <w:bookmarkStart w:id="65" w:name="_Toc476310190"/>
      <w:bookmarkStart w:id="66" w:name="_Toc476324347"/>
      <w:bookmarkStart w:id="67" w:name="_Toc476332493"/>
      <w:bookmarkStart w:id="68" w:name="_Toc476332689"/>
      <w:bookmarkStart w:id="69" w:name="_Toc476333695"/>
      <w:bookmarkStart w:id="70" w:name="_Toc476553788"/>
      <w:bookmarkStart w:id="71" w:name="_Toc476557591"/>
      <w:bookmarkStart w:id="72" w:name="_Toc476557700"/>
      <w:bookmarkStart w:id="73" w:name="_Toc476559305"/>
      <w:bookmarkStart w:id="74" w:name="_Toc476310191"/>
      <w:bookmarkStart w:id="75" w:name="_Toc476324348"/>
      <w:bookmarkStart w:id="76" w:name="_Toc476332494"/>
      <w:bookmarkStart w:id="77" w:name="_Toc476332690"/>
      <w:bookmarkStart w:id="78" w:name="_Toc476333696"/>
      <w:bookmarkStart w:id="79" w:name="_Toc476553789"/>
      <w:bookmarkStart w:id="80" w:name="_Toc476557592"/>
      <w:bookmarkStart w:id="81" w:name="_Toc476557701"/>
      <w:bookmarkStart w:id="82" w:name="_Toc476559306"/>
      <w:bookmarkStart w:id="83" w:name="_Toc476310192"/>
      <w:bookmarkStart w:id="84" w:name="_Toc476324349"/>
      <w:bookmarkStart w:id="85" w:name="_Toc476332495"/>
      <w:bookmarkStart w:id="86" w:name="_Toc476332691"/>
      <w:bookmarkStart w:id="87" w:name="_Toc476333697"/>
      <w:bookmarkStart w:id="88" w:name="_Toc476553790"/>
      <w:bookmarkStart w:id="89" w:name="_Toc476557593"/>
      <w:bookmarkStart w:id="90" w:name="_Toc476557702"/>
      <w:bookmarkStart w:id="91" w:name="_Toc476559307"/>
      <w:bookmarkStart w:id="92" w:name="_Toc476310193"/>
      <w:bookmarkStart w:id="93" w:name="_Toc476324350"/>
      <w:bookmarkStart w:id="94" w:name="_Toc476332496"/>
      <w:bookmarkStart w:id="95" w:name="_Toc476332692"/>
      <w:bookmarkStart w:id="96" w:name="_Toc476333698"/>
      <w:bookmarkStart w:id="97" w:name="_Toc476553791"/>
      <w:bookmarkStart w:id="98" w:name="_Toc476557594"/>
      <w:bookmarkStart w:id="99" w:name="_Toc476557703"/>
      <w:bookmarkStart w:id="100" w:name="_Toc476559308"/>
      <w:bookmarkStart w:id="101" w:name="_Toc476310194"/>
      <w:bookmarkStart w:id="102" w:name="_Toc476324351"/>
      <w:bookmarkStart w:id="103" w:name="_Toc476332497"/>
      <w:bookmarkStart w:id="104" w:name="_Toc476332693"/>
      <w:bookmarkStart w:id="105" w:name="_Toc476333699"/>
      <w:bookmarkStart w:id="106" w:name="_Toc476553792"/>
      <w:bookmarkStart w:id="107" w:name="_Toc476557595"/>
      <w:bookmarkStart w:id="108" w:name="_Toc476557704"/>
      <w:bookmarkStart w:id="109" w:name="_Toc476559309"/>
      <w:bookmarkStart w:id="110" w:name="_Toc476310195"/>
      <w:bookmarkStart w:id="111" w:name="_Toc476324352"/>
      <w:bookmarkStart w:id="112" w:name="_Toc476332498"/>
      <w:bookmarkStart w:id="113" w:name="_Toc476332694"/>
      <w:bookmarkStart w:id="114" w:name="_Toc476333700"/>
      <w:bookmarkStart w:id="115" w:name="_Toc476553793"/>
      <w:bookmarkStart w:id="116" w:name="_Toc476557596"/>
      <w:bookmarkStart w:id="117" w:name="_Toc476557705"/>
      <w:bookmarkStart w:id="118" w:name="_Toc476559310"/>
      <w:bookmarkStart w:id="119" w:name="_Toc476310196"/>
      <w:bookmarkStart w:id="120" w:name="_Toc476324353"/>
      <w:bookmarkStart w:id="121" w:name="_Toc476332499"/>
      <w:bookmarkStart w:id="122" w:name="_Toc476332695"/>
      <w:bookmarkStart w:id="123" w:name="_Toc476333701"/>
      <w:bookmarkStart w:id="124" w:name="_Toc476553794"/>
      <w:bookmarkStart w:id="125" w:name="_Toc476557597"/>
      <w:bookmarkStart w:id="126" w:name="_Toc476557706"/>
      <w:bookmarkStart w:id="127" w:name="_Toc476559311"/>
      <w:bookmarkStart w:id="128" w:name="_Toc476310197"/>
      <w:bookmarkStart w:id="129" w:name="_Toc476324354"/>
      <w:bookmarkStart w:id="130" w:name="_Toc476332500"/>
      <w:bookmarkStart w:id="131" w:name="_Toc476332696"/>
      <w:bookmarkStart w:id="132" w:name="_Toc476333702"/>
      <w:bookmarkStart w:id="133" w:name="_Toc476553795"/>
      <w:bookmarkStart w:id="134" w:name="_Toc476557598"/>
      <w:bookmarkStart w:id="135" w:name="_Toc476557707"/>
      <w:bookmarkStart w:id="136" w:name="_Toc476559312"/>
      <w:bookmarkStart w:id="137" w:name="_Toc476310198"/>
      <w:bookmarkStart w:id="138" w:name="_Toc476324355"/>
      <w:bookmarkStart w:id="139" w:name="_Toc476332501"/>
      <w:bookmarkStart w:id="140" w:name="_Toc476332697"/>
      <w:bookmarkStart w:id="141" w:name="_Toc476333703"/>
      <w:bookmarkStart w:id="142" w:name="_Toc476553796"/>
      <w:bookmarkStart w:id="143" w:name="_Toc476557599"/>
      <w:bookmarkStart w:id="144" w:name="_Toc476557708"/>
      <w:bookmarkStart w:id="145" w:name="_Toc476559313"/>
      <w:bookmarkStart w:id="146" w:name="_Toc476310199"/>
      <w:bookmarkStart w:id="147" w:name="_Toc476324356"/>
      <w:bookmarkStart w:id="148" w:name="_Toc476332502"/>
      <w:bookmarkStart w:id="149" w:name="_Toc476332698"/>
      <w:bookmarkStart w:id="150" w:name="_Toc476333704"/>
      <w:bookmarkStart w:id="151" w:name="_Toc476553797"/>
      <w:bookmarkStart w:id="152" w:name="_Toc476557600"/>
      <w:bookmarkStart w:id="153" w:name="_Toc476557709"/>
      <w:bookmarkStart w:id="154" w:name="_Toc476559314"/>
      <w:bookmarkStart w:id="155" w:name="_Toc476310200"/>
      <w:bookmarkStart w:id="156" w:name="_Toc476324357"/>
      <w:bookmarkStart w:id="157" w:name="_Toc476332503"/>
      <w:bookmarkStart w:id="158" w:name="_Toc476332699"/>
      <w:bookmarkStart w:id="159" w:name="_Toc476333705"/>
      <w:bookmarkStart w:id="160" w:name="_Toc476553798"/>
      <w:bookmarkStart w:id="161" w:name="_Toc476557601"/>
      <w:bookmarkStart w:id="162" w:name="_Toc476557710"/>
      <w:bookmarkStart w:id="163" w:name="_Toc476559315"/>
      <w:bookmarkStart w:id="164" w:name="_Toc476310201"/>
      <w:bookmarkStart w:id="165" w:name="_Toc476324358"/>
      <w:bookmarkStart w:id="166" w:name="_Toc476332504"/>
      <w:bookmarkStart w:id="167" w:name="_Toc476332700"/>
      <w:bookmarkStart w:id="168" w:name="_Toc476333706"/>
      <w:bookmarkStart w:id="169" w:name="_Toc476553799"/>
      <w:bookmarkStart w:id="170" w:name="_Toc476557602"/>
      <w:bookmarkStart w:id="171" w:name="_Toc476557711"/>
      <w:bookmarkStart w:id="172" w:name="_Toc476559316"/>
      <w:bookmarkStart w:id="173" w:name="_Toc476310202"/>
      <w:bookmarkStart w:id="174" w:name="_Toc476324359"/>
      <w:bookmarkStart w:id="175" w:name="_Toc476332505"/>
      <w:bookmarkStart w:id="176" w:name="_Toc476332701"/>
      <w:bookmarkStart w:id="177" w:name="_Toc476333707"/>
      <w:bookmarkStart w:id="178" w:name="_Toc476553800"/>
      <w:bookmarkStart w:id="179" w:name="_Toc476557603"/>
      <w:bookmarkStart w:id="180" w:name="_Toc476557712"/>
      <w:bookmarkStart w:id="181" w:name="_Toc476559317"/>
      <w:bookmarkStart w:id="182" w:name="_Toc476310203"/>
      <w:bookmarkStart w:id="183" w:name="_Toc476324360"/>
      <w:bookmarkStart w:id="184" w:name="_Toc476332506"/>
      <w:bookmarkStart w:id="185" w:name="_Toc476332702"/>
      <w:bookmarkStart w:id="186" w:name="_Toc476333708"/>
      <w:bookmarkStart w:id="187" w:name="_Toc476553801"/>
      <w:bookmarkStart w:id="188" w:name="_Toc476557604"/>
      <w:bookmarkStart w:id="189" w:name="_Toc476557713"/>
      <w:bookmarkStart w:id="190" w:name="_Toc476559318"/>
      <w:bookmarkStart w:id="191" w:name="_Toc476310204"/>
      <w:bookmarkStart w:id="192" w:name="_Toc476324361"/>
      <w:bookmarkStart w:id="193" w:name="_Toc476332507"/>
      <w:bookmarkStart w:id="194" w:name="_Toc476332703"/>
      <w:bookmarkStart w:id="195" w:name="_Toc476333709"/>
      <w:bookmarkStart w:id="196" w:name="_Toc476553802"/>
      <w:bookmarkStart w:id="197" w:name="_Toc476557605"/>
      <w:bookmarkStart w:id="198" w:name="_Toc476557714"/>
      <w:bookmarkStart w:id="199" w:name="_Toc476559319"/>
      <w:bookmarkStart w:id="200" w:name="_Toc476310205"/>
      <w:bookmarkStart w:id="201" w:name="_Toc476324362"/>
      <w:bookmarkStart w:id="202" w:name="_Toc476332508"/>
      <w:bookmarkStart w:id="203" w:name="_Toc476332704"/>
      <w:bookmarkStart w:id="204" w:name="_Toc476333710"/>
      <w:bookmarkStart w:id="205" w:name="_Toc476553803"/>
      <w:bookmarkStart w:id="206" w:name="_Toc476557606"/>
      <w:bookmarkStart w:id="207" w:name="_Toc476557715"/>
      <w:bookmarkStart w:id="208" w:name="_Toc476559320"/>
      <w:bookmarkStart w:id="209" w:name="_Toc476310206"/>
      <w:bookmarkStart w:id="210" w:name="_Toc476324363"/>
      <w:bookmarkStart w:id="211" w:name="_Toc476332509"/>
      <w:bookmarkStart w:id="212" w:name="_Toc476332705"/>
      <w:bookmarkStart w:id="213" w:name="_Toc476333711"/>
      <w:bookmarkStart w:id="214" w:name="_Toc476553804"/>
      <w:bookmarkStart w:id="215" w:name="_Toc476557607"/>
      <w:bookmarkStart w:id="216" w:name="_Toc476557716"/>
      <w:bookmarkStart w:id="217" w:name="_Toc476559321"/>
      <w:bookmarkStart w:id="218" w:name="_Toc476310207"/>
      <w:bookmarkStart w:id="219" w:name="_Toc476324364"/>
      <w:bookmarkStart w:id="220" w:name="_Toc476332510"/>
      <w:bookmarkStart w:id="221" w:name="_Toc476332706"/>
      <w:bookmarkStart w:id="222" w:name="_Toc476333712"/>
      <w:bookmarkStart w:id="223" w:name="_Toc476553805"/>
      <w:bookmarkStart w:id="224" w:name="_Toc476557608"/>
      <w:bookmarkStart w:id="225" w:name="_Toc476557717"/>
      <w:bookmarkStart w:id="226" w:name="_Toc476559322"/>
      <w:bookmarkStart w:id="227" w:name="_Toc476310208"/>
      <w:bookmarkStart w:id="228" w:name="_Toc476324365"/>
      <w:bookmarkStart w:id="229" w:name="_Toc476332511"/>
      <w:bookmarkStart w:id="230" w:name="_Toc476332707"/>
      <w:bookmarkStart w:id="231" w:name="_Toc476333713"/>
      <w:bookmarkStart w:id="232" w:name="_Toc476553806"/>
      <w:bookmarkStart w:id="233" w:name="_Toc476557609"/>
      <w:bookmarkStart w:id="234" w:name="_Toc476557718"/>
      <w:bookmarkStart w:id="235" w:name="_Toc476559323"/>
      <w:bookmarkStart w:id="236" w:name="_Toc476310209"/>
      <w:bookmarkStart w:id="237" w:name="_Toc476324366"/>
      <w:bookmarkStart w:id="238" w:name="_Toc476332512"/>
      <w:bookmarkStart w:id="239" w:name="_Toc476332708"/>
      <w:bookmarkStart w:id="240" w:name="_Toc476333714"/>
      <w:bookmarkStart w:id="241" w:name="_Toc476553807"/>
      <w:bookmarkStart w:id="242" w:name="_Toc476557610"/>
      <w:bookmarkStart w:id="243" w:name="_Toc476557719"/>
      <w:bookmarkStart w:id="244" w:name="_Toc476559324"/>
      <w:bookmarkStart w:id="245" w:name="_Toc476310210"/>
      <w:bookmarkStart w:id="246" w:name="_Toc476324367"/>
      <w:bookmarkStart w:id="247" w:name="_Toc476332513"/>
      <w:bookmarkStart w:id="248" w:name="_Toc476332709"/>
      <w:bookmarkStart w:id="249" w:name="_Toc476333715"/>
      <w:bookmarkStart w:id="250" w:name="_Toc476553808"/>
      <w:bookmarkStart w:id="251" w:name="_Toc476557611"/>
      <w:bookmarkStart w:id="252" w:name="_Toc476557720"/>
      <w:bookmarkStart w:id="253" w:name="_Toc476559325"/>
      <w:bookmarkStart w:id="254" w:name="_Toc476310211"/>
      <w:bookmarkStart w:id="255" w:name="_Toc476324368"/>
      <w:bookmarkStart w:id="256" w:name="_Toc476332514"/>
      <w:bookmarkStart w:id="257" w:name="_Toc476332710"/>
      <w:bookmarkStart w:id="258" w:name="_Toc476333716"/>
      <w:bookmarkStart w:id="259" w:name="_Toc476553809"/>
      <w:bookmarkStart w:id="260" w:name="_Toc476557612"/>
      <w:bookmarkStart w:id="261" w:name="_Toc476557721"/>
      <w:bookmarkStart w:id="262" w:name="_Toc476559326"/>
      <w:bookmarkStart w:id="263" w:name="_Toc476310212"/>
      <w:bookmarkStart w:id="264" w:name="_Toc476324369"/>
      <w:bookmarkStart w:id="265" w:name="_Toc476332515"/>
      <w:bookmarkStart w:id="266" w:name="_Toc476332711"/>
      <w:bookmarkStart w:id="267" w:name="_Toc476333717"/>
      <w:bookmarkStart w:id="268" w:name="_Toc476553810"/>
      <w:bookmarkStart w:id="269" w:name="_Toc476557613"/>
      <w:bookmarkStart w:id="270" w:name="_Toc476557722"/>
      <w:bookmarkStart w:id="271" w:name="_Toc476559327"/>
      <w:bookmarkStart w:id="272" w:name="_Toc476310213"/>
      <w:bookmarkStart w:id="273" w:name="_Toc476324370"/>
      <w:bookmarkStart w:id="274" w:name="_Toc476332516"/>
      <w:bookmarkStart w:id="275" w:name="_Toc476332712"/>
      <w:bookmarkStart w:id="276" w:name="_Toc476333718"/>
      <w:bookmarkStart w:id="277" w:name="_Toc476553811"/>
      <w:bookmarkStart w:id="278" w:name="_Toc476557614"/>
      <w:bookmarkStart w:id="279" w:name="_Toc476557723"/>
      <w:bookmarkStart w:id="280" w:name="_Toc476559328"/>
      <w:bookmarkStart w:id="281" w:name="_Toc476310214"/>
      <w:bookmarkStart w:id="282" w:name="_Toc476324371"/>
      <w:bookmarkStart w:id="283" w:name="_Toc476332517"/>
      <w:bookmarkStart w:id="284" w:name="_Toc476332713"/>
      <w:bookmarkStart w:id="285" w:name="_Toc476333719"/>
      <w:bookmarkStart w:id="286" w:name="_Toc476553812"/>
      <w:bookmarkStart w:id="287" w:name="_Toc476557615"/>
      <w:bookmarkStart w:id="288" w:name="_Toc476557724"/>
      <w:bookmarkStart w:id="289" w:name="_Toc476559329"/>
      <w:bookmarkStart w:id="290" w:name="_Toc476310215"/>
      <w:bookmarkStart w:id="291" w:name="_Toc476324372"/>
      <w:bookmarkStart w:id="292" w:name="_Toc476332518"/>
      <w:bookmarkStart w:id="293" w:name="_Toc476332714"/>
      <w:bookmarkStart w:id="294" w:name="_Toc476333720"/>
      <w:bookmarkStart w:id="295" w:name="_Toc476553813"/>
      <w:bookmarkStart w:id="296" w:name="_Toc476557616"/>
      <w:bookmarkStart w:id="297" w:name="_Toc476557725"/>
      <w:bookmarkStart w:id="298" w:name="_Toc476559330"/>
      <w:bookmarkStart w:id="299" w:name="_Toc476310216"/>
      <w:bookmarkStart w:id="300" w:name="_Toc476324373"/>
      <w:bookmarkStart w:id="301" w:name="_Toc476332519"/>
      <w:bookmarkStart w:id="302" w:name="_Toc476332715"/>
      <w:bookmarkStart w:id="303" w:name="_Toc476333721"/>
      <w:bookmarkStart w:id="304" w:name="_Toc476553814"/>
      <w:bookmarkStart w:id="305" w:name="_Toc476557617"/>
      <w:bookmarkStart w:id="306" w:name="_Toc476557726"/>
      <w:bookmarkStart w:id="307" w:name="_Toc476559331"/>
      <w:bookmarkStart w:id="308" w:name="_Toc476310217"/>
      <w:bookmarkStart w:id="309" w:name="_Toc476324374"/>
      <w:bookmarkStart w:id="310" w:name="_Toc476332520"/>
      <w:bookmarkStart w:id="311" w:name="_Toc476332716"/>
      <w:bookmarkStart w:id="312" w:name="_Toc476333722"/>
      <w:bookmarkStart w:id="313" w:name="_Toc476553815"/>
      <w:bookmarkStart w:id="314" w:name="_Toc476557618"/>
      <w:bookmarkStart w:id="315" w:name="_Toc476557727"/>
      <w:bookmarkStart w:id="316" w:name="_Toc476559332"/>
      <w:bookmarkStart w:id="317" w:name="_Toc476310218"/>
      <w:bookmarkStart w:id="318" w:name="_Toc476324375"/>
      <w:bookmarkStart w:id="319" w:name="_Toc476332521"/>
      <w:bookmarkStart w:id="320" w:name="_Toc476332717"/>
      <w:bookmarkStart w:id="321" w:name="_Toc476333723"/>
      <w:bookmarkStart w:id="322" w:name="_Toc476553816"/>
      <w:bookmarkStart w:id="323" w:name="_Toc476557619"/>
      <w:bookmarkStart w:id="324" w:name="_Toc476557728"/>
      <w:bookmarkStart w:id="325" w:name="_Toc476559333"/>
      <w:bookmarkStart w:id="326" w:name="_Toc476310219"/>
      <w:bookmarkStart w:id="327" w:name="_Toc476324376"/>
      <w:bookmarkStart w:id="328" w:name="_Toc476332522"/>
      <w:bookmarkStart w:id="329" w:name="_Toc476332718"/>
      <w:bookmarkStart w:id="330" w:name="_Toc476333724"/>
      <w:bookmarkStart w:id="331" w:name="_Toc476553817"/>
      <w:bookmarkStart w:id="332" w:name="_Toc476557620"/>
      <w:bookmarkStart w:id="333" w:name="_Toc476557729"/>
      <w:bookmarkStart w:id="334" w:name="_Toc476559334"/>
      <w:bookmarkStart w:id="335" w:name="_Toc476310220"/>
      <w:bookmarkStart w:id="336" w:name="_Toc476324377"/>
      <w:bookmarkStart w:id="337" w:name="_Toc476332523"/>
      <w:bookmarkStart w:id="338" w:name="_Toc476332719"/>
      <w:bookmarkStart w:id="339" w:name="_Toc476333725"/>
      <w:bookmarkStart w:id="340" w:name="_Toc476553818"/>
      <w:bookmarkStart w:id="341" w:name="_Toc476557621"/>
      <w:bookmarkStart w:id="342" w:name="_Toc476557730"/>
      <w:bookmarkStart w:id="343" w:name="_Toc476559335"/>
      <w:bookmarkStart w:id="344" w:name="_Toc476310221"/>
      <w:bookmarkStart w:id="345" w:name="_Toc476324378"/>
      <w:bookmarkStart w:id="346" w:name="_Toc476332524"/>
      <w:bookmarkStart w:id="347" w:name="_Toc476332720"/>
      <w:bookmarkStart w:id="348" w:name="_Toc476333726"/>
      <w:bookmarkStart w:id="349" w:name="_Toc476553819"/>
      <w:bookmarkStart w:id="350" w:name="_Toc476557622"/>
      <w:bookmarkStart w:id="351" w:name="_Toc476557731"/>
      <w:bookmarkStart w:id="352" w:name="_Toc476559336"/>
      <w:bookmarkStart w:id="353" w:name="_Toc476310222"/>
      <w:bookmarkStart w:id="354" w:name="_Toc476324379"/>
      <w:bookmarkStart w:id="355" w:name="_Toc476332525"/>
      <w:bookmarkStart w:id="356" w:name="_Toc476332721"/>
      <w:bookmarkStart w:id="357" w:name="_Toc476333727"/>
      <w:bookmarkStart w:id="358" w:name="_Toc476553820"/>
      <w:bookmarkStart w:id="359" w:name="_Toc476557623"/>
      <w:bookmarkStart w:id="360" w:name="_Toc476557732"/>
      <w:bookmarkStart w:id="361" w:name="_Toc476559337"/>
      <w:bookmarkStart w:id="362" w:name="_Toc476310223"/>
      <w:bookmarkStart w:id="363" w:name="_Toc476324380"/>
      <w:bookmarkStart w:id="364" w:name="_Toc476332526"/>
      <w:bookmarkStart w:id="365" w:name="_Toc476332722"/>
      <w:bookmarkStart w:id="366" w:name="_Toc476333728"/>
      <w:bookmarkStart w:id="367" w:name="_Toc476553821"/>
      <w:bookmarkStart w:id="368" w:name="_Toc476557624"/>
      <w:bookmarkStart w:id="369" w:name="_Toc476557733"/>
      <w:bookmarkStart w:id="370" w:name="_Toc476559338"/>
      <w:bookmarkStart w:id="371" w:name="_Toc476310224"/>
      <w:bookmarkStart w:id="372" w:name="_Toc476324381"/>
      <w:bookmarkStart w:id="373" w:name="_Toc476332527"/>
      <w:bookmarkStart w:id="374" w:name="_Toc476332723"/>
      <w:bookmarkStart w:id="375" w:name="_Toc476333729"/>
      <w:bookmarkStart w:id="376" w:name="_Toc476553822"/>
      <w:bookmarkStart w:id="377" w:name="_Toc476557625"/>
      <w:bookmarkStart w:id="378" w:name="_Toc476557734"/>
      <w:bookmarkStart w:id="379" w:name="_Toc476559339"/>
      <w:bookmarkStart w:id="380" w:name="_Toc476310225"/>
      <w:bookmarkStart w:id="381" w:name="_Toc476324382"/>
      <w:bookmarkStart w:id="382" w:name="_Toc476332528"/>
      <w:bookmarkStart w:id="383" w:name="_Toc476332724"/>
      <w:bookmarkStart w:id="384" w:name="_Toc476333730"/>
      <w:bookmarkStart w:id="385" w:name="_Toc476553823"/>
      <w:bookmarkStart w:id="386" w:name="_Toc476557626"/>
      <w:bookmarkStart w:id="387" w:name="_Toc476557735"/>
      <w:bookmarkStart w:id="388" w:name="_Toc476559340"/>
      <w:bookmarkStart w:id="389" w:name="_Toc476310226"/>
      <w:bookmarkStart w:id="390" w:name="_Toc476324383"/>
      <w:bookmarkStart w:id="391" w:name="_Toc476332529"/>
      <w:bookmarkStart w:id="392" w:name="_Toc476332725"/>
      <w:bookmarkStart w:id="393" w:name="_Toc476333731"/>
      <w:bookmarkStart w:id="394" w:name="_Toc476553824"/>
      <w:bookmarkStart w:id="395" w:name="_Toc476557627"/>
      <w:bookmarkStart w:id="396" w:name="_Toc476557736"/>
      <w:bookmarkStart w:id="397" w:name="_Toc476559341"/>
      <w:bookmarkStart w:id="398" w:name="_Toc476310227"/>
      <w:bookmarkStart w:id="399" w:name="_Toc476324384"/>
      <w:bookmarkStart w:id="400" w:name="_Toc476332530"/>
      <w:bookmarkStart w:id="401" w:name="_Toc476332726"/>
      <w:bookmarkStart w:id="402" w:name="_Toc476333732"/>
      <w:bookmarkStart w:id="403" w:name="_Toc476553825"/>
      <w:bookmarkStart w:id="404" w:name="_Toc476557628"/>
      <w:bookmarkStart w:id="405" w:name="_Toc476557737"/>
      <w:bookmarkStart w:id="406" w:name="_Toc476559342"/>
      <w:bookmarkStart w:id="407" w:name="_Toc476310228"/>
      <w:bookmarkStart w:id="408" w:name="_Toc476324385"/>
      <w:bookmarkStart w:id="409" w:name="_Toc476332531"/>
      <w:bookmarkStart w:id="410" w:name="_Toc476332727"/>
      <w:bookmarkStart w:id="411" w:name="_Toc476333733"/>
      <w:bookmarkStart w:id="412" w:name="_Toc476553826"/>
      <w:bookmarkStart w:id="413" w:name="_Toc476557629"/>
      <w:bookmarkStart w:id="414" w:name="_Toc476557738"/>
      <w:bookmarkStart w:id="415" w:name="_Toc476559343"/>
      <w:bookmarkStart w:id="416" w:name="_Toc476310229"/>
      <w:bookmarkStart w:id="417" w:name="_Toc476324386"/>
      <w:bookmarkStart w:id="418" w:name="_Toc476332532"/>
      <w:bookmarkStart w:id="419" w:name="_Toc476332728"/>
      <w:bookmarkStart w:id="420" w:name="_Toc476333734"/>
      <w:bookmarkStart w:id="421" w:name="_Toc476553827"/>
      <w:bookmarkStart w:id="422" w:name="_Toc476557630"/>
      <w:bookmarkStart w:id="423" w:name="_Toc476557739"/>
      <w:bookmarkStart w:id="424" w:name="_Toc476559344"/>
      <w:bookmarkStart w:id="425" w:name="_Toc476310230"/>
      <w:bookmarkStart w:id="426" w:name="_Toc476324387"/>
      <w:bookmarkStart w:id="427" w:name="_Toc476332533"/>
      <w:bookmarkStart w:id="428" w:name="_Toc476332729"/>
      <w:bookmarkStart w:id="429" w:name="_Toc476333735"/>
      <w:bookmarkStart w:id="430" w:name="_Toc476553828"/>
      <w:bookmarkStart w:id="431" w:name="_Toc476557631"/>
      <w:bookmarkStart w:id="432" w:name="_Toc476557740"/>
      <w:bookmarkStart w:id="433" w:name="_Toc476559345"/>
      <w:bookmarkStart w:id="434" w:name="_Toc476310231"/>
      <w:bookmarkStart w:id="435" w:name="_Toc476324388"/>
      <w:bookmarkStart w:id="436" w:name="_Toc476332534"/>
      <w:bookmarkStart w:id="437" w:name="_Toc476332730"/>
      <w:bookmarkStart w:id="438" w:name="_Toc476333736"/>
      <w:bookmarkStart w:id="439" w:name="_Toc476553829"/>
      <w:bookmarkStart w:id="440" w:name="_Toc476557632"/>
      <w:bookmarkStart w:id="441" w:name="_Toc476557741"/>
      <w:bookmarkStart w:id="442" w:name="_Toc476559346"/>
      <w:bookmarkStart w:id="443" w:name="_Toc476310232"/>
      <w:bookmarkStart w:id="444" w:name="_Toc476324389"/>
      <w:bookmarkStart w:id="445" w:name="_Toc476332535"/>
      <w:bookmarkStart w:id="446" w:name="_Toc476332731"/>
      <w:bookmarkStart w:id="447" w:name="_Toc476333737"/>
      <w:bookmarkStart w:id="448" w:name="_Toc476553830"/>
      <w:bookmarkStart w:id="449" w:name="_Toc476557633"/>
      <w:bookmarkStart w:id="450" w:name="_Toc476557742"/>
      <w:bookmarkStart w:id="451" w:name="_Toc476559347"/>
      <w:bookmarkStart w:id="452" w:name="_Toc476310233"/>
      <w:bookmarkStart w:id="453" w:name="_Toc476324390"/>
      <w:bookmarkStart w:id="454" w:name="_Toc476332536"/>
      <w:bookmarkStart w:id="455" w:name="_Toc476332732"/>
      <w:bookmarkStart w:id="456" w:name="_Toc476333738"/>
      <w:bookmarkStart w:id="457" w:name="_Toc476553831"/>
      <w:bookmarkStart w:id="458" w:name="_Toc476557634"/>
      <w:bookmarkStart w:id="459" w:name="_Toc476557743"/>
      <w:bookmarkStart w:id="460" w:name="_Toc476559348"/>
      <w:bookmarkStart w:id="461" w:name="_Toc476310234"/>
      <w:bookmarkStart w:id="462" w:name="_Toc476324391"/>
      <w:bookmarkStart w:id="463" w:name="_Toc476332537"/>
      <w:bookmarkStart w:id="464" w:name="_Toc476332733"/>
      <w:bookmarkStart w:id="465" w:name="_Toc476333739"/>
      <w:bookmarkStart w:id="466" w:name="_Toc476553832"/>
      <w:bookmarkStart w:id="467" w:name="_Toc476557635"/>
      <w:bookmarkStart w:id="468" w:name="_Toc476557744"/>
      <w:bookmarkStart w:id="469" w:name="_Toc476559349"/>
      <w:bookmarkStart w:id="470" w:name="_Toc476310235"/>
      <w:bookmarkStart w:id="471" w:name="_Toc476324392"/>
      <w:bookmarkStart w:id="472" w:name="_Toc476332538"/>
      <w:bookmarkStart w:id="473" w:name="_Toc476332734"/>
      <w:bookmarkStart w:id="474" w:name="_Toc476333740"/>
      <w:bookmarkStart w:id="475" w:name="_Toc476553833"/>
      <w:bookmarkStart w:id="476" w:name="_Toc476557636"/>
      <w:bookmarkStart w:id="477" w:name="_Toc476557745"/>
      <w:bookmarkStart w:id="478" w:name="_Toc476559350"/>
      <w:bookmarkStart w:id="479" w:name="_Toc476310236"/>
      <w:bookmarkStart w:id="480" w:name="_Toc476324393"/>
      <w:bookmarkStart w:id="481" w:name="_Toc476332539"/>
      <w:bookmarkStart w:id="482" w:name="_Toc476332735"/>
      <w:bookmarkStart w:id="483" w:name="_Toc476333741"/>
      <w:bookmarkStart w:id="484" w:name="_Toc476553834"/>
      <w:bookmarkStart w:id="485" w:name="_Toc476557637"/>
      <w:bookmarkStart w:id="486" w:name="_Toc476557746"/>
      <w:bookmarkStart w:id="487" w:name="_Toc476559351"/>
      <w:bookmarkStart w:id="488" w:name="_Toc476310237"/>
      <w:bookmarkStart w:id="489" w:name="_Toc476324394"/>
      <w:bookmarkStart w:id="490" w:name="_Toc476332540"/>
      <w:bookmarkStart w:id="491" w:name="_Toc476332736"/>
      <w:bookmarkStart w:id="492" w:name="_Toc476333742"/>
      <w:bookmarkStart w:id="493" w:name="_Toc476553835"/>
      <w:bookmarkStart w:id="494" w:name="_Toc476557638"/>
      <w:bookmarkStart w:id="495" w:name="_Toc476557747"/>
      <w:bookmarkStart w:id="496" w:name="_Toc476559352"/>
      <w:bookmarkStart w:id="497" w:name="_Toc476310238"/>
      <w:bookmarkStart w:id="498" w:name="_Toc476324395"/>
      <w:bookmarkStart w:id="499" w:name="_Toc476332541"/>
      <w:bookmarkStart w:id="500" w:name="_Toc476332737"/>
      <w:bookmarkStart w:id="501" w:name="_Toc476333743"/>
      <w:bookmarkStart w:id="502" w:name="_Toc476553836"/>
      <w:bookmarkStart w:id="503" w:name="_Toc476557639"/>
      <w:bookmarkStart w:id="504" w:name="_Toc476557748"/>
      <w:bookmarkStart w:id="505" w:name="_Toc476559353"/>
      <w:bookmarkStart w:id="506" w:name="_Toc476310239"/>
      <w:bookmarkStart w:id="507" w:name="_Toc476324396"/>
      <w:bookmarkStart w:id="508" w:name="_Toc476332542"/>
      <w:bookmarkStart w:id="509" w:name="_Toc476332738"/>
      <w:bookmarkStart w:id="510" w:name="_Toc476333744"/>
      <w:bookmarkStart w:id="511" w:name="_Toc476553837"/>
      <w:bookmarkStart w:id="512" w:name="_Toc476557640"/>
      <w:bookmarkStart w:id="513" w:name="_Toc476557749"/>
      <w:bookmarkStart w:id="514" w:name="_Toc476559354"/>
      <w:bookmarkStart w:id="515" w:name="_Toc476310240"/>
      <w:bookmarkStart w:id="516" w:name="_Toc476324397"/>
      <w:bookmarkStart w:id="517" w:name="_Toc476332543"/>
      <w:bookmarkStart w:id="518" w:name="_Toc476332739"/>
      <w:bookmarkStart w:id="519" w:name="_Toc476333745"/>
      <w:bookmarkStart w:id="520" w:name="_Toc476553838"/>
      <w:bookmarkStart w:id="521" w:name="_Toc476557641"/>
      <w:bookmarkStart w:id="522" w:name="_Toc476557750"/>
      <w:bookmarkStart w:id="523" w:name="_Toc476559355"/>
      <w:bookmarkStart w:id="524" w:name="_Toc476310241"/>
      <w:bookmarkStart w:id="525" w:name="_Toc476324398"/>
      <w:bookmarkStart w:id="526" w:name="_Toc476332544"/>
      <w:bookmarkStart w:id="527" w:name="_Toc476332740"/>
      <w:bookmarkStart w:id="528" w:name="_Toc476333746"/>
      <w:bookmarkStart w:id="529" w:name="_Toc476553839"/>
      <w:bookmarkStart w:id="530" w:name="_Toc476557642"/>
      <w:bookmarkStart w:id="531" w:name="_Toc476557751"/>
      <w:bookmarkStart w:id="532" w:name="_Toc476559356"/>
      <w:bookmarkStart w:id="533" w:name="_Toc476310242"/>
      <w:bookmarkStart w:id="534" w:name="_Toc476324399"/>
      <w:bookmarkStart w:id="535" w:name="_Toc476332545"/>
      <w:bookmarkStart w:id="536" w:name="_Toc476332741"/>
      <w:bookmarkStart w:id="537" w:name="_Toc476333747"/>
      <w:bookmarkStart w:id="538" w:name="_Toc476553840"/>
      <w:bookmarkStart w:id="539" w:name="_Toc476557643"/>
      <w:bookmarkStart w:id="540" w:name="_Toc476557752"/>
      <w:bookmarkStart w:id="541" w:name="_Toc476559357"/>
      <w:bookmarkStart w:id="542" w:name="_Toc476310243"/>
      <w:bookmarkStart w:id="543" w:name="_Toc476324400"/>
      <w:bookmarkStart w:id="544" w:name="_Toc476332546"/>
      <w:bookmarkStart w:id="545" w:name="_Toc476332742"/>
      <w:bookmarkStart w:id="546" w:name="_Toc476333748"/>
      <w:bookmarkStart w:id="547" w:name="_Toc476553841"/>
      <w:bookmarkStart w:id="548" w:name="_Toc476557644"/>
      <w:bookmarkStart w:id="549" w:name="_Toc476557753"/>
      <w:bookmarkStart w:id="550" w:name="_Toc476559358"/>
      <w:bookmarkStart w:id="551" w:name="_Toc476310244"/>
      <w:bookmarkStart w:id="552" w:name="_Toc476324401"/>
      <w:bookmarkStart w:id="553" w:name="_Toc476332547"/>
      <w:bookmarkStart w:id="554" w:name="_Toc476332743"/>
      <w:bookmarkStart w:id="555" w:name="_Toc476333749"/>
      <w:bookmarkStart w:id="556" w:name="_Toc476553842"/>
      <w:bookmarkStart w:id="557" w:name="_Toc476557645"/>
      <w:bookmarkStart w:id="558" w:name="_Toc476557754"/>
      <w:bookmarkStart w:id="559" w:name="_Toc476559359"/>
      <w:bookmarkStart w:id="560" w:name="_Toc476310245"/>
      <w:bookmarkStart w:id="561" w:name="_Toc476324402"/>
      <w:bookmarkStart w:id="562" w:name="_Toc476332548"/>
      <w:bookmarkStart w:id="563" w:name="_Toc476332744"/>
      <w:bookmarkStart w:id="564" w:name="_Toc476333750"/>
      <w:bookmarkStart w:id="565" w:name="_Toc476553843"/>
      <w:bookmarkStart w:id="566" w:name="_Toc476557646"/>
      <w:bookmarkStart w:id="567" w:name="_Toc476557755"/>
      <w:bookmarkStart w:id="568" w:name="_Toc476559360"/>
      <w:bookmarkStart w:id="569" w:name="_Toc476310246"/>
      <w:bookmarkStart w:id="570" w:name="_Toc476324403"/>
      <w:bookmarkStart w:id="571" w:name="_Toc476332549"/>
      <w:bookmarkStart w:id="572" w:name="_Toc476332745"/>
      <w:bookmarkStart w:id="573" w:name="_Toc476333751"/>
      <w:bookmarkStart w:id="574" w:name="_Toc476553844"/>
      <w:bookmarkStart w:id="575" w:name="_Toc476557647"/>
      <w:bookmarkStart w:id="576" w:name="_Toc476557756"/>
      <w:bookmarkStart w:id="577" w:name="_Toc476559361"/>
      <w:bookmarkStart w:id="578" w:name="_Toc476310247"/>
      <w:bookmarkStart w:id="579" w:name="_Toc476324404"/>
      <w:bookmarkStart w:id="580" w:name="_Toc476332550"/>
      <w:bookmarkStart w:id="581" w:name="_Toc476332746"/>
      <w:bookmarkStart w:id="582" w:name="_Toc476333752"/>
      <w:bookmarkStart w:id="583" w:name="_Toc476553845"/>
      <w:bookmarkStart w:id="584" w:name="_Toc476557648"/>
      <w:bookmarkStart w:id="585" w:name="_Toc476557757"/>
      <w:bookmarkStart w:id="586" w:name="_Toc476559362"/>
      <w:bookmarkStart w:id="587" w:name="_Toc476310248"/>
      <w:bookmarkStart w:id="588" w:name="_Toc476324405"/>
      <w:bookmarkStart w:id="589" w:name="_Toc476332551"/>
      <w:bookmarkStart w:id="590" w:name="_Toc476332747"/>
      <w:bookmarkStart w:id="591" w:name="_Toc476333753"/>
      <w:bookmarkStart w:id="592" w:name="_Toc476553846"/>
      <w:bookmarkStart w:id="593" w:name="_Toc476557649"/>
      <w:bookmarkStart w:id="594" w:name="_Toc476557758"/>
      <w:bookmarkStart w:id="595" w:name="_Toc476559363"/>
      <w:bookmarkStart w:id="596" w:name="_Toc476310249"/>
      <w:bookmarkStart w:id="597" w:name="_Toc476324406"/>
      <w:bookmarkStart w:id="598" w:name="_Toc476332552"/>
      <w:bookmarkStart w:id="599" w:name="_Toc476332748"/>
      <w:bookmarkStart w:id="600" w:name="_Toc476333754"/>
      <w:bookmarkStart w:id="601" w:name="_Toc476553847"/>
      <w:bookmarkStart w:id="602" w:name="_Toc476557650"/>
      <w:bookmarkStart w:id="603" w:name="_Toc476557759"/>
      <w:bookmarkStart w:id="604" w:name="_Toc476559364"/>
      <w:bookmarkStart w:id="605" w:name="_Toc476310250"/>
      <w:bookmarkStart w:id="606" w:name="_Toc476324407"/>
      <w:bookmarkStart w:id="607" w:name="_Toc476332553"/>
      <w:bookmarkStart w:id="608" w:name="_Toc476332749"/>
      <w:bookmarkStart w:id="609" w:name="_Toc476333755"/>
      <w:bookmarkStart w:id="610" w:name="_Toc476553848"/>
      <w:bookmarkStart w:id="611" w:name="_Toc476557651"/>
      <w:bookmarkStart w:id="612" w:name="_Toc476557760"/>
      <w:bookmarkStart w:id="613" w:name="_Toc476559365"/>
      <w:bookmarkStart w:id="614" w:name="_Toc476310251"/>
      <w:bookmarkStart w:id="615" w:name="_Toc476324408"/>
      <w:bookmarkStart w:id="616" w:name="_Toc476332554"/>
      <w:bookmarkStart w:id="617" w:name="_Toc476332750"/>
      <w:bookmarkStart w:id="618" w:name="_Toc476333756"/>
      <w:bookmarkStart w:id="619" w:name="_Toc476553849"/>
      <w:bookmarkStart w:id="620" w:name="_Toc476557652"/>
      <w:bookmarkStart w:id="621" w:name="_Toc476557761"/>
      <w:bookmarkStart w:id="622" w:name="_Toc476559366"/>
      <w:bookmarkStart w:id="623" w:name="_Toc479083918"/>
      <w:bookmarkStart w:id="624" w:name="_Toc483322965"/>
      <w:bookmarkStart w:id="625" w:name="_Toc494706546"/>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r w:rsidRPr="004F21CE">
        <w:t>PARTICIPAÇÃO SOCIAL</w:t>
      </w:r>
      <w:bookmarkEnd w:id="623"/>
      <w:bookmarkEnd w:id="624"/>
      <w:bookmarkEnd w:id="625"/>
    </w:p>
    <w:p w14:paraId="0DA9CE48" w14:textId="77777777" w:rsidR="00AD3636" w:rsidRPr="005E26AB" w:rsidRDefault="00AD3636" w:rsidP="00AD3636">
      <w:pPr>
        <w:jc w:val="both"/>
        <w:rPr>
          <w:rFonts w:asciiTheme="minorHAnsi" w:eastAsia="Times New Roman" w:hAnsiTheme="minorHAnsi" w:cs="Calibri"/>
          <w:szCs w:val="24"/>
          <w:lang w:eastAsia="pt-BR"/>
        </w:rPr>
      </w:pPr>
    </w:p>
    <w:p w14:paraId="79C85C68" w14:textId="2D3FD215" w:rsidR="006848F1" w:rsidRDefault="006848F1" w:rsidP="006848F1">
      <w:pPr>
        <w:jc w:val="both"/>
        <w:rPr>
          <w:rFonts w:asciiTheme="minorHAnsi" w:eastAsia="Times New Roman" w:hAnsiTheme="minorHAnsi" w:cs="Calibri"/>
          <w:b/>
          <w:sz w:val="24"/>
          <w:szCs w:val="24"/>
          <w:lang w:eastAsia="pt-BR"/>
        </w:rPr>
      </w:pPr>
      <w:r>
        <w:rPr>
          <w:rFonts w:asciiTheme="minorHAnsi" w:eastAsia="Times New Roman" w:hAnsiTheme="minorHAnsi" w:cs="Calibri"/>
          <w:b/>
          <w:sz w:val="24"/>
          <w:szCs w:val="24"/>
          <w:lang w:eastAsia="pt-BR"/>
        </w:rPr>
        <w:t>Escopo da Avaliação</w:t>
      </w:r>
    </w:p>
    <w:p w14:paraId="046B2FD9" w14:textId="77777777" w:rsidR="004C197A" w:rsidRDefault="004C197A" w:rsidP="006848F1">
      <w:pPr>
        <w:jc w:val="both"/>
        <w:rPr>
          <w:rFonts w:asciiTheme="minorHAnsi" w:eastAsia="Times New Roman" w:hAnsiTheme="minorHAnsi" w:cs="Calibri"/>
          <w:b/>
          <w:sz w:val="24"/>
          <w:szCs w:val="24"/>
          <w:lang w:eastAsia="pt-BR"/>
        </w:rPr>
      </w:pPr>
    </w:p>
    <w:tbl>
      <w:tblPr>
        <w:tblStyle w:val="TabeladeGrade1Clara-nfase1"/>
        <w:tblW w:w="5000" w:type="pct"/>
        <w:tblLayout w:type="fixed"/>
        <w:tblLook w:val="04A0" w:firstRow="1" w:lastRow="0" w:firstColumn="1" w:lastColumn="0" w:noHBand="0" w:noVBand="1"/>
      </w:tblPr>
      <w:tblGrid>
        <w:gridCol w:w="3209"/>
        <w:gridCol w:w="3209"/>
        <w:gridCol w:w="3210"/>
      </w:tblGrid>
      <w:tr w:rsidR="00CE3165" w:rsidRPr="0045149F" w14:paraId="45B0693C" w14:textId="77777777" w:rsidTr="004C197A">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666" w:type="pct"/>
            <w:hideMark/>
          </w:tcPr>
          <w:p w14:paraId="556FEE4D" w14:textId="14AB19FB" w:rsidR="00CE3165" w:rsidRPr="00CA63B5" w:rsidRDefault="006848F1" w:rsidP="00922454">
            <w:pPr>
              <w:jc w:val="center"/>
              <w:rPr>
                <w:rFonts w:asciiTheme="minorHAnsi" w:eastAsia="Times New Roman" w:hAnsiTheme="minorHAnsi" w:cs="Arial"/>
                <w:bCs w:val="0"/>
                <w:sz w:val="18"/>
                <w:szCs w:val="16"/>
                <w:lang w:eastAsia="pt-BR"/>
              </w:rPr>
            </w:pPr>
            <w:r w:rsidRPr="00CA63B5">
              <w:rPr>
                <w:rFonts w:asciiTheme="minorHAnsi" w:eastAsia="Times New Roman" w:hAnsiTheme="minorHAnsi" w:cs="Arial"/>
                <w:sz w:val="18"/>
                <w:szCs w:val="16"/>
                <w:lang w:eastAsia="pt-BR"/>
              </w:rPr>
              <w:t>Pontos avaliados</w:t>
            </w:r>
          </w:p>
        </w:tc>
        <w:tc>
          <w:tcPr>
            <w:tcW w:w="1666" w:type="pct"/>
          </w:tcPr>
          <w:p w14:paraId="4215DE75" w14:textId="77777777" w:rsidR="00CE3165" w:rsidRPr="00CA63B5" w:rsidRDefault="00CE3165" w:rsidP="00922454">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8"/>
                <w:szCs w:val="16"/>
                <w:lang w:eastAsia="pt-BR"/>
              </w:rPr>
            </w:pPr>
            <w:r w:rsidRPr="00CA63B5">
              <w:rPr>
                <w:rFonts w:asciiTheme="minorHAnsi" w:eastAsia="Times New Roman" w:hAnsiTheme="minorHAnsi" w:cs="Arial"/>
                <w:sz w:val="18"/>
                <w:szCs w:val="16"/>
                <w:lang w:eastAsia="pt-BR"/>
              </w:rPr>
              <w:t>Base Legal</w:t>
            </w:r>
          </w:p>
        </w:tc>
        <w:tc>
          <w:tcPr>
            <w:tcW w:w="1667" w:type="pct"/>
            <w:hideMark/>
          </w:tcPr>
          <w:p w14:paraId="5C040A37" w14:textId="77777777" w:rsidR="00CE3165" w:rsidRPr="00CA63B5" w:rsidRDefault="00CE3165" w:rsidP="00922454">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8"/>
                <w:szCs w:val="16"/>
                <w:lang w:eastAsia="pt-BR"/>
              </w:rPr>
            </w:pPr>
            <w:r w:rsidRPr="00CA63B5">
              <w:rPr>
                <w:rFonts w:asciiTheme="minorHAnsi" w:eastAsia="Times New Roman" w:hAnsiTheme="minorHAnsi" w:cs="Arial"/>
                <w:sz w:val="18"/>
                <w:szCs w:val="16"/>
                <w:lang w:eastAsia="pt-BR"/>
              </w:rPr>
              <w:t>URL</w:t>
            </w:r>
          </w:p>
        </w:tc>
      </w:tr>
      <w:tr w:rsidR="00CE3165" w:rsidRPr="0045149F" w14:paraId="118F1E9C" w14:textId="77777777" w:rsidTr="004C197A">
        <w:tc>
          <w:tcPr>
            <w:cnfStyle w:val="001000000000" w:firstRow="0" w:lastRow="0" w:firstColumn="1" w:lastColumn="0" w:oddVBand="0" w:evenVBand="0" w:oddHBand="0" w:evenHBand="0" w:firstRowFirstColumn="0" w:firstRowLastColumn="0" w:lastRowFirstColumn="0" w:lastRowLastColumn="0"/>
            <w:tcW w:w="1666" w:type="pct"/>
            <w:hideMark/>
          </w:tcPr>
          <w:p w14:paraId="1BC1FA64" w14:textId="44B95831" w:rsidR="00CE3165" w:rsidRPr="00B02B55" w:rsidRDefault="008A06EC" w:rsidP="00922454">
            <w:pPr>
              <w:jc w:val="both"/>
              <w:rPr>
                <w:rFonts w:asciiTheme="minorHAnsi" w:eastAsia="Times New Roman" w:hAnsiTheme="minorHAnsi" w:cs="Arial"/>
                <w:sz w:val="18"/>
                <w:szCs w:val="16"/>
                <w:lang w:eastAsia="pt-BR"/>
              </w:rPr>
            </w:pPr>
            <w:r w:rsidRPr="00CA63B5">
              <w:rPr>
                <w:rFonts w:asciiTheme="minorHAnsi" w:eastAsia="Times New Roman" w:hAnsiTheme="minorHAnsi" w:cs="Arial"/>
                <w:sz w:val="18"/>
                <w:szCs w:val="16"/>
                <w:lang w:eastAsia="pt-BR"/>
              </w:rPr>
              <w:t>11</w:t>
            </w:r>
            <w:r w:rsidR="00CE3165" w:rsidRPr="00CA63B5">
              <w:rPr>
                <w:rFonts w:asciiTheme="minorHAnsi" w:eastAsia="Times New Roman" w:hAnsiTheme="minorHAnsi" w:cs="Arial"/>
                <w:sz w:val="18"/>
                <w:szCs w:val="16"/>
                <w:lang w:eastAsia="pt-BR"/>
              </w:rPr>
              <w:t xml:space="preserve">. </w:t>
            </w:r>
            <w:r w:rsidR="00CE3165" w:rsidRPr="00B02B55">
              <w:rPr>
                <w:rFonts w:asciiTheme="minorHAnsi" w:eastAsia="Times New Roman" w:hAnsiTheme="minorHAnsi" w:cs="Arial"/>
                <w:b w:val="0"/>
                <w:sz w:val="18"/>
                <w:szCs w:val="16"/>
                <w:lang w:eastAsia="pt-BR"/>
              </w:rPr>
              <w:t>O órgão ou entidade divulga informações sobre as instâncias e mecanismos de participação social?</w:t>
            </w:r>
          </w:p>
        </w:tc>
        <w:tc>
          <w:tcPr>
            <w:tcW w:w="1666" w:type="pct"/>
          </w:tcPr>
          <w:p w14:paraId="7BAF8EC3" w14:textId="798F3015" w:rsidR="00CE3165" w:rsidRPr="00B02B55" w:rsidRDefault="00CE3165" w:rsidP="00922454">
            <w:pPr>
              <w:pStyle w:val="PargrafodaLista"/>
              <w:tabs>
                <w:tab w:val="left" w:pos="346"/>
              </w:tabs>
              <w:ind w:left="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6"/>
              </w:rPr>
            </w:pPr>
            <w:r w:rsidRPr="00B02B55">
              <w:rPr>
                <w:rFonts w:asciiTheme="minorHAnsi" w:hAnsiTheme="minorHAnsi"/>
                <w:sz w:val="18"/>
                <w:szCs w:val="16"/>
              </w:rPr>
              <w:t>Lei nº 12.527/2011, art. 9º, II</w:t>
            </w:r>
          </w:p>
          <w:p w14:paraId="1904D723" w14:textId="2A5F357D" w:rsidR="00CE3165" w:rsidRPr="00B02B55" w:rsidRDefault="00CE3165" w:rsidP="00922454">
            <w:pPr>
              <w:pStyle w:val="PargrafodaLista"/>
              <w:tabs>
                <w:tab w:val="left" w:pos="346"/>
              </w:tabs>
              <w:ind w:left="0"/>
              <w:contextualSpacing/>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6"/>
                <w:lang w:eastAsia="pt-BR"/>
              </w:rPr>
            </w:pPr>
            <w:r w:rsidRPr="00B02B55">
              <w:rPr>
                <w:rFonts w:asciiTheme="minorHAnsi" w:hAnsiTheme="minorHAnsi"/>
                <w:sz w:val="18"/>
                <w:szCs w:val="16"/>
              </w:rPr>
              <w:t>Decreto nº 8.243/2014, art. 5°</w:t>
            </w:r>
          </w:p>
        </w:tc>
        <w:tc>
          <w:tcPr>
            <w:tcW w:w="1667" w:type="pct"/>
          </w:tcPr>
          <w:p w14:paraId="69BE1CC6" w14:textId="07B0DBCB" w:rsidR="00CE3165" w:rsidRPr="00B02B55" w:rsidRDefault="00E80871" w:rsidP="00922454">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6"/>
                <w:lang w:eastAsia="pt-BR"/>
              </w:rPr>
            </w:pPr>
            <w:r w:rsidRPr="00B02B55">
              <w:rPr>
                <w:rFonts w:asciiTheme="minorHAnsi" w:eastAsia="Times New Roman" w:hAnsiTheme="minorHAnsi" w:cs="Arial"/>
                <w:sz w:val="18"/>
                <w:szCs w:val="16"/>
                <w:lang w:eastAsia="pt-BR"/>
              </w:rPr>
              <w:t>http://www.planejamento.gov.br/acesso-a-informacao/participacao-social</w:t>
            </w:r>
          </w:p>
        </w:tc>
      </w:tr>
    </w:tbl>
    <w:p w14:paraId="3A95EFBC" w14:textId="77777777" w:rsidR="00AD3636" w:rsidRPr="005E26AB" w:rsidRDefault="00AD3636" w:rsidP="00AD3636">
      <w:pPr>
        <w:ind w:firstLine="709"/>
        <w:jc w:val="both"/>
        <w:rPr>
          <w:szCs w:val="24"/>
        </w:rPr>
      </w:pPr>
    </w:p>
    <w:p w14:paraId="1D069260" w14:textId="77777777" w:rsidR="00C41B5E" w:rsidRPr="002A044E" w:rsidRDefault="00C41B5E" w:rsidP="00C41B5E">
      <w:pPr>
        <w:tabs>
          <w:tab w:val="left" w:pos="284"/>
        </w:tabs>
        <w:jc w:val="both"/>
        <w:rPr>
          <w:rFonts w:asciiTheme="minorHAnsi" w:hAnsiTheme="minorHAnsi" w:cs="Helvetica"/>
          <w:b/>
          <w:sz w:val="24"/>
          <w:szCs w:val="24"/>
          <w:shd w:val="clear" w:color="auto" w:fill="FFFFFF"/>
        </w:rPr>
      </w:pPr>
      <w:r w:rsidRPr="002A044E">
        <w:rPr>
          <w:rFonts w:asciiTheme="minorHAnsi" w:hAnsiTheme="minorHAnsi" w:cs="Helvetica"/>
          <w:b/>
          <w:sz w:val="24"/>
          <w:szCs w:val="24"/>
          <w:shd w:val="clear" w:color="auto" w:fill="FFFFFF"/>
        </w:rPr>
        <w:t>Constatações e Orientações</w:t>
      </w:r>
    </w:p>
    <w:p w14:paraId="0F6283E9" w14:textId="77777777" w:rsidR="00AD3636" w:rsidRPr="005E26AB" w:rsidRDefault="00AD3636" w:rsidP="00AD3636">
      <w:pPr>
        <w:ind w:left="1843" w:hanging="1134"/>
        <w:jc w:val="both"/>
        <w:rPr>
          <w:rFonts w:asciiTheme="minorHAnsi" w:hAnsiTheme="minorHAnsi" w:cs="Helvetica"/>
          <w:szCs w:val="24"/>
          <w:shd w:val="clear" w:color="auto" w:fill="FFFFFF"/>
        </w:rPr>
      </w:pPr>
    </w:p>
    <w:tbl>
      <w:tblPr>
        <w:tblW w:w="5065" w:type="pct"/>
        <w:tblLook w:val="04A0" w:firstRow="1" w:lastRow="0" w:firstColumn="1" w:lastColumn="0" w:noHBand="0" w:noVBand="1"/>
      </w:tblPr>
      <w:tblGrid>
        <w:gridCol w:w="1701"/>
        <w:gridCol w:w="8062"/>
      </w:tblGrid>
      <w:tr w:rsidR="00AD3636" w:rsidRPr="005E26AB" w14:paraId="1A361E31" w14:textId="77777777" w:rsidTr="008A06EC">
        <w:tc>
          <w:tcPr>
            <w:tcW w:w="871" w:type="pct"/>
          </w:tcPr>
          <w:p w14:paraId="516B4228" w14:textId="5E085C04" w:rsidR="00AD3636" w:rsidRPr="005E26AB" w:rsidRDefault="00AD3636" w:rsidP="00922454">
            <w:pPr>
              <w:jc w:val="both"/>
              <w:rPr>
                <w:rFonts w:asciiTheme="minorHAnsi" w:hAnsiTheme="minorHAnsi" w:cs="Helvetica"/>
                <w:szCs w:val="24"/>
                <w:shd w:val="clear" w:color="auto" w:fill="FFFFFF"/>
              </w:rPr>
            </w:pPr>
            <w:r w:rsidRPr="005E26AB">
              <w:rPr>
                <w:rFonts w:asciiTheme="minorHAnsi" w:hAnsiTheme="minorHAnsi" w:cs="Helvetica"/>
                <w:b/>
                <w:szCs w:val="24"/>
                <w:shd w:val="clear" w:color="auto" w:fill="FFFFFF"/>
              </w:rPr>
              <w:t xml:space="preserve">Constatação </w:t>
            </w:r>
            <w:r w:rsidR="008A06EC">
              <w:rPr>
                <w:rFonts w:asciiTheme="minorHAnsi" w:hAnsiTheme="minorHAnsi" w:cs="Helvetica"/>
                <w:b/>
                <w:szCs w:val="24"/>
                <w:shd w:val="clear" w:color="auto" w:fill="FFFFFF"/>
              </w:rPr>
              <w:t>11</w:t>
            </w:r>
          </w:p>
        </w:tc>
        <w:tc>
          <w:tcPr>
            <w:tcW w:w="4129" w:type="pct"/>
          </w:tcPr>
          <w:p w14:paraId="1AD5E16F" w14:textId="407451D6" w:rsidR="00AD3636" w:rsidRPr="005E26AB" w:rsidRDefault="00E80871" w:rsidP="00922454">
            <w:pPr>
              <w:jc w:val="both"/>
              <w:rPr>
                <w:rFonts w:asciiTheme="minorHAnsi" w:hAnsiTheme="minorHAnsi" w:cs="Helvetica"/>
                <w:szCs w:val="24"/>
                <w:shd w:val="clear" w:color="auto" w:fill="FFFFFF"/>
              </w:rPr>
            </w:pPr>
            <w:r>
              <w:rPr>
                <w:rFonts w:asciiTheme="minorHAnsi" w:hAnsiTheme="minorHAnsi" w:cs="Helvetica"/>
                <w:szCs w:val="24"/>
                <w:shd w:val="clear" w:color="auto" w:fill="FFFFFF"/>
              </w:rPr>
              <w:t>O MP só</w:t>
            </w:r>
            <w:r w:rsidR="00AD3636" w:rsidRPr="005E26AB">
              <w:rPr>
                <w:rFonts w:asciiTheme="minorHAnsi" w:hAnsiTheme="minorHAnsi" w:cs="Helvetica"/>
                <w:szCs w:val="24"/>
                <w:shd w:val="clear" w:color="auto" w:fill="FFFFFF"/>
              </w:rPr>
              <w:t xml:space="preserve"> </w:t>
            </w:r>
            <w:r w:rsidR="004403C2">
              <w:rPr>
                <w:rFonts w:asciiTheme="minorHAnsi" w:hAnsiTheme="minorHAnsi" w:cs="Helvetica"/>
                <w:szCs w:val="24"/>
                <w:shd w:val="clear" w:color="auto" w:fill="FFFFFF"/>
              </w:rPr>
              <w:t xml:space="preserve">disponibiliza </w:t>
            </w:r>
            <w:r>
              <w:rPr>
                <w:rFonts w:asciiTheme="minorHAnsi" w:hAnsiTheme="minorHAnsi" w:cs="Helvetica"/>
                <w:szCs w:val="24"/>
                <w:shd w:val="clear" w:color="auto" w:fill="FFFFFF"/>
              </w:rPr>
              <w:t>dados sobre a ‘Ouvidoria do Servidor’ em ‘Acesso à Informação’ &gt; ‘Participação Social’.</w:t>
            </w:r>
            <w:r w:rsidR="00AD3636" w:rsidRPr="005E26AB">
              <w:rPr>
                <w:rFonts w:asciiTheme="minorHAnsi" w:hAnsiTheme="minorHAnsi" w:cs="Helvetica"/>
                <w:szCs w:val="24"/>
                <w:shd w:val="clear" w:color="auto" w:fill="FFFFFF"/>
              </w:rPr>
              <w:t xml:space="preserve"> </w:t>
            </w:r>
          </w:p>
        </w:tc>
      </w:tr>
      <w:tr w:rsidR="00FB2F41" w:rsidRPr="005E26AB" w14:paraId="2832606D" w14:textId="77777777" w:rsidTr="008A06EC">
        <w:tc>
          <w:tcPr>
            <w:tcW w:w="871" w:type="pct"/>
          </w:tcPr>
          <w:p w14:paraId="2931007D" w14:textId="595BB405" w:rsidR="00AD3636" w:rsidRPr="005E26AB" w:rsidRDefault="00FB2F41" w:rsidP="00922454">
            <w:pPr>
              <w:jc w:val="both"/>
              <w:rPr>
                <w:rFonts w:asciiTheme="minorHAnsi" w:hAnsiTheme="minorHAnsi" w:cs="Helvetica"/>
                <w:b/>
                <w:szCs w:val="24"/>
                <w:shd w:val="clear" w:color="auto" w:fill="FFFFFF"/>
              </w:rPr>
            </w:pPr>
            <w:r w:rsidRPr="005E26AB">
              <w:rPr>
                <w:rFonts w:asciiTheme="minorHAnsi" w:hAnsiTheme="minorHAnsi" w:cs="Helvetica"/>
                <w:b/>
                <w:szCs w:val="24"/>
                <w:shd w:val="clear" w:color="auto" w:fill="FFFFFF"/>
              </w:rPr>
              <w:t xml:space="preserve">Orientação </w:t>
            </w:r>
            <w:r w:rsidR="008A06EC">
              <w:rPr>
                <w:rFonts w:asciiTheme="minorHAnsi" w:hAnsiTheme="minorHAnsi" w:cs="Helvetica"/>
                <w:b/>
                <w:szCs w:val="24"/>
                <w:shd w:val="clear" w:color="auto" w:fill="FFFFFF"/>
              </w:rPr>
              <w:t>11</w:t>
            </w:r>
          </w:p>
        </w:tc>
        <w:tc>
          <w:tcPr>
            <w:tcW w:w="4129" w:type="pct"/>
          </w:tcPr>
          <w:p w14:paraId="75D46B7F" w14:textId="661491F4" w:rsidR="00FB2F41" w:rsidRPr="005E26AB" w:rsidRDefault="00FB2F41" w:rsidP="00FB2F41">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Orienta-se a divulga</w:t>
            </w:r>
            <w:r w:rsidR="00E80871">
              <w:rPr>
                <w:rFonts w:asciiTheme="minorHAnsi" w:hAnsiTheme="minorHAnsi" w:cs="Helvetica"/>
                <w:szCs w:val="24"/>
                <w:shd w:val="clear" w:color="auto" w:fill="FFFFFF"/>
              </w:rPr>
              <w:t>ção d</w:t>
            </w:r>
            <w:r w:rsidRPr="005E26AB">
              <w:rPr>
                <w:rFonts w:asciiTheme="minorHAnsi" w:hAnsiTheme="minorHAnsi" w:cs="Helvetica"/>
                <w:szCs w:val="24"/>
                <w:shd w:val="clear" w:color="auto" w:fill="FFFFFF"/>
              </w:rPr>
              <w:t xml:space="preserve">o conjunto mínimo de informações relativas às instâncias de participação social previstas pelo Ministério. </w:t>
            </w:r>
          </w:p>
          <w:p w14:paraId="712CCEE9" w14:textId="77777777" w:rsidR="00FB2F41" w:rsidRPr="005E26AB" w:rsidRDefault="00FB2F41" w:rsidP="00FB2F41">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O subitem I deve trazer informações sobre os canais mantidos pela Ouvidoria do órgão para a apresentação de denúncias, solicitações, sugestões, reclamações e elogios referentes a seus serviços e agentes.</w:t>
            </w:r>
          </w:p>
          <w:p w14:paraId="5F0AB083" w14:textId="77777777" w:rsidR="00FB2F41" w:rsidRPr="005E26AB" w:rsidRDefault="00FB2F41" w:rsidP="00FB2F41">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O subitem II deve relacionar:</w:t>
            </w:r>
          </w:p>
          <w:p w14:paraId="382272C6" w14:textId="77777777" w:rsidR="00FB2F41" w:rsidRPr="005E26AB" w:rsidRDefault="00FB2F41" w:rsidP="00FB2F41">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a) as audiências ou consultas públicas previstas - incluindo aviso publicado no DOU; data, local, horário, documentos em discussão, programação, bem como o objetivo, pauta e forma de cadastramento e participação.</w:t>
            </w:r>
          </w:p>
          <w:p w14:paraId="1C99DFF6" w14:textId="77777777" w:rsidR="00FB2F41" w:rsidRPr="005E26AB" w:rsidRDefault="00FB2F41" w:rsidP="00FB2F41">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b) as audiências ou consultas públicas realizadas - incluindo os documentos indicados na alínea “a”, acrescidos da lista de participantes e dos principais resultados e desdobramentos.</w:t>
            </w:r>
          </w:p>
          <w:p w14:paraId="5631A586" w14:textId="77777777" w:rsidR="00FB2F41" w:rsidRPr="005E26AB" w:rsidRDefault="00FB2F41" w:rsidP="00FB2F41">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lastRenderedPageBreak/>
              <w:t>O subitem III deve indicar quais são os conselhos e órgãos colegiados mantidos pelos órgãos, incluindo informações sobre a estrutura; legislação; composição; data, horário e local das reuniões; contatos; deliberações, resoluções e atas.</w:t>
            </w:r>
          </w:p>
          <w:p w14:paraId="49A7F89F" w14:textId="77777777" w:rsidR="00FB2F41" w:rsidRPr="005E26AB" w:rsidRDefault="00FB2F41" w:rsidP="00FB2F41">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O subitem IV deve disponibilizar:</w:t>
            </w:r>
          </w:p>
          <w:p w14:paraId="4BF9B7AA" w14:textId="77777777" w:rsidR="00FB2F41" w:rsidRPr="005E26AB" w:rsidRDefault="00FB2F41" w:rsidP="00FB2F41">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 xml:space="preserve">a) as conferências previstas - incluindo convocação publicada no DOU; agenda (com data, horário e local de realização); regimento geral; membros da comissão organizadora; orientações; documentos de referência e forma de credenciamento. </w:t>
            </w:r>
          </w:p>
          <w:p w14:paraId="4607CEAC" w14:textId="77777777" w:rsidR="00FB2F41" w:rsidRPr="005E26AB" w:rsidRDefault="00FB2F41" w:rsidP="00FB2F41">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b) As conferências realizadas - incluindo as informações indicadas na alínea “a”, acrescidas da lista de participantes e dos principais resultados e desdobramentos.</w:t>
            </w:r>
          </w:p>
          <w:p w14:paraId="34907520" w14:textId="77777777" w:rsidR="00FB2F41" w:rsidRPr="005E26AB" w:rsidRDefault="00FB2F41" w:rsidP="00FB2F41">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No subitem V, o órgão poderá acrescentar informações sobre outras iniciativas de participação social realizadas pelo órgão ou entidade, como comissões de políticas públicas, mesas de diálogo, fórum interconselhos, consultas públicas em ambiente virtual de participação social, dentre outras. Sugere-se que sejam publicadas informações sobre os mecanismos existentes, seus atos e resultados.</w:t>
            </w:r>
          </w:p>
          <w:p w14:paraId="57EC8836" w14:textId="70A5F7C1" w:rsidR="00AD3636" w:rsidRPr="005E26AB" w:rsidRDefault="00FB2F41" w:rsidP="00FB2F41">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Caso o órgão já divulga informações relativas ao assunto em seu site, pode disponibilizar link remetendo para a referida área. Ainda que não desenvolva ações, instâncias e mecanismos relacionados a alguns dos subitens de participação social, deve criar o subitem de navegação, informando que não há conteúdo a ser publicado.</w:t>
            </w:r>
          </w:p>
        </w:tc>
      </w:tr>
    </w:tbl>
    <w:p w14:paraId="6BE150B8" w14:textId="3C194180" w:rsidR="00AD3636" w:rsidRDefault="00AD3636" w:rsidP="000E1D39">
      <w:pPr>
        <w:ind w:left="1560" w:hanging="1560"/>
        <w:jc w:val="both"/>
        <w:rPr>
          <w:rFonts w:ascii="Myriad Pro" w:eastAsiaTheme="majorEastAsia" w:hAnsi="Myriad Pro" w:cs="Miriam"/>
          <w:b/>
          <w:bCs/>
          <w:color w:val="002060"/>
          <w:szCs w:val="24"/>
          <w:lang w:eastAsia="pt-BR"/>
        </w:rPr>
      </w:pPr>
      <w:bookmarkStart w:id="626" w:name="_Toc476310253"/>
      <w:bookmarkStart w:id="627" w:name="_Toc476324410"/>
      <w:bookmarkStart w:id="628" w:name="_Toc476332556"/>
      <w:bookmarkStart w:id="629" w:name="_Toc476332752"/>
      <w:bookmarkStart w:id="630" w:name="_Toc476333758"/>
      <w:bookmarkStart w:id="631" w:name="_Toc476553851"/>
      <w:bookmarkStart w:id="632" w:name="_Toc476557654"/>
      <w:bookmarkStart w:id="633" w:name="_Toc476557763"/>
      <w:bookmarkStart w:id="634" w:name="_Toc476559368"/>
      <w:bookmarkStart w:id="635" w:name="_Toc476310254"/>
      <w:bookmarkStart w:id="636" w:name="_Toc476324411"/>
      <w:bookmarkStart w:id="637" w:name="_Toc476332557"/>
      <w:bookmarkStart w:id="638" w:name="_Toc476332753"/>
      <w:bookmarkStart w:id="639" w:name="_Toc476333759"/>
      <w:bookmarkStart w:id="640" w:name="_Toc476553852"/>
      <w:bookmarkStart w:id="641" w:name="_Toc476557655"/>
      <w:bookmarkStart w:id="642" w:name="_Toc476557764"/>
      <w:bookmarkStart w:id="643" w:name="_Toc476559369"/>
      <w:bookmarkStart w:id="644" w:name="_Toc476310255"/>
      <w:bookmarkStart w:id="645" w:name="_Toc476324412"/>
      <w:bookmarkStart w:id="646" w:name="_Toc476332558"/>
      <w:bookmarkStart w:id="647" w:name="_Toc476332754"/>
      <w:bookmarkStart w:id="648" w:name="_Toc476333760"/>
      <w:bookmarkStart w:id="649" w:name="_Toc476553853"/>
      <w:bookmarkStart w:id="650" w:name="_Toc476557656"/>
      <w:bookmarkStart w:id="651" w:name="_Toc476557765"/>
      <w:bookmarkStart w:id="652" w:name="_Toc476559370"/>
      <w:bookmarkStart w:id="653" w:name="_Toc476310256"/>
      <w:bookmarkStart w:id="654" w:name="_Toc476324413"/>
      <w:bookmarkStart w:id="655" w:name="_Toc476332559"/>
      <w:bookmarkStart w:id="656" w:name="_Toc476332755"/>
      <w:bookmarkStart w:id="657" w:name="_Toc476333761"/>
      <w:bookmarkStart w:id="658" w:name="_Toc476553854"/>
      <w:bookmarkStart w:id="659" w:name="_Toc476557657"/>
      <w:bookmarkStart w:id="660" w:name="_Toc476557766"/>
      <w:bookmarkStart w:id="661" w:name="_Toc476559371"/>
      <w:bookmarkStart w:id="662" w:name="_Toc476310257"/>
      <w:bookmarkStart w:id="663" w:name="_Toc476324414"/>
      <w:bookmarkStart w:id="664" w:name="_Toc476332560"/>
      <w:bookmarkStart w:id="665" w:name="_Toc476332756"/>
      <w:bookmarkStart w:id="666" w:name="_Toc476333762"/>
      <w:bookmarkStart w:id="667" w:name="_Toc476553855"/>
      <w:bookmarkStart w:id="668" w:name="_Toc476557658"/>
      <w:bookmarkStart w:id="669" w:name="_Toc476557767"/>
      <w:bookmarkStart w:id="670" w:name="_Toc476559372"/>
      <w:bookmarkStart w:id="671" w:name="_Toc476310258"/>
      <w:bookmarkStart w:id="672" w:name="_Toc476324415"/>
      <w:bookmarkStart w:id="673" w:name="_Toc476332561"/>
      <w:bookmarkStart w:id="674" w:name="_Toc476332757"/>
      <w:bookmarkStart w:id="675" w:name="_Toc476333763"/>
      <w:bookmarkStart w:id="676" w:name="_Toc476553856"/>
      <w:bookmarkStart w:id="677" w:name="_Toc476557659"/>
      <w:bookmarkStart w:id="678" w:name="_Toc476557768"/>
      <w:bookmarkStart w:id="679" w:name="_Toc476559373"/>
      <w:bookmarkStart w:id="680" w:name="_Toc476310259"/>
      <w:bookmarkStart w:id="681" w:name="_Toc476324416"/>
      <w:bookmarkStart w:id="682" w:name="_Toc476332562"/>
      <w:bookmarkStart w:id="683" w:name="_Toc476332758"/>
      <w:bookmarkStart w:id="684" w:name="_Toc476333764"/>
      <w:bookmarkStart w:id="685" w:name="_Toc476553857"/>
      <w:bookmarkStart w:id="686" w:name="_Toc476557660"/>
      <w:bookmarkStart w:id="687" w:name="_Toc476557769"/>
      <w:bookmarkStart w:id="688" w:name="_Toc476559374"/>
      <w:bookmarkStart w:id="689" w:name="_Toc476310260"/>
      <w:bookmarkStart w:id="690" w:name="_Toc476324417"/>
      <w:bookmarkStart w:id="691" w:name="_Toc476332563"/>
      <w:bookmarkStart w:id="692" w:name="_Toc476332759"/>
      <w:bookmarkStart w:id="693" w:name="_Toc476333765"/>
      <w:bookmarkStart w:id="694" w:name="_Toc476553858"/>
      <w:bookmarkStart w:id="695" w:name="_Toc476557661"/>
      <w:bookmarkStart w:id="696" w:name="_Toc476557770"/>
      <w:bookmarkStart w:id="697" w:name="_Toc476559375"/>
      <w:bookmarkStart w:id="698" w:name="_Toc476310261"/>
      <w:bookmarkStart w:id="699" w:name="_Toc476324418"/>
      <w:bookmarkStart w:id="700" w:name="_Toc476332564"/>
      <w:bookmarkStart w:id="701" w:name="_Toc476332760"/>
      <w:bookmarkStart w:id="702" w:name="_Toc476333766"/>
      <w:bookmarkStart w:id="703" w:name="_Toc476553859"/>
      <w:bookmarkStart w:id="704" w:name="_Toc476557662"/>
      <w:bookmarkStart w:id="705" w:name="_Toc476557771"/>
      <w:bookmarkStart w:id="706" w:name="_Toc476559376"/>
      <w:bookmarkStart w:id="707" w:name="_Toc476310262"/>
      <w:bookmarkStart w:id="708" w:name="_Toc476324419"/>
      <w:bookmarkStart w:id="709" w:name="_Toc476332565"/>
      <w:bookmarkStart w:id="710" w:name="_Toc476332761"/>
      <w:bookmarkStart w:id="711" w:name="_Toc476333767"/>
      <w:bookmarkStart w:id="712" w:name="_Toc476553860"/>
      <w:bookmarkStart w:id="713" w:name="_Toc476557663"/>
      <w:bookmarkStart w:id="714" w:name="_Toc476557772"/>
      <w:bookmarkStart w:id="715" w:name="_Toc476559377"/>
      <w:bookmarkStart w:id="716" w:name="_Toc476310263"/>
      <w:bookmarkStart w:id="717" w:name="_Toc476324420"/>
      <w:bookmarkStart w:id="718" w:name="_Toc476332566"/>
      <w:bookmarkStart w:id="719" w:name="_Toc476332762"/>
      <w:bookmarkStart w:id="720" w:name="_Toc476333768"/>
      <w:bookmarkStart w:id="721" w:name="_Toc476553861"/>
      <w:bookmarkStart w:id="722" w:name="_Toc476557664"/>
      <w:bookmarkStart w:id="723" w:name="_Toc476557773"/>
      <w:bookmarkStart w:id="724" w:name="_Toc476559378"/>
      <w:bookmarkStart w:id="725" w:name="_Toc476310264"/>
      <w:bookmarkStart w:id="726" w:name="_Toc476324421"/>
      <w:bookmarkStart w:id="727" w:name="_Toc476332567"/>
      <w:bookmarkStart w:id="728" w:name="_Toc476332763"/>
      <w:bookmarkStart w:id="729" w:name="_Toc476333769"/>
      <w:bookmarkStart w:id="730" w:name="_Toc476553862"/>
      <w:bookmarkStart w:id="731" w:name="_Toc476557665"/>
      <w:bookmarkStart w:id="732" w:name="_Toc476557774"/>
      <w:bookmarkStart w:id="733" w:name="_Toc476559379"/>
      <w:bookmarkStart w:id="734" w:name="_Toc476310265"/>
      <w:bookmarkStart w:id="735" w:name="_Toc476324422"/>
      <w:bookmarkStart w:id="736" w:name="_Toc476332568"/>
      <w:bookmarkStart w:id="737" w:name="_Toc476332764"/>
      <w:bookmarkStart w:id="738" w:name="_Toc476333770"/>
      <w:bookmarkStart w:id="739" w:name="_Toc476553863"/>
      <w:bookmarkStart w:id="740" w:name="_Toc476557666"/>
      <w:bookmarkStart w:id="741" w:name="_Toc476557775"/>
      <w:bookmarkStart w:id="742" w:name="_Toc476559380"/>
      <w:bookmarkStart w:id="743" w:name="_Toc476310266"/>
      <w:bookmarkStart w:id="744" w:name="_Toc476324423"/>
      <w:bookmarkStart w:id="745" w:name="_Toc476332569"/>
      <w:bookmarkStart w:id="746" w:name="_Toc476332765"/>
      <w:bookmarkStart w:id="747" w:name="_Toc476333771"/>
      <w:bookmarkStart w:id="748" w:name="_Toc476553864"/>
      <w:bookmarkStart w:id="749" w:name="_Toc476557667"/>
      <w:bookmarkStart w:id="750" w:name="_Toc476557776"/>
      <w:bookmarkStart w:id="751" w:name="_Toc476559381"/>
      <w:bookmarkStart w:id="752" w:name="_Toc476310267"/>
      <w:bookmarkStart w:id="753" w:name="_Toc476324424"/>
      <w:bookmarkStart w:id="754" w:name="_Toc476332570"/>
      <w:bookmarkStart w:id="755" w:name="_Toc476332766"/>
      <w:bookmarkStart w:id="756" w:name="_Toc476333772"/>
      <w:bookmarkStart w:id="757" w:name="_Toc476553865"/>
      <w:bookmarkStart w:id="758" w:name="_Toc476557668"/>
      <w:bookmarkStart w:id="759" w:name="_Toc476557777"/>
      <w:bookmarkStart w:id="760" w:name="_Toc476559382"/>
      <w:bookmarkStart w:id="761" w:name="_Toc476310268"/>
      <w:bookmarkStart w:id="762" w:name="_Toc476324425"/>
      <w:bookmarkStart w:id="763" w:name="_Toc476332571"/>
      <w:bookmarkStart w:id="764" w:name="_Toc476332767"/>
      <w:bookmarkStart w:id="765" w:name="_Toc476333773"/>
      <w:bookmarkStart w:id="766" w:name="_Toc476553866"/>
      <w:bookmarkStart w:id="767" w:name="_Toc476557669"/>
      <w:bookmarkStart w:id="768" w:name="_Toc476557778"/>
      <w:bookmarkStart w:id="769" w:name="_Toc476559383"/>
      <w:bookmarkStart w:id="770" w:name="_Toc476310269"/>
      <w:bookmarkStart w:id="771" w:name="_Toc476324426"/>
      <w:bookmarkStart w:id="772" w:name="_Toc476332572"/>
      <w:bookmarkStart w:id="773" w:name="_Toc476332768"/>
      <w:bookmarkStart w:id="774" w:name="_Toc476333774"/>
      <w:bookmarkStart w:id="775" w:name="_Toc476553867"/>
      <w:bookmarkStart w:id="776" w:name="_Toc476557670"/>
      <w:bookmarkStart w:id="777" w:name="_Toc476557779"/>
      <w:bookmarkStart w:id="778" w:name="_Toc476559384"/>
      <w:bookmarkStart w:id="779" w:name="_Toc476310270"/>
      <w:bookmarkStart w:id="780" w:name="_Toc476324427"/>
      <w:bookmarkStart w:id="781" w:name="_Toc476332573"/>
      <w:bookmarkStart w:id="782" w:name="_Toc476332769"/>
      <w:bookmarkStart w:id="783" w:name="_Toc476333775"/>
      <w:bookmarkStart w:id="784" w:name="_Toc476553868"/>
      <w:bookmarkStart w:id="785" w:name="_Toc476557671"/>
      <w:bookmarkStart w:id="786" w:name="_Toc476557780"/>
      <w:bookmarkStart w:id="787" w:name="_Toc476559385"/>
      <w:bookmarkStart w:id="788" w:name="_Toc476310271"/>
      <w:bookmarkStart w:id="789" w:name="_Toc476324428"/>
      <w:bookmarkStart w:id="790" w:name="_Toc476332574"/>
      <w:bookmarkStart w:id="791" w:name="_Toc476332770"/>
      <w:bookmarkStart w:id="792" w:name="_Toc476333776"/>
      <w:bookmarkStart w:id="793" w:name="_Toc476553869"/>
      <w:bookmarkStart w:id="794" w:name="_Toc476557672"/>
      <w:bookmarkStart w:id="795" w:name="_Toc476557781"/>
      <w:bookmarkStart w:id="796" w:name="_Toc476559386"/>
      <w:bookmarkStart w:id="797" w:name="_Toc476310272"/>
      <w:bookmarkStart w:id="798" w:name="_Toc476324429"/>
      <w:bookmarkStart w:id="799" w:name="_Toc476332575"/>
      <w:bookmarkStart w:id="800" w:name="_Toc476332771"/>
      <w:bookmarkStart w:id="801" w:name="_Toc476333777"/>
      <w:bookmarkStart w:id="802" w:name="_Toc476553870"/>
      <w:bookmarkStart w:id="803" w:name="_Toc476557673"/>
      <w:bookmarkStart w:id="804" w:name="_Toc476557782"/>
      <w:bookmarkStart w:id="805" w:name="_Toc476559387"/>
      <w:bookmarkStart w:id="806" w:name="_Toc476310273"/>
      <w:bookmarkStart w:id="807" w:name="_Toc476324430"/>
      <w:bookmarkStart w:id="808" w:name="_Toc476332576"/>
      <w:bookmarkStart w:id="809" w:name="_Toc476332772"/>
      <w:bookmarkStart w:id="810" w:name="_Toc476333778"/>
      <w:bookmarkStart w:id="811" w:name="_Toc476553871"/>
      <w:bookmarkStart w:id="812" w:name="_Toc476557674"/>
      <w:bookmarkStart w:id="813" w:name="_Toc476557783"/>
      <w:bookmarkStart w:id="814" w:name="_Toc476559388"/>
      <w:bookmarkStart w:id="815" w:name="_Toc476310274"/>
      <w:bookmarkStart w:id="816" w:name="_Toc476324431"/>
      <w:bookmarkStart w:id="817" w:name="_Toc476332577"/>
      <w:bookmarkStart w:id="818" w:name="_Toc476332773"/>
      <w:bookmarkStart w:id="819" w:name="_Toc476333779"/>
      <w:bookmarkStart w:id="820" w:name="_Toc476553872"/>
      <w:bookmarkStart w:id="821" w:name="_Toc476557675"/>
      <w:bookmarkStart w:id="822" w:name="_Toc476557784"/>
      <w:bookmarkStart w:id="823" w:name="_Toc476559389"/>
      <w:bookmarkStart w:id="824" w:name="_Toc476310275"/>
      <w:bookmarkStart w:id="825" w:name="_Toc476324432"/>
      <w:bookmarkStart w:id="826" w:name="_Toc476332578"/>
      <w:bookmarkStart w:id="827" w:name="_Toc476332774"/>
      <w:bookmarkStart w:id="828" w:name="_Toc476333780"/>
      <w:bookmarkStart w:id="829" w:name="_Toc476553873"/>
      <w:bookmarkStart w:id="830" w:name="_Toc476557676"/>
      <w:bookmarkStart w:id="831" w:name="_Toc476557785"/>
      <w:bookmarkStart w:id="832" w:name="_Toc476559390"/>
      <w:bookmarkStart w:id="833" w:name="_Toc476310276"/>
      <w:bookmarkStart w:id="834" w:name="_Toc476324433"/>
      <w:bookmarkStart w:id="835" w:name="_Toc476332579"/>
      <w:bookmarkStart w:id="836" w:name="_Toc476332775"/>
      <w:bookmarkStart w:id="837" w:name="_Toc476333781"/>
      <w:bookmarkStart w:id="838" w:name="_Toc476553874"/>
      <w:bookmarkStart w:id="839" w:name="_Toc476557677"/>
      <w:bookmarkStart w:id="840" w:name="_Toc476557786"/>
      <w:bookmarkStart w:id="841" w:name="_Toc476559391"/>
      <w:bookmarkStart w:id="842" w:name="_Toc476310277"/>
      <w:bookmarkStart w:id="843" w:name="_Toc476324434"/>
      <w:bookmarkStart w:id="844" w:name="_Toc476332580"/>
      <w:bookmarkStart w:id="845" w:name="_Toc476332776"/>
      <w:bookmarkStart w:id="846" w:name="_Toc476333782"/>
      <w:bookmarkStart w:id="847" w:name="_Toc476553875"/>
      <w:bookmarkStart w:id="848" w:name="_Toc476557678"/>
      <w:bookmarkStart w:id="849" w:name="_Toc476557787"/>
      <w:bookmarkStart w:id="850" w:name="_Toc476559392"/>
      <w:bookmarkStart w:id="851" w:name="_Toc476310278"/>
      <w:bookmarkStart w:id="852" w:name="_Toc476324435"/>
      <w:bookmarkStart w:id="853" w:name="_Toc476332581"/>
      <w:bookmarkStart w:id="854" w:name="_Toc476332777"/>
      <w:bookmarkStart w:id="855" w:name="_Toc476333783"/>
      <w:bookmarkStart w:id="856" w:name="_Toc476553876"/>
      <w:bookmarkStart w:id="857" w:name="_Toc476557679"/>
      <w:bookmarkStart w:id="858" w:name="_Toc476557788"/>
      <w:bookmarkStart w:id="859" w:name="_Toc476559393"/>
      <w:bookmarkStart w:id="860" w:name="_Toc476310279"/>
      <w:bookmarkStart w:id="861" w:name="_Toc476324436"/>
      <w:bookmarkStart w:id="862" w:name="_Toc476332582"/>
      <w:bookmarkStart w:id="863" w:name="_Toc476332778"/>
      <w:bookmarkStart w:id="864" w:name="_Toc476333784"/>
      <w:bookmarkStart w:id="865" w:name="_Toc476553877"/>
      <w:bookmarkStart w:id="866" w:name="_Toc476557680"/>
      <w:bookmarkStart w:id="867" w:name="_Toc476557789"/>
      <w:bookmarkStart w:id="868" w:name="_Toc476559394"/>
      <w:bookmarkStart w:id="869" w:name="_Toc476310280"/>
      <w:bookmarkStart w:id="870" w:name="_Toc476324437"/>
      <w:bookmarkStart w:id="871" w:name="_Toc476332583"/>
      <w:bookmarkStart w:id="872" w:name="_Toc476332779"/>
      <w:bookmarkStart w:id="873" w:name="_Toc476333785"/>
      <w:bookmarkStart w:id="874" w:name="_Toc476553878"/>
      <w:bookmarkStart w:id="875" w:name="_Toc476557681"/>
      <w:bookmarkStart w:id="876" w:name="_Toc476557790"/>
      <w:bookmarkStart w:id="877" w:name="_Toc476559395"/>
      <w:bookmarkStart w:id="878" w:name="_Toc476310281"/>
      <w:bookmarkStart w:id="879" w:name="_Toc476324438"/>
      <w:bookmarkStart w:id="880" w:name="_Toc476332584"/>
      <w:bookmarkStart w:id="881" w:name="_Toc476332780"/>
      <w:bookmarkStart w:id="882" w:name="_Toc476333786"/>
      <w:bookmarkStart w:id="883" w:name="_Toc476553879"/>
      <w:bookmarkStart w:id="884" w:name="_Toc476557682"/>
      <w:bookmarkStart w:id="885" w:name="_Toc476557791"/>
      <w:bookmarkStart w:id="886" w:name="_Toc476559396"/>
      <w:bookmarkStart w:id="887" w:name="AUDITORIA"/>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p>
    <w:p w14:paraId="3DE2A43F" w14:textId="6D425F92" w:rsidR="00AD3636" w:rsidRPr="004F21CE" w:rsidRDefault="00E669EB" w:rsidP="00402353">
      <w:pPr>
        <w:pStyle w:val="Estilo2"/>
        <w:numPr>
          <w:ilvl w:val="0"/>
          <w:numId w:val="30"/>
        </w:numPr>
        <w:tabs>
          <w:tab w:val="left" w:pos="851"/>
          <w:tab w:val="left" w:pos="993"/>
        </w:tabs>
        <w:ind w:left="567" w:firstLine="0"/>
        <w:jc w:val="left"/>
        <w:outlineLvl w:val="1"/>
      </w:pPr>
      <w:bookmarkStart w:id="888" w:name="_Toc479083919"/>
      <w:bookmarkStart w:id="889" w:name="_Toc483322966"/>
      <w:bookmarkStart w:id="890" w:name="_Toc494706547"/>
      <w:bookmarkStart w:id="891" w:name="_Toc478395338"/>
      <w:r w:rsidRPr="004F21CE">
        <w:t>AUDITORIAS</w:t>
      </w:r>
      <w:bookmarkEnd w:id="888"/>
      <w:bookmarkEnd w:id="889"/>
      <w:bookmarkEnd w:id="890"/>
      <w:r w:rsidRPr="004F21CE">
        <w:t xml:space="preserve"> </w:t>
      </w:r>
      <w:bookmarkEnd w:id="887"/>
      <w:bookmarkEnd w:id="891"/>
    </w:p>
    <w:p w14:paraId="3AC3D30A" w14:textId="77777777" w:rsidR="00AD3636" w:rsidRPr="005E26AB" w:rsidRDefault="00AD3636" w:rsidP="00AD3636">
      <w:pPr>
        <w:jc w:val="both"/>
        <w:rPr>
          <w:rFonts w:asciiTheme="minorHAnsi" w:hAnsiTheme="minorHAnsi" w:cs="Helvetica"/>
          <w:szCs w:val="24"/>
          <w:shd w:val="clear" w:color="auto" w:fill="FFFFFF"/>
        </w:rPr>
      </w:pPr>
    </w:p>
    <w:p w14:paraId="5A2BC46E" w14:textId="1606D5FD" w:rsidR="007202D9" w:rsidRDefault="007202D9" w:rsidP="007202D9">
      <w:pPr>
        <w:jc w:val="both"/>
        <w:rPr>
          <w:rFonts w:asciiTheme="minorHAnsi" w:eastAsia="Times New Roman" w:hAnsiTheme="minorHAnsi" w:cs="Calibri"/>
          <w:b/>
          <w:sz w:val="24"/>
          <w:szCs w:val="24"/>
          <w:lang w:eastAsia="pt-BR"/>
        </w:rPr>
      </w:pPr>
      <w:r>
        <w:rPr>
          <w:rFonts w:asciiTheme="minorHAnsi" w:eastAsia="Times New Roman" w:hAnsiTheme="minorHAnsi" w:cs="Calibri"/>
          <w:b/>
          <w:sz w:val="24"/>
          <w:szCs w:val="24"/>
          <w:lang w:eastAsia="pt-BR"/>
        </w:rPr>
        <w:t>Escopo da Avaliação</w:t>
      </w:r>
    </w:p>
    <w:p w14:paraId="1F4C177D" w14:textId="77777777" w:rsidR="004C197A" w:rsidRDefault="004C197A" w:rsidP="007202D9">
      <w:pPr>
        <w:jc w:val="both"/>
        <w:rPr>
          <w:rFonts w:asciiTheme="minorHAnsi" w:eastAsia="Times New Roman" w:hAnsiTheme="minorHAnsi" w:cs="Calibri"/>
          <w:b/>
          <w:sz w:val="24"/>
          <w:szCs w:val="24"/>
          <w:lang w:eastAsia="pt-BR"/>
        </w:rPr>
      </w:pPr>
    </w:p>
    <w:tbl>
      <w:tblPr>
        <w:tblStyle w:val="TabeladeGrade1Clara-nfase1"/>
        <w:tblW w:w="5000" w:type="pct"/>
        <w:tblLayout w:type="fixed"/>
        <w:tblLook w:val="04A0" w:firstRow="1" w:lastRow="0" w:firstColumn="1" w:lastColumn="0" w:noHBand="0" w:noVBand="1"/>
      </w:tblPr>
      <w:tblGrid>
        <w:gridCol w:w="3209"/>
        <w:gridCol w:w="3209"/>
        <w:gridCol w:w="3210"/>
      </w:tblGrid>
      <w:tr w:rsidR="009F06B3" w:rsidRPr="00B04D3D" w14:paraId="2DE7598D" w14:textId="77777777" w:rsidTr="004C197A">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666" w:type="pct"/>
            <w:hideMark/>
          </w:tcPr>
          <w:p w14:paraId="00791DAF" w14:textId="4F27AD94" w:rsidR="009F06B3" w:rsidRPr="00B02B55" w:rsidRDefault="007202D9" w:rsidP="00922454">
            <w:pPr>
              <w:jc w:val="center"/>
              <w:rPr>
                <w:rFonts w:asciiTheme="minorHAnsi" w:eastAsia="Times New Roman" w:hAnsiTheme="minorHAnsi" w:cs="Arial"/>
                <w:bCs w:val="0"/>
                <w:sz w:val="18"/>
                <w:szCs w:val="16"/>
                <w:lang w:eastAsia="pt-BR"/>
              </w:rPr>
            </w:pPr>
            <w:r w:rsidRPr="00B02B55">
              <w:rPr>
                <w:rFonts w:asciiTheme="minorHAnsi" w:eastAsia="Times New Roman" w:hAnsiTheme="minorHAnsi" w:cs="Arial"/>
                <w:sz w:val="18"/>
                <w:szCs w:val="16"/>
                <w:lang w:eastAsia="pt-BR"/>
              </w:rPr>
              <w:t>Pontos avaliados</w:t>
            </w:r>
          </w:p>
        </w:tc>
        <w:tc>
          <w:tcPr>
            <w:tcW w:w="1666" w:type="pct"/>
          </w:tcPr>
          <w:p w14:paraId="417462A5" w14:textId="77777777" w:rsidR="009F06B3" w:rsidRPr="00B02B55" w:rsidRDefault="009F06B3" w:rsidP="00922454">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8"/>
                <w:szCs w:val="16"/>
                <w:lang w:eastAsia="pt-BR"/>
              </w:rPr>
            </w:pPr>
            <w:r w:rsidRPr="00B02B55">
              <w:rPr>
                <w:rFonts w:asciiTheme="minorHAnsi" w:eastAsia="Times New Roman" w:hAnsiTheme="minorHAnsi" w:cs="Arial"/>
                <w:sz w:val="18"/>
                <w:szCs w:val="16"/>
                <w:lang w:eastAsia="pt-BR"/>
              </w:rPr>
              <w:t>Base Legal</w:t>
            </w:r>
          </w:p>
        </w:tc>
        <w:tc>
          <w:tcPr>
            <w:tcW w:w="1667" w:type="pct"/>
            <w:hideMark/>
          </w:tcPr>
          <w:p w14:paraId="28F923E5" w14:textId="77777777" w:rsidR="009F06B3" w:rsidRPr="00B02B55" w:rsidRDefault="009F06B3" w:rsidP="00922454">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8"/>
                <w:szCs w:val="16"/>
                <w:lang w:eastAsia="pt-BR"/>
              </w:rPr>
            </w:pPr>
            <w:r w:rsidRPr="00B02B55">
              <w:rPr>
                <w:rFonts w:asciiTheme="minorHAnsi" w:eastAsia="Times New Roman" w:hAnsiTheme="minorHAnsi" w:cs="Arial"/>
                <w:sz w:val="18"/>
                <w:szCs w:val="16"/>
                <w:lang w:eastAsia="pt-BR"/>
              </w:rPr>
              <w:t>URL</w:t>
            </w:r>
          </w:p>
        </w:tc>
      </w:tr>
      <w:tr w:rsidR="009F06B3" w:rsidRPr="00B04D3D" w14:paraId="00E9D81C" w14:textId="77777777" w:rsidTr="004C197A">
        <w:trPr>
          <w:trHeight w:val="120"/>
        </w:trPr>
        <w:tc>
          <w:tcPr>
            <w:cnfStyle w:val="001000000000" w:firstRow="0" w:lastRow="0" w:firstColumn="1" w:lastColumn="0" w:oddVBand="0" w:evenVBand="0" w:oddHBand="0" w:evenHBand="0" w:firstRowFirstColumn="0" w:firstRowLastColumn="0" w:lastRowFirstColumn="0" w:lastRowLastColumn="0"/>
            <w:tcW w:w="1666" w:type="pct"/>
            <w:vAlign w:val="center"/>
            <w:hideMark/>
          </w:tcPr>
          <w:p w14:paraId="1F634F2A" w14:textId="1C04092B" w:rsidR="009F06B3" w:rsidRPr="00CA63B5" w:rsidRDefault="008A06EC" w:rsidP="008E736C">
            <w:pPr>
              <w:jc w:val="both"/>
              <w:rPr>
                <w:rFonts w:asciiTheme="minorHAnsi" w:eastAsia="Times New Roman" w:hAnsiTheme="minorHAnsi" w:cs="Arial"/>
                <w:sz w:val="18"/>
                <w:szCs w:val="16"/>
                <w:lang w:eastAsia="pt-BR"/>
              </w:rPr>
            </w:pPr>
            <w:r w:rsidRPr="00CA63B5">
              <w:rPr>
                <w:rFonts w:asciiTheme="minorHAnsi" w:eastAsia="Times New Roman" w:hAnsiTheme="minorHAnsi" w:cs="Arial"/>
                <w:sz w:val="18"/>
                <w:szCs w:val="16"/>
                <w:lang w:eastAsia="pt-BR"/>
              </w:rPr>
              <w:t>12</w:t>
            </w:r>
            <w:r w:rsidR="009F06B3" w:rsidRPr="00CA63B5">
              <w:rPr>
                <w:rFonts w:asciiTheme="minorHAnsi" w:eastAsia="Times New Roman" w:hAnsiTheme="minorHAnsi" w:cs="Arial"/>
                <w:sz w:val="18"/>
                <w:szCs w:val="16"/>
                <w:lang w:eastAsia="pt-BR"/>
              </w:rPr>
              <w:t xml:space="preserve">.1. </w:t>
            </w:r>
            <w:r w:rsidR="009F06B3" w:rsidRPr="00B02B55">
              <w:rPr>
                <w:rFonts w:asciiTheme="minorHAnsi" w:eastAsia="Times New Roman" w:hAnsiTheme="minorHAnsi" w:cs="Arial"/>
                <w:b w:val="0"/>
                <w:sz w:val="18"/>
                <w:szCs w:val="16"/>
                <w:lang w:eastAsia="pt-BR"/>
              </w:rPr>
              <w:t>O órgão ou entidade divulga relatórios de gestão?</w:t>
            </w:r>
          </w:p>
        </w:tc>
        <w:tc>
          <w:tcPr>
            <w:tcW w:w="1666" w:type="pct"/>
            <w:vMerge w:val="restart"/>
            <w:vAlign w:val="center"/>
          </w:tcPr>
          <w:p w14:paraId="3FE0C909" w14:textId="37243C77" w:rsidR="009F06B3" w:rsidRPr="00CA63B5" w:rsidRDefault="009F06B3" w:rsidP="008E736C">
            <w:pPr>
              <w:pStyle w:val="PargrafodaLista"/>
              <w:tabs>
                <w:tab w:val="left" w:pos="346"/>
              </w:tabs>
              <w:ind w:left="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6"/>
              </w:rPr>
            </w:pPr>
            <w:r w:rsidRPr="00CA63B5">
              <w:rPr>
                <w:rFonts w:asciiTheme="minorHAnsi" w:hAnsiTheme="minorHAnsi"/>
                <w:sz w:val="18"/>
                <w:szCs w:val="16"/>
              </w:rPr>
              <w:t>Portaria da CGU nº 262/2005</w:t>
            </w:r>
          </w:p>
          <w:p w14:paraId="2D8D42C0" w14:textId="638C188F" w:rsidR="009F06B3" w:rsidRPr="00CA63B5" w:rsidRDefault="009F06B3" w:rsidP="008E736C">
            <w:pPr>
              <w:pStyle w:val="PargrafodaLista"/>
              <w:tabs>
                <w:tab w:val="left" w:pos="346"/>
              </w:tabs>
              <w:ind w:left="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6"/>
              </w:rPr>
            </w:pPr>
            <w:r w:rsidRPr="00CA63B5">
              <w:rPr>
                <w:rFonts w:asciiTheme="minorHAnsi" w:hAnsiTheme="minorHAnsi"/>
                <w:sz w:val="18"/>
                <w:szCs w:val="16"/>
              </w:rPr>
              <w:t>Instrução Normativa nº 24</w:t>
            </w:r>
            <w:r w:rsidR="009A0E13" w:rsidRPr="00CA63B5">
              <w:rPr>
                <w:rFonts w:asciiTheme="minorHAnsi" w:hAnsiTheme="minorHAnsi"/>
                <w:sz w:val="18"/>
                <w:szCs w:val="16"/>
              </w:rPr>
              <w:t>/</w:t>
            </w:r>
            <w:r w:rsidRPr="00CA63B5">
              <w:rPr>
                <w:rFonts w:asciiTheme="minorHAnsi" w:hAnsiTheme="minorHAnsi"/>
                <w:sz w:val="18"/>
                <w:szCs w:val="16"/>
              </w:rPr>
              <w:t>2015</w:t>
            </w:r>
          </w:p>
          <w:p w14:paraId="1F46897B" w14:textId="77777777" w:rsidR="009F06B3" w:rsidRPr="00CA63B5" w:rsidRDefault="009F06B3" w:rsidP="008E736C">
            <w:pPr>
              <w:pStyle w:val="PargrafodaLista"/>
              <w:tabs>
                <w:tab w:val="left" w:pos="346"/>
              </w:tabs>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6"/>
              </w:rPr>
            </w:pPr>
          </w:p>
        </w:tc>
        <w:tc>
          <w:tcPr>
            <w:tcW w:w="1667" w:type="pct"/>
            <w:vAlign w:val="center"/>
          </w:tcPr>
          <w:p w14:paraId="70150354" w14:textId="201675D9" w:rsidR="009F06B3" w:rsidRPr="00CA63B5" w:rsidRDefault="00832A77" w:rsidP="008E736C">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6"/>
                <w:lang w:eastAsia="pt-BR"/>
              </w:rPr>
            </w:pPr>
            <w:r w:rsidRPr="00CA63B5">
              <w:rPr>
                <w:rFonts w:asciiTheme="minorHAnsi" w:eastAsia="Times New Roman" w:hAnsiTheme="minorHAnsi" w:cs="Arial"/>
                <w:sz w:val="18"/>
                <w:szCs w:val="16"/>
                <w:lang w:eastAsia="pt-BR"/>
              </w:rPr>
              <w:t>http://www.planejamento.gov.br/acesso-a-informacao/auditorias/auditorias</w:t>
            </w:r>
          </w:p>
        </w:tc>
      </w:tr>
      <w:tr w:rsidR="009F06B3" w:rsidRPr="00B04D3D" w14:paraId="1A2CF110" w14:textId="77777777" w:rsidTr="004C197A">
        <w:tc>
          <w:tcPr>
            <w:cnfStyle w:val="001000000000" w:firstRow="0" w:lastRow="0" w:firstColumn="1" w:lastColumn="0" w:oddVBand="0" w:evenVBand="0" w:oddHBand="0" w:evenHBand="0" w:firstRowFirstColumn="0" w:firstRowLastColumn="0" w:lastRowFirstColumn="0" w:lastRowLastColumn="0"/>
            <w:tcW w:w="1666" w:type="pct"/>
            <w:vAlign w:val="center"/>
            <w:hideMark/>
          </w:tcPr>
          <w:p w14:paraId="26145376" w14:textId="67A2E538" w:rsidR="009F06B3" w:rsidRPr="00CA63B5" w:rsidRDefault="008A06EC" w:rsidP="008E736C">
            <w:pPr>
              <w:jc w:val="both"/>
              <w:rPr>
                <w:rFonts w:asciiTheme="minorHAnsi" w:eastAsia="Times New Roman" w:hAnsiTheme="minorHAnsi" w:cs="Arial"/>
                <w:sz w:val="18"/>
                <w:szCs w:val="16"/>
                <w:lang w:eastAsia="pt-BR"/>
              </w:rPr>
            </w:pPr>
            <w:r w:rsidRPr="00CA63B5">
              <w:rPr>
                <w:rFonts w:asciiTheme="minorHAnsi" w:eastAsia="Times New Roman" w:hAnsiTheme="minorHAnsi" w:cs="Arial"/>
                <w:sz w:val="18"/>
                <w:szCs w:val="16"/>
                <w:lang w:eastAsia="pt-BR"/>
              </w:rPr>
              <w:t>12</w:t>
            </w:r>
            <w:r w:rsidR="009F06B3" w:rsidRPr="00CA63B5">
              <w:rPr>
                <w:rFonts w:asciiTheme="minorHAnsi" w:eastAsia="Times New Roman" w:hAnsiTheme="minorHAnsi" w:cs="Arial"/>
                <w:sz w:val="18"/>
                <w:szCs w:val="16"/>
                <w:lang w:eastAsia="pt-BR"/>
              </w:rPr>
              <w:t xml:space="preserve">.2. </w:t>
            </w:r>
            <w:r w:rsidR="009F06B3" w:rsidRPr="00B02B55">
              <w:rPr>
                <w:rFonts w:asciiTheme="minorHAnsi" w:eastAsia="Times New Roman" w:hAnsiTheme="minorHAnsi" w:cs="Arial"/>
                <w:b w:val="0"/>
                <w:sz w:val="18"/>
                <w:szCs w:val="16"/>
                <w:lang w:eastAsia="pt-BR"/>
              </w:rPr>
              <w:t>O órgão ou entidade divulga relatórios e certificados de auditoria?</w:t>
            </w:r>
          </w:p>
        </w:tc>
        <w:tc>
          <w:tcPr>
            <w:tcW w:w="1666" w:type="pct"/>
            <w:vMerge/>
            <w:vAlign w:val="center"/>
          </w:tcPr>
          <w:p w14:paraId="74D28C90" w14:textId="77777777" w:rsidR="009F06B3" w:rsidRPr="00CA63B5" w:rsidRDefault="009F06B3" w:rsidP="008E736C">
            <w:pPr>
              <w:pStyle w:val="PargrafodaLista"/>
              <w:numPr>
                <w:ilvl w:val="0"/>
                <w:numId w:val="4"/>
              </w:numPr>
              <w:tabs>
                <w:tab w:val="left" w:pos="346"/>
              </w:tabs>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6"/>
              </w:rPr>
            </w:pPr>
          </w:p>
        </w:tc>
        <w:tc>
          <w:tcPr>
            <w:tcW w:w="1667" w:type="pct"/>
            <w:vAlign w:val="center"/>
          </w:tcPr>
          <w:p w14:paraId="4C676C95" w14:textId="4378CEA8" w:rsidR="009F06B3" w:rsidRPr="00CA63B5" w:rsidRDefault="00832A77" w:rsidP="008E736C">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6"/>
                <w:lang w:eastAsia="pt-BR"/>
              </w:rPr>
            </w:pPr>
            <w:r w:rsidRPr="00CA63B5">
              <w:rPr>
                <w:rFonts w:asciiTheme="minorHAnsi" w:eastAsia="Times New Roman" w:hAnsiTheme="minorHAnsi" w:cs="Arial"/>
                <w:sz w:val="18"/>
                <w:szCs w:val="16"/>
                <w:lang w:eastAsia="pt-BR"/>
              </w:rPr>
              <w:t>http://www.planejamento.gov.br/acesso-a-informacao/auditorias/auditorias</w:t>
            </w:r>
          </w:p>
        </w:tc>
      </w:tr>
      <w:tr w:rsidR="009F06B3" w:rsidRPr="00B04D3D" w14:paraId="51185D5D" w14:textId="77777777" w:rsidTr="004C197A">
        <w:tc>
          <w:tcPr>
            <w:cnfStyle w:val="001000000000" w:firstRow="0" w:lastRow="0" w:firstColumn="1" w:lastColumn="0" w:oddVBand="0" w:evenVBand="0" w:oddHBand="0" w:evenHBand="0" w:firstRowFirstColumn="0" w:firstRowLastColumn="0" w:lastRowFirstColumn="0" w:lastRowLastColumn="0"/>
            <w:tcW w:w="1666" w:type="pct"/>
            <w:vAlign w:val="center"/>
            <w:hideMark/>
          </w:tcPr>
          <w:p w14:paraId="4928BA5E" w14:textId="42011695" w:rsidR="009F06B3" w:rsidRPr="00B02B55" w:rsidRDefault="008A06EC" w:rsidP="008E736C">
            <w:pPr>
              <w:jc w:val="both"/>
              <w:rPr>
                <w:rFonts w:asciiTheme="minorHAnsi" w:eastAsia="Times New Roman" w:hAnsiTheme="minorHAnsi" w:cs="Arial"/>
                <w:b w:val="0"/>
                <w:sz w:val="18"/>
                <w:szCs w:val="16"/>
                <w:lang w:eastAsia="pt-BR"/>
              </w:rPr>
            </w:pPr>
            <w:r w:rsidRPr="00CA63B5">
              <w:rPr>
                <w:rFonts w:asciiTheme="minorHAnsi" w:eastAsia="Times New Roman" w:hAnsiTheme="minorHAnsi" w:cs="Arial"/>
                <w:sz w:val="18"/>
                <w:szCs w:val="16"/>
                <w:lang w:eastAsia="pt-BR"/>
              </w:rPr>
              <w:t>12</w:t>
            </w:r>
            <w:r w:rsidR="009F06B3" w:rsidRPr="00CA63B5">
              <w:rPr>
                <w:rFonts w:asciiTheme="minorHAnsi" w:eastAsia="Times New Roman" w:hAnsiTheme="minorHAnsi" w:cs="Arial"/>
                <w:sz w:val="18"/>
                <w:szCs w:val="16"/>
                <w:lang w:eastAsia="pt-BR"/>
              </w:rPr>
              <w:t xml:space="preserve">.3. </w:t>
            </w:r>
            <w:r w:rsidR="009F06B3" w:rsidRPr="00B02B55">
              <w:rPr>
                <w:rFonts w:asciiTheme="minorHAnsi" w:eastAsia="Times New Roman" w:hAnsiTheme="minorHAnsi" w:cs="Arial"/>
                <w:b w:val="0"/>
                <w:sz w:val="18"/>
                <w:szCs w:val="16"/>
                <w:lang w:eastAsia="pt-BR"/>
              </w:rPr>
              <w:t xml:space="preserve">O órgão ou entidade divulga Informações sobre os processos de auditorias anuais de contas: </w:t>
            </w:r>
          </w:p>
          <w:p w14:paraId="3A8293E5" w14:textId="77777777" w:rsidR="009F06B3" w:rsidRPr="00B02B55" w:rsidRDefault="009F06B3" w:rsidP="008E736C">
            <w:pPr>
              <w:jc w:val="both"/>
              <w:rPr>
                <w:rFonts w:asciiTheme="minorHAnsi" w:eastAsia="Times New Roman" w:hAnsiTheme="minorHAnsi" w:cs="Arial"/>
                <w:b w:val="0"/>
                <w:sz w:val="18"/>
                <w:szCs w:val="16"/>
                <w:lang w:eastAsia="pt-BR"/>
              </w:rPr>
            </w:pPr>
            <w:r w:rsidRPr="00B02B55">
              <w:rPr>
                <w:rFonts w:asciiTheme="minorHAnsi" w:eastAsia="Times New Roman" w:hAnsiTheme="minorHAnsi" w:cs="Arial"/>
                <w:b w:val="0"/>
                <w:sz w:val="18"/>
                <w:szCs w:val="16"/>
                <w:lang w:eastAsia="pt-BR"/>
              </w:rPr>
              <w:t xml:space="preserve">a) exercício ao qual se referem as contas; </w:t>
            </w:r>
          </w:p>
          <w:p w14:paraId="3E7099AC" w14:textId="77777777" w:rsidR="009F06B3" w:rsidRPr="00B02B55" w:rsidRDefault="009F06B3" w:rsidP="008E736C">
            <w:pPr>
              <w:jc w:val="both"/>
              <w:rPr>
                <w:rFonts w:asciiTheme="minorHAnsi" w:eastAsia="Times New Roman" w:hAnsiTheme="minorHAnsi" w:cs="Arial"/>
                <w:b w:val="0"/>
                <w:sz w:val="18"/>
                <w:szCs w:val="16"/>
                <w:lang w:eastAsia="pt-BR"/>
              </w:rPr>
            </w:pPr>
            <w:r w:rsidRPr="00B02B55">
              <w:rPr>
                <w:rFonts w:asciiTheme="minorHAnsi" w:eastAsia="Times New Roman" w:hAnsiTheme="minorHAnsi" w:cs="Arial"/>
                <w:b w:val="0"/>
                <w:sz w:val="18"/>
                <w:szCs w:val="16"/>
                <w:lang w:eastAsia="pt-BR"/>
              </w:rPr>
              <w:t xml:space="preserve">b) código e descrição da respectiva unidade; </w:t>
            </w:r>
          </w:p>
          <w:p w14:paraId="00C44164" w14:textId="77777777" w:rsidR="009F06B3" w:rsidRPr="00B02B55" w:rsidRDefault="009F06B3" w:rsidP="008E736C">
            <w:pPr>
              <w:jc w:val="both"/>
              <w:rPr>
                <w:rFonts w:asciiTheme="minorHAnsi" w:eastAsia="Times New Roman" w:hAnsiTheme="minorHAnsi" w:cs="Arial"/>
                <w:b w:val="0"/>
                <w:sz w:val="18"/>
                <w:szCs w:val="16"/>
                <w:lang w:eastAsia="pt-BR"/>
              </w:rPr>
            </w:pPr>
            <w:r w:rsidRPr="00B02B55">
              <w:rPr>
                <w:rFonts w:asciiTheme="minorHAnsi" w:eastAsia="Times New Roman" w:hAnsiTheme="minorHAnsi" w:cs="Arial"/>
                <w:b w:val="0"/>
                <w:sz w:val="18"/>
                <w:szCs w:val="16"/>
                <w:lang w:eastAsia="pt-BR"/>
              </w:rPr>
              <w:t xml:space="preserve">c) número do processo no órgão ou entidade de origem; </w:t>
            </w:r>
          </w:p>
          <w:p w14:paraId="040D4E02" w14:textId="77777777" w:rsidR="009F06B3" w:rsidRPr="00B02B55" w:rsidRDefault="009F06B3" w:rsidP="008E736C">
            <w:pPr>
              <w:jc w:val="both"/>
              <w:rPr>
                <w:rFonts w:asciiTheme="minorHAnsi" w:eastAsia="Times New Roman" w:hAnsiTheme="minorHAnsi" w:cs="Arial"/>
                <w:b w:val="0"/>
                <w:sz w:val="18"/>
                <w:szCs w:val="16"/>
                <w:lang w:eastAsia="pt-BR"/>
              </w:rPr>
            </w:pPr>
            <w:r w:rsidRPr="00B02B55">
              <w:rPr>
                <w:rFonts w:asciiTheme="minorHAnsi" w:eastAsia="Times New Roman" w:hAnsiTheme="minorHAnsi" w:cs="Arial"/>
                <w:b w:val="0"/>
                <w:sz w:val="18"/>
                <w:szCs w:val="16"/>
                <w:lang w:eastAsia="pt-BR"/>
              </w:rPr>
              <w:t xml:space="preserve">d) número do processo no Tribunal de Contas da União; </w:t>
            </w:r>
          </w:p>
          <w:p w14:paraId="0D764A71" w14:textId="06A47887" w:rsidR="009F06B3" w:rsidRPr="00CA63B5" w:rsidRDefault="009F06B3" w:rsidP="008E736C">
            <w:pPr>
              <w:jc w:val="both"/>
              <w:rPr>
                <w:rFonts w:asciiTheme="minorHAnsi" w:eastAsia="Times New Roman" w:hAnsiTheme="minorHAnsi" w:cs="Arial"/>
                <w:sz w:val="18"/>
                <w:szCs w:val="16"/>
                <w:lang w:eastAsia="pt-BR"/>
              </w:rPr>
            </w:pPr>
            <w:r w:rsidRPr="00B02B55">
              <w:rPr>
                <w:rFonts w:asciiTheme="minorHAnsi" w:eastAsia="Times New Roman" w:hAnsiTheme="minorHAnsi" w:cs="Arial"/>
                <w:b w:val="0"/>
                <w:sz w:val="18"/>
                <w:szCs w:val="16"/>
                <w:lang w:eastAsia="pt-BR"/>
              </w:rPr>
              <w:t xml:space="preserve">e) </w:t>
            </w:r>
            <w:r w:rsidR="004D5127" w:rsidRPr="00B02B55">
              <w:rPr>
                <w:rFonts w:asciiTheme="minorHAnsi" w:eastAsia="Times New Roman" w:hAnsiTheme="minorHAnsi" w:cs="Arial"/>
                <w:b w:val="0"/>
                <w:sz w:val="18"/>
                <w:szCs w:val="16"/>
                <w:lang w:eastAsia="pt-BR"/>
              </w:rPr>
              <w:t>s</w:t>
            </w:r>
            <w:r w:rsidRPr="00B02B55">
              <w:rPr>
                <w:rFonts w:asciiTheme="minorHAnsi" w:eastAsia="Times New Roman" w:hAnsiTheme="minorHAnsi" w:cs="Arial"/>
                <w:b w:val="0"/>
                <w:sz w:val="18"/>
                <w:szCs w:val="16"/>
                <w:lang w:eastAsia="pt-BR"/>
              </w:rPr>
              <w:t>ituação junto ao Tribunal de Contas da União</w:t>
            </w:r>
            <w:r w:rsidR="004D5127" w:rsidRPr="00B02B55">
              <w:rPr>
                <w:rFonts w:asciiTheme="minorHAnsi" w:eastAsia="Times New Roman" w:hAnsiTheme="minorHAnsi" w:cs="Arial"/>
                <w:b w:val="0"/>
                <w:sz w:val="18"/>
                <w:szCs w:val="16"/>
                <w:lang w:eastAsia="pt-BR"/>
              </w:rPr>
              <w:t>.</w:t>
            </w:r>
          </w:p>
        </w:tc>
        <w:tc>
          <w:tcPr>
            <w:tcW w:w="1666" w:type="pct"/>
            <w:vMerge/>
            <w:vAlign w:val="center"/>
          </w:tcPr>
          <w:p w14:paraId="0E129A5E" w14:textId="77777777" w:rsidR="009F06B3" w:rsidRPr="00CA63B5" w:rsidRDefault="009F06B3" w:rsidP="008E736C">
            <w:pPr>
              <w:pStyle w:val="PargrafodaLista"/>
              <w:tabs>
                <w:tab w:val="left" w:pos="346"/>
              </w:tabs>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6"/>
              </w:rPr>
            </w:pPr>
          </w:p>
        </w:tc>
        <w:tc>
          <w:tcPr>
            <w:tcW w:w="1667" w:type="pct"/>
            <w:vAlign w:val="center"/>
          </w:tcPr>
          <w:p w14:paraId="7AB8BD07" w14:textId="7886BA73" w:rsidR="009F06B3" w:rsidRPr="00CA63B5" w:rsidRDefault="00E769C1" w:rsidP="008E736C">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6"/>
                <w:lang w:eastAsia="pt-BR"/>
              </w:rPr>
            </w:pPr>
            <w:r w:rsidRPr="00CA63B5">
              <w:rPr>
                <w:rFonts w:asciiTheme="minorHAnsi" w:eastAsia="Times New Roman" w:hAnsiTheme="minorHAnsi" w:cs="Arial"/>
                <w:sz w:val="18"/>
                <w:szCs w:val="16"/>
                <w:lang w:eastAsia="pt-BR"/>
              </w:rPr>
              <w:t>http://www.planejamento.gov.br/acesso-a-informacao/auditorias/auditorias</w:t>
            </w:r>
          </w:p>
        </w:tc>
      </w:tr>
      <w:tr w:rsidR="009F06B3" w:rsidRPr="00B04D3D" w14:paraId="37D268D3" w14:textId="77777777" w:rsidTr="004C197A">
        <w:tc>
          <w:tcPr>
            <w:cnfStyle w:val="001000000000" w:firstRow="0" w:lastRow="0" w:firstColumn="1" w:lastColumn="0" w:oddVBand="0" w:evenVBand="0" w:oddHBand="0" w:evenHBand="0" w:firstRowFirstColumn="0" w:firstRowLastColumn="0" w:lastRowFirstColumn="0" w:lastRowLastColumn="0"/>
            <w:tcW w:w="1666" w:type="pct"/>
            <w:vAlign w:val="center"/>
          </w:tcPr>
          <w:p w14:paraId="2EC2A6DB" w14:textId="25F82987" w:rsidR="009F06B3" w:rsidRPr="00CA63B5" w:rsidRDefault="008A06EC" w:rsidP="008E736C">
            <w:pPr>
              <w:jc w:val="both"/>
              <w:rPr>
                <w:rFonts w:asciiTheme="minorHAnsi" w:eastAsia="Times New Roman" w:hAnsiTheme="minorHAnsi" w:cs="Arial"/>
                <w:sz w:val="18"/>
                <w:szCs w:val="16"/>
                <w:lang w:eastAsia="pt-BR"/>
              </w:rPr>
            </w:pPr>
            <w:r w:rsidRPr="00CA63B5">
              <w:rPr>
                <w:rFonts w:asciiTheme="minorHAnsi" w:eastAsia="Times New Roman" w:hAnsiTheme="minorHAnsi" w:cs="Arial"/>
                <w:sz w:val="18"/>
                <w:szCs w:val="16"/>
                <w:lang w:eastAsia="pt-BR"/>
              </w:rPr>
              <w:t>12</w:t>
            </w:r>
            <w:r w:rsidR="009F06B3" w:rsidRPr="00CA63B5">
              <w:rPr>
                <w:rFonts w:asciiTheme="minorHAnsi" w:eastAsia="Times New Roman" w:hAnsiTheme="minorHAnsi" w:cs="Arial"/>
                <w:sz w:val="18"/>
                <w:szCs w:val="16"/>
                <w:lang w:eastAsia="pt-BR"/>
              </w:rPr>
              <w:t xml:space="preserve">.4. </w:t>
            </w:r>
            <w:r w:rsidR="009F06B3" w:rsidRPr="00B02B55">
              <w:rPr>
                <w:rFonts w:asciiTheme="minorHAnsi" w:eastAsia="Times New Roman" w:hAnsiTheme="minorHAnsi" w:cs="Arial"/>
                <w:b w:val="0"/>
                <w:sz w:val="18"/>
                <w:szCs w:val="16"/>
                <w:lang w:eastAsia="pt-BR"/>
              </w:rPr>
              <w:t>O órgão ou entidade divulga Informações sobre o Relatório Anual de Atividades de Auditoria Interna (RAINT)?</w:t>
            </w:r>
          </w:p>
        </w:tc>
        <w:tc>
          <w:tcPr>
            <w:tcW w:w="1666" w:type="pct"/>
            <w:vAlign w:val="center"/>
          </w:tcPr>
          <w:p w14:paraId="7C87F2E0" w14:textId="77777777" w:rsidR="009F06B3" w:rsidRPr="00CA63B5" w:rsidRDefault="009F06B3" w:rsidP="008E736C">
            <w:pPr>
              <w:pStyle w:val="PargrafodaLista"/>
              <w:tabs>
                <w:tab w:val="left" w:pos="346"/>
              </w:tabs>
              <w:ind w:left="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6"/>
              </w:rPr>
            </w:pPr>
            <w:r w:rsidRPr="00CA63B5">
              <w:rPr>
                <w:rFonts w:asciiTheme="minorHAnsi" w:hAnsiTheme="minorHAnsi"/>
                <w:sz w:val="18"/>
                <w:szCs w:val="16"/>
              </w:rPr>
              <w:t>Instrução Normativa nº 24, de 17 de novembro de 2015</w:t>
            </w:r>
          </w:p>
        </w:tc>
        <w:tc>
          <w:tcPr>
            <w:tcW w:w="1667" w:type="pct"/>
            <w:vAlign w:val="center"/>
          </w:tcPr>
          <w:p w14:paraId="067D7AFB" w14:textId="6DAC8D31" w:rsidR="009F06B3" w:rsidRPr="00CA63B5" w:rsidRDefault="008843F2" w:rsidP="008E736C">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6"/>
                <w:lang w:eastAsia="pt-BR"/>
              </w:rPr>
            </w:pPr>
            <w:r w:rsidRPr="00CA63B5">
              <w:rPr>
                <w:rFonts w:asciiTheme="minorHAnsi" w:eastAsia="Times New Roman" w:hAnsiTheme="minorHAnsi" w:cs="Arial"/>
                <w:sz w:val="18"/>
                <w:szCs w:val="16"/>
                <w:lang w:eastAsia="pt-BR"/>
              </w:rPr>
              <w:t>Informação não localizada na seção ‘Acesso à Informação’ &gt; ‘Auditorias’.</w:t>
            </w:r>
          </w:p>
        </w:tc>
      </w:tr>
    </w:tbl>
    <w:p w14:paraId="503C0112" w14:textId="77777777" w:rsidR="004C197A" w:rsidRDefault="004C197A" w:rsidP="007202D9">
      <w:pPr>
        <w:jc w:val="both"/>
        <w:rPr>
          <w:rFonts w:asciiTheme="minorHAnsi" w:hAnsiTheme="minorHAnsi" w:cs="Helvetica"/>
          <w:b/>
          <w:sz w:val="24"/>
          <w:szCs w:val="24"/>
          <w:shd w:val="clear" w:color="auto" w:fill="FFFFFF"/>
        </w:rPr>
      </w:pPr>
    </w:p>
    <w:p w14:paraId="2FD0E521" w14:textId="22E89F79" w:rsidR="007202D9" w:rsidRDefault="007202D9" w:rsidP="007202D9">
      <w:pPr>
        <w:jc w:val="both"/>
        <w:rPr>
          <w:rFonts w:asciiTheme="minorHAnsi" w:hAnsiTheme="minorHAnsi" w:cs="Helvetica"/>
          <w:b/>
          <w:sz w:val="24"/>
          <w:szCs w:val="24"/>
          <w:shd w:val="clear" w:color="auto" w:fill="FFFFFF"/>
        </w:rPr>
      </w:pPr>
      <w:r w:rsidRPr="002A044E">
        <w:rPr>
          <w:rFonts w:asciiTheme="minorHAnsi" w:hAnsiTheme="minorHAnsi" w:cs="Helvetica"/>
          <w:b/>
          <w:sz w:val="24"/>
          <w:szCs w:val="24"/>
          <w:shd w:val="clear" w:color="auto" w:fill="FFFFFF"/>
        </w:rPr>
        <w:t>Constatações e Orientações</w:t>
      </w:r>
    </w:p>
    <w:p w14:paraId="513AB907" w14:textId="77777777" w:rsidR="007202D9" w:rsidRPr="002A044E" w:rsidRDefault="007202D9" w:rsidP="007202D9">
      <w:pPr>
        <w:jc w:val="both"/>
        <w:rPr>
          <w:rFonts w:asciiTheme="minorHAnsi" w:hAnsiTheme="minorHAnsi" w:cs="Helvetica"/>
          <w:b/>
          <w:sz w:val="24"/>
          <w:szCs w:val="24"/>
          <w:shd w:val="clear" w:color="auto" w:fill="FFFFFF"/>
        </w:rPr>
      </w:pPr>
    </w:p>
    <w:tbl>
      <w:tblPr>
        <w:tblW w:w="5038" w:type="pct"/>
        <w:tblLook w:val="04A0" w:firstRow="1" w:lastRow="0" w:firstColumn="1" w:lastColumn="0" w:noHBand="0" w:noVBand="1"/>
      </w:tblPr>
      <w:tblGrid>
        <w:gridCol w:w="1843"/>
        <w:gridCol w:w="7868"/>
      </w:tblGrid>
      <w:tr w:rsidR="00AD3636" w:rsidRPr="005E26AB" w14:paraId="469E0DF0" w14:textId="77777777" w:rsidTr="008A06EC">
        <w:tc>
          <w:tcPr>
            <w:tcW w:w="949" w:type="pct"/>
          </w:tcPr>
          <w:p w14:paraId="56209B5E" w14:textId="752E2C62" w:rsidR="00AD3636" w:rsidRPr="005E26AB" w:rsidRDefault="00AD3636" w:rsidP="00922454">
            <w:pPr>
              <w:jc w:val="both"/>
              <w:rPr>
                <w:sz w:val="20"/>
              </w:rPr>
            </w:pPr>
            <w:r w:rsidRPr="005E26AB">
              <w:rPr>
                <w:rFonts w:asciiTheme="minorHAnsi" w:hAnsiTheme="minorHAnsi" w:cs="Helvetica"/>
                <w:b/>
                <w:szCs w:val="24"/>
                <w:shd w:val="clear" w:color="auto" w:fill="FFFFFF"/>
              </w:rPr>
              <w:t xml:space="preserve">Constatação </w:t>
            </w:r>
            <w:r w:rsidR="008A06EC">
              <w:rPr>
                <w:rFonts w:asciiTheme="minorHAnsi" w:hAnsiTheme="minorHAnsi" w:cs="Helvetica"/>
                <w:b/>
                <w:szCs w:val="24"/>
                <w:shd w:val="clear" w:color="auto" w:fill="FFFFFF"/>
              </w:rPr>
              <w:t>12</w:t>
            </w:r>
            <w:r w:rsidRPr="005E26AB">
              <w:rPr>
                <w:rFonts w:asciiTheme="minorHAnsi" w:hAnsiTheme="minorHAnsi" w:cs="Helvetica"/>
                <w:b/>
                <w:szCs w:val="24"/>
                <w:shd w:val="clear" w:color="auto" w:fill="FFFFFF"/>
              </w:rPr>
              <w:t>.1</w:t>
            </w:r>
          </w:p>
        </w:tc>
        <w:tc>
          <w:tcPr>
            <w:tcW w:w="4051" w:type="pct"/>
          </w:tcPr>
          <w:p w14:paraId="4DD6DB0B" w14:textId="3C5A1F14" w:rsidR="00AD3636" w:rsidRPr="005E26AB" w:rsidRDefault="00AD3636" w:rsidP="00591D39">
            <w:pPr>
              <w:ind w:left="30" w:hanging="30"/>
              <w:jc w:val="both"/>
              <w:rPr>
                <w:sz w:val="20"/>
              </w:rPr>
            </w:pPr>
            <w:r w:rsidRPr="005E26AB">
              <w:rPr>
                <w:rFonts w:asciiTheme="minorHAnsi" w:hAnsiTheme="minorHAnsi" w:cs="Helvetica"/>
                <w:szCs w:val="24"/>
                <w:shd w:val="clear" w:color="auto" w:fill="FFFFFF"/>
              </w:rPr>
              <w:t xml:space="preserve">O Ministério divulga seus relatórios de gestão na seção específica. </w:t>
            </w:r>
          </w:p>
        </w:tc>
      </w:tr>
      <w:tr w:rsidR="00591D39" w:rsidRPr="005E26AB" w14:paraId="5BE314CD" w14:textId="77777777" w:rsidTr="008A06EC">
        <w:tc>
          <w:tcPr>
            <w:tcW w:w="949" w:type="pct"/>
          </w:tcPr>
          <w:p w14:paraId="70E8FCC1" w14:textId="77777777" w:rsidR="00591D39" w:rsidRPr="005E26AB" w:rsidRDefault="00591D39" w:rsidP="00922454">
            <w:pPr>
              <w:jc w:val="both"/>
              <w:rPr>
                <w:rFonts w:asciiTheme="minorHAnsi" w:hAnsiTheme="minorHAnsi" w:cs="Helvetica"/>
                <w:b/>
                <w:szCs w:val="24"/>
                <w:shd w:val="clear" w:color="auto" w:fill="FFFFFF"/>
              </w:rPr>
            </w:pPr>
          </w:p>
        </w:tc>
        <w:tc>
          <w:tcPr>
            <w:tcW w:w="4051" w:type="pct"/>
          </w:tcPr>
          <w:p w14:paraId="35356150" w14:textId="77777777" w:rsidR="00591D39" w:rsidRPr="005E26AB" w:rsidRDefault="00591D39" w:rsidP="00591D39">
            <w:pPr>
              <w:ind w:left="30" w:hanging="30"/>
              <w:jc w:val="both"/>
              <w:rPr>
                <w:rFonts w:asciiTheme="minorHAnsi" w:hAnsiTheme="minorHAnsi" w:cs="Helvetica"/>
                <w:szCs w:val="24"/>
                <w:shd w:val="clear" w:color="auto" w:fill="FFFFFF"/>
              </w:rPr>
            </w:pPr>
          </w:p>
        </w:tc>
      </w:tr>
      <w:tr w:rsidR="00AD3636" w:rsidRPr="005E26AB" w14:paraId="4DA8F359" w14:textId="77777777" w:rsidTr="008A06EC">
        <w:tc>
          <w:tcPr>
            <w:tcW w:w="949" w:type="pct"/>
          </w:tcPr>
          <w:p w14:paraId="38897AF7" w14:textId="59B835E0" w:rsidR="00AD3636" w:rsidRPr="005E26AB" w:rsidRDefault="00AD3636" w:rsidP="00922454">
            <w:pPr>
              <w:jc w:val="both"/>
              <w:rPr>
                <w:rFonts w:asciiTheme="minorHAnsi" w:hAnsiTheme="minorHAnsi" w:cs="Helvetica"/>
                <w:b/>
                <w:szCs w:val="24"/>
                <w:shd w:val="clear" w:color="auto" w:fill="FFFFFF"/>
              </w:rPr>
            </w:pPr>
            <w:r w:rsidRPr="005E26AB">
              <w:rPr>
                <w:rFonts w:asciiTheme="minorHAnsi" w:hAnsiTheme="minorHAnsi" w:cs="Helvetica"/>
                <w:b/>
                <w:szCs w:val="24"/>
                <w:shd w:val="clear" w:color="auto" w:fill="FFFFFF"/>
              </w:rPr>
              <w:t xml:space="preserve">Constatação </w:t>
            </w:r>
            <w:r w:rsidR="008A06EC">
              <w:rPr>
                <w:rFonts w:asciiTheme="minorHAnsi" w:hAnsiTheme="minorHAnsi" w:cs="Helvetica"/>
                <w:b/>
                <w:szCs w:val="24"/>
                <w:shd w:val="clear" w:color="auto" w:fill="FFFFFF"/>
              </w:rPr>
              <w:t>12</w:t>
            </w:r>
            <w:r w:rsidRPr="005E26AB">
              <w:rPr>
                <w:rFonts w:asciiTheme="minorHAnsi" w:hAnsiTheme="minorHAnsi" w:cs="Helvetica"/>
                <w:b/>
                <w:szCs w:val="24"/>
                <w:shd w:val="clear" w:color="auto" w:fill="FFFFFF"/>
              </w:rPr>
              <w:t>.2</w:t>
            </w:r>
          </w:p>
        </w:tc>
        <w:tc>
          <w:tcPr>
            <w:tcW w:w="4051" w:type="pct"/>
          </w:tcPr>
          <w:p w14:paraId="0D3F3A36" w14:textId="77777777" w:rsidR="00AD3636" w:rsidRPr="005E26AB" w:rsidRDefault="00AD3636" w:rsidP="00922454">
            <w:pPr>
              <w:ind w:left="30" w:hanging="30"/>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 xml:space="preserve">Verificou-se que são divulgados relatórios e certificados de auditoria. </w:t>
            </w:r>
          </w:p>
        </w:tc>
      </w:tr>
      <w:tr w:rsidR="00591D39" w:rsidRPr="005E26AB" w14:paraId="22F0D39F" w14:textId="77777777" w:rsidTr="008A06EC">
        <w:tc>
          <w:tcPr>
            <w:tcW w:w="949" w:type="pct"/>
          </w:tcPr>
          <w:p w14:paraId="07FB4D89" w14:textId="77777777" w:rsidR="00591D39" w:rsidRPr="005E26AB" w:rsidRDefault="00591D39" w:rsidP="00922454">
            <w:pPr>
              <w:jc w:val="both"/>
              <w:rPr>
                <w:rFonts w:asciiTheme="minorHAnsi" w:hAnsiTheme="minorHAnsi" w:cs="Helvetica"/>
                <w:b/>
                <w:szCs w:val="24"/>
                <w:shd w:val="clear" w:color="auto" w:fill="FFFFFF"/>
              </w:rPr>
            </w:pPr>
          </w:p>
        </w:tc>
        <w:tc>
          <w:tcPr>
            <w:tcW w:w="4051" w:type="pct"/>
          </w:tcPr>
          <w:p w14:paraId="4EDA2CAD" w14:textId="77777777" w:rsidR="00591D39" w:rsidRPr="005E26AB" w:rsidRDefault="00591D39" w:rsidP="00591D39">
            <w:pPr>
              <w:ind w:left="30" w:hanging="30"/>
              <w:jc w:val="both"/>
              <w:rPr>
                <w:rFonts w:asciiTheme="minorHAnsi" w:hAnsiTheme="minorHAnsi" w:cs="Helvetica"/>
                <w:szCs w:val="24"/>
                <w:shd w:val="clear" w:color="auto" w:fill="FFFFFF"/>
              </w:rPr>
            </w:pPr>
          </w:p>
        </w:tc>
      </w:tr>
      <w:tr w:rsidR="00AD3636" w:rsidRPr="005E26AB" w14:paraId="4E345689" w14:textId="77777777" w:rsidTr="008A06EC">
        <w:tc>
          <w:tcPr>
            <w:tcW w:w="949" w:type="pct"/>
          </w:tcPr>
          <w:p w14:paraId="2201E370" w14:textId="311145D9" w:rsidR="00AD3636" w:rsidRPr="005E26AB" w:rsidRDefault="00AD3636" w:rsidP="00922454">
            <w:pPr>
              <w:jc w:val="both"/>
              <w:rPr>
                <w:rFonts w:asciiTheme="minorHAnsi" w:hAnsiTheme="minorHAnsi" w:cs="Helvetica"/>
                <w:b/>
                <w:szCs w:val="24"/>
                <w:shd w:val="clear" w:color="auto" w:fill="FFFFFF"/>
              </w:rPr>
            </w:pPr>
            <w:r w:rsidRPr="005E26AB">
              <w:rPr>
                <w:rFonts w:asciiTheme="minorHAnsi" w:hAnsiTheme="minorHAnsi" w:cs="Helvetica"/>
                <w:b/>
                <w:szCs w:val="24"/>
                <w:shd w:val="clear" w:color="auto" w:fill="FFFFFF"/>
              </w:rPr>
              <w:t xml:space="preserve">Constatação </w:t>
            </w:r>
            <w:r w:rsidR="008A06EC">
              <w:rPr>
                <w:rFonts w:asciiTheme="minorHAnsi" w:hAnsiTheme="minorHAnsi" w:cs="Helvetica"/>
                <w:b/>
                <w:szCs w:val="24"/>
                <w:shd w:val="clear" w:color="auto" w:fill="FFFFFF"/>
              </w:rPr>
              <w:t>12</w:t>
            </w:r>
            <w:r w:rsidRPr="005E26AB">
              <w:rPr>
                <w:rFonts w:asciiTheme="minorHAnsi" w:hAnsiTheme="minorHAnsi" w:cs="Helvetica"/>
                <w:b/>
                <w:szCs w:val="24"/>
                <w:shd w:val="clear" w:color="auto" w:fill="FFFFFF"/>
              </w:rPr>
              <w:t>.3</w:t>
            </w:r>
          </w:p>
        </w:tc>
        <w:tc>
          <w:tcPr>
            <w:tcW w:w="4051" w:type="pct"/>
          </w:tcPr>
          <w:p w14:paraId="3D7F0D77" w14:textId="59C410A9" w:rsidR="00AD3636" w:rsidRPr="005E26AB" w:rsidRDefault="00AD3636" w:rsidP="00922454">
            <w:pPr>
              <w:ind w:left="30" w:hanging="30"/>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 xml:space="preserve">O </w:t>
            </w:r>
            <w:r w:rsidR="004823EC">
              <w:rPr>
                <w:rFonts w:asciiTheme="minorHAnsi" w:hAnsiTheme="minorHAnsi" w:cs="Helvetica"/>
                <w:szCs w:val="24"/>
                <w:shd w:val="clear" w:color="auto" w:fill="FFFFFF"/>
              </w:rPr>
              <w:t>ministério</w:t>
            </w:r>
            <w:r w:rsidRPr="005E26AB">
              <w:rPr>
                <w:rFonts w:asciiTheme="minorHAnsi" w:hAnsiTheme="minorHAnsi" w:cs="Helvetica"/>
                <w:szCs w:val="24"/>
                <w:shd w:val="clear" w:color="auto" w:fill="FFFFFF"/>
              </w:rPr>
              <w:t xml:space="preserve"> publica Informações sobre os processos de auditorias anuais de contas.</w:t>
            </w:r>
          </w:p>
        </w:tc>
      </w:tr>
      <w:tr w:rsidR="00591D39" w:rsidRPr="005E26AB" w14:paraId="2A97A077" w14:textId="77777777" w:rsidTr="008A06EC">
        <w:tc>
          <w:tcPr>
            <w:tcW w:w="949" w:type="pct"/>
          </w:tcPr>
          <w:p w14:paraId="3244259A" w14:textId="77777777" w:rsidR="00591D39" w:rsidRPr="005E26AB" w:rsidRDefault="00591D39" w:rsidP="00922454">
            <w:pPr>
              <w:jc w:val="both"/>
              <w:rPr>
                <w:rFonts w:asciiTheme="minorHAnsi" w:hAnsiTheme="minorHAnsi" w:cs="Helvetica"/>
                <w:b/>
                <w:szCs w:val="24"/>
                <w:shd w:val="clear" w:color="auto" w:fill="FFFFFF"/>
              </w:rPr>
            </w:pPr>
          </w:p>
        </w:tc>
        <w:tc>
          <w:tcPr>
            <w:tcW w:w="4051" w:type="pct"/>
          </w:tcPr>
          <w:p w14:paraId="7B634694" w14:textId="77777777" w:rsidR="00591D39" w:rsidRPr="005E26AB" w:rsidRDefault="00591D39" w:rsidP="00591D39">
            <w:pPr>
              <w:ind w:left="30" w:hanging="30"/>
              <w:jc w:val="both"/>
              <w:rPr>
                <w:rFonts w:asciiTheme="minorHAnsi" w:hAnsiTheme="minorHAnsi" w:cs="Helvetica"/>
                <w:szCs w:val="24"/>
                <w:shd w:val="clear" w:color="auto" w:fill="FFFFFF"/>
              </w:rPr>
            </w:pPr>
          </w:p>
        </w:tc>
      </w:tr>
      <w:tr w:rsidR="00E91D1E" w:rsidRPr="005E26AB" w14:paraId="3F0634E0" w14:textId="77777777" w:rsidTr="008A06EC">
        <w:tc>
          <w:tcPr>
            <w:tcW w:w="949" w:type="pct"/>
          </w:tcPr>
          <w:p w14:paraId="61105D8F" w14:textId="4A84627E" w:rsidR="00AD3636" w:rsidRPr="005E26AB" w:rsidRDefault="00AD3636" w:rsidP="00922454">
            <w:pPr>
              <w:jc w:val="both"/>
              <w:rPr>
                <w:rFonts w:asciiTheme="minorHAnsi" w:hAnsiTheme="minorHAnsi" w:cs="Helvetica"/>
                <w:b/>
                <w:szCs w:val="24"/>
                <w:shd w:val="clear" w:color="auto" w:fill="FFFFFF"/>
              </w:rPr>
            </w:pPr>
            <w:r w:rsidRPr="005E26AB">
              <w:rPr>
                <w:rFonts w:asciiTheme="minorHAnsi" w:hAnsiTheme="minorHAnsi" w:cs="Helvetica"/>
                <w:b/>
                <w:szCs w:val="24"/>
                <w:shd w:val="clear" w:color="auto" w:fill="FFFFFF"/>
              </w:rPr>
              <w:t xml:space="preserve">Constatação </w:t>
            </w:r>
            <w:r w:rsidR="008A06EC">
              <w:rPr>
                <w:rFonts w:asciiTheme="minorHAnsi" w:hAnsiTheme="minorHAnsi" w:cs="Helvetica"/>
                <w:b/>
                <w:szCs w:val="24"/>
                <w:shd w:val="clear" w:color="auto" w:fill="FFFFFF"/>
              </w:rPr>
              <w:t>12</w:t>
            </w:r>
            <w:r w:rsidRPr="005E26AB">
              <w:rPr>
                <w:rFonts w:asciiTheme="minorHAnsi" w:hAnsiTheme="minorHAnsi" w:cs="Helvetica"/>
                <w:b/>
                <w:szCs w:val="24"/>
                <w:shd w:val="clear" w:color="auto" w:fill="FFFFFF"/>
              </w:rPr>
              <w:t>.4</w:t>
            </w:r>
          </w:p>
        </w:tc>
        <w:tc>
          <w:tcPr>
            <w:tcW w:w="4051" w:type="pct"/>
          </w:tcPr>
          <w:p w14:paraId="4BE22DDC" w14:textId="19242DD3" w:rsidR="00AD3636" w:rsidRPr="005E26AB" w:rsidRDefault="004823EC" w:rsidP="00E91D1E">
            <w:pPr>
              <w:ind w:left="30" w:hanging="30"/>
              <w:jc w:val="both"/>
              <w:rPr>
                <w:rFonts w:asciiTheme="minorHAnsi" w:hAnsiTheme="minorHAnsi" w:cs="Helvetica"/>
                <w:szCs w:val="24"/>
                <w:shd w:val="clear" w:color="auto" w:fill="FFFFFF"/>
              </w:rPr>
            </w:pPr>
            <w:r>
              <w:rPr>
                <w:rFonts w:asciiTheme="minorHAnsi" w:hAnsiTheme="minorHAnsi" w:cs="Helvetica"/>
                <w:szCs w:val="24"/>
                <w:shd w:val="clear" w:color="auto" w:fill="FFFFFF"/>
              </w:rPr>
              <w:t>Não foi localizado</w:t>
            </w:r>
            <w:r w:rsidR="00AD3636" w:rsidRPr="005E26AB">
              <w:rPr>
                <w:rFonts w:asciiTheme="minorHAnsi" w:hAnsiTheme="minorHAnsi" w:cs="Helvetica"/>
                <w:szCs w:val="24"/>
                <w:shd w:val="clear" w:color="auto" w:fill="FFFFFF"/>
              </w:rPr>
              <w:t xml:space="preserve"> o Relatório Anual de Atividades de Auditoria Interna (RAINT) </w:t>
            </w:r>
            <w:r>
              <w:rPr>
                <w:rFonts w:asciiTheme="minorHAnsi" w:hAnsiTheme="minorHAnsi" w:cs="Helvetica"/>
                <w:szCs w:val="24"/>
                <w:shd w:val="clear" w:color="auto" w:fill="FFFFFF"/>
              </w:rPr>
              <w:t>em</w:t>
            </w:r>
            <w:r w:rsidR="00AD3636" w:rsidRPr="005E26AB">
              <w:rPr>
                <w:rFonts w:asciiTheme="minorHAnsi" w:hAnsiTheme="minorHAnsi" w:cs="Helvetica"/>
                <w:szCs w:val="24"/>
                <w:shd w:val="clear" w:color="auto" w:fill="FFFFFF"/>
              </w:rPr>
              <w:t xml:space="preserve"> ‘Acesso à Informação’ &gt; ‘Auditoria’.</w:t>
            </w:r>
          </w:p>
        </w:tc>
      </w:tr>
      <w:tr w:rsidR="00E91D1E" w:rsidRPr="005E26AB" w14:paraId="02ABB4C9" w14:textId="77777777" w:rsidTr="008A06EC">
        <w:tc>
          <w:tcPr>
            <w:tcW w:w="949" w:type="pct"/>
          </w:tcPr>
          <w:p w14:paraId="6C275B0D" w14:textId="2B058590" w:rsidR="00AD3636" w:rsidRPr="005E26AB" w:rsidRDefault="00AD3636" w:rsidP="00922454">
            <w:pPr>
              <w:jc w:val="both"/>
              <w:rPr>
                <w:sz w:val="20"/>
              </w:rPr>
            </w:pPr>
            <w:r w:rsidRPr="005E26AB">
              <w:rPr>
                <w:rFonts w:asciiTheme="minorHAnsi" w:hAnsiTheme="minorHAnsi" w:cs="Helvetica"/>
                <w:b/>
                <w:szCs w:val="24"/>
                <w:shd w:val="clear" w:color="auto" w:fill="FFFFFF"/>
              </w:rPr>
              <w:t xml:space="preserve">Orientação </w:t>
            </w:r>
            <w:r w:rsidR="008A06EC">
              <w:rPr>
                <w:rFonts w:asciiTheme="minorHAnsi" w:hAnsiTheme="minorHAnsi" w:cs="Helvetica"/>
                <w:b/>
                <w:szCs w:val="24"/>
                <w:shd w:val="clear" w:color="auto" w:fill="FFFFFF"/>
              </w:rPr>
              <w:t>12</w:t>
            </w:r>
            <w:r w:rsidRPr="005E26AB">
              <w:rPr>
                <w:rFonts w:asciiTheme="minorHAnsi" w:hAnsiTheme="minorHAnsi" w:cs="Helvetica"/>
                <w:b/>
                <w:szCs w:val="24"/>
                <w:shd w:val="clear" w:color="auto" w:fill="FFFFFF"/>
              </w:rPr>
              <w:t>.4</w:t>
            </w:r>
          </w:p>
        </w:tc>
        <w:tc>
          <w:tcPr>
            <w:tcW w:w="4051" w:type="pct"/>
          </w:tcPr>
          <w:p w14:paraId="3CDCEE38" w14:textId="0337284C" w:rsidR="00AD3636" w:rsidRPr="005E26AB" w:rsidRDefault="00AD3636" w:rsidP="00E91D1E">
            <w:pPr>
              <w:jc w:val="both"/>
              <w:rPr>
                <w:sz w:val="20"/>
              </w:rPr>
            </w:pPr>
            <w:r w:rsidRPr="005E26AB">
              <w:rPr>
                <w:rFonts w:asciiTheme="minorHAnsi" w:hAnsiTheme="minorHAnsi" w:cs="Helvetica"/>
                <w:szCs w:val="24"/>
                <w:shd w:val="clear" w:color="auto" w:fill="FFFFFF"/>
              </w:rPr>
              <w:t xml:space="preserve">O órgão deve </w:t>
            </w:r>
            <w:r w:rsidR="004823EC">
              <w:rPr>
                <w:rFonts w:asciiTheme="minorHAnsi" w:hAnsiTheme="minorHAnsi" w:cs="Helvetica"/>
                <w:szCs w:val="24"/>
                <w:shd w:val="clear" w:color="auto" w:fill="FFFFFF"/>
              </w:rPr>
              <w:t>inform</w:t>
            </w:r>
            <w:r w:rsidRPr="005E26AB">
              <w:rPr>
                <w:rFonts w:asciiTheme="minorHAnsi" w:hAnsiTheme="minorHAnsi" w:cs="Helvetica"/>
                <w:szCs w:val="24"/>
                <w:shd w:val="clear" w:color="auto" w:fill="FFFFFF"/>
              </w:rPr>
              <w:t xml:space="preserve">ar na seção ‘Acesso à Informação’ &gt; ‘Auditoria’ </w:t>
            </w:r>
            <w:r w:rsidR="0088703E">
              <w:rPr>
                <w:rFonts w:asciiTheme="minorHAnsi" w:hAnsiTheme="minorHAnsi" w:cs="Helvetica"/>
                <w:szCs w:val="24"/>
                <w:shd w:val="clear" w:color="auto" w:fill="FFFFFF"/>
              </w:rPr>
              <w:t>que não produz a informação.</w:t>
            </w:r>
          </w:p>
        </w:tc>
      </w:tr>
    </w:tbl>
    <w:p w14:paraId="21DA8565" w14:textId="60EC876F" w:rsidR="00AD3636" w:rsidRPr="004F21CE" w:rsidRDefault="00E669EB" w:rsidP="00402353">
      <w:pPr>
        <w:pStyle w:val="Estilo2"/>
        <w:numPr>
          <w:ilvl w:val="0"/>
          <w:numId w:val="30"/>
        </w:numPr>
        <w:tabs>
          <w:tab w:val="left" w:pos="851"/>
          <w:tab w:val="left" w:pos="993"/>
        </w:tabs>
        <w:ind w:left="567" w:firstLine="0"/>
        <w:jc w:val="left"/>
        <w:outlineLvl w:val="1"/>
      </w:pPr>
      <w:bookmarkStart w:id="892" w:name="_Toc479083920"/>
      <w:bookmarkStart w:id="893" w:name="_Toc483322967"/>
      <w:bookmarkStart w:id="894" w:name="_Toc494706548"/>
      <w:r w:rsidRPr="004F21CE">
        <w:lastRenderedPageBreak/>
        <w:t>CONVÊNIOS E TRANSFERÊNCIAS</w:t>
      </w:r>
      <w:bookmarkEnd w:id="892"/>
      <w:bookmarkEnd w:id="893"/>
      <w:bookmarkEnd w:id="894"/>
    </w:p>
    <w:p w14:paraId="492A1A9A" w14:textId="77777777" w:rsidR="008C48BA" w:rsidRPr="005E26AB" w:rsidRDefault="008C48BA" w:rsidP="008C48BA">
      <w:pPr>
        <w:jc w:val="both"/>
        <w:rPr>
          <w:rFonts w:asciiTheme="minorHAnsi" w:eastAsia="Times New Roman" w:hAnsiTheme="minorHAnsi" w:cs="Calibri"/>
          <w:szCs w:val="24"/>
          <w:lang w:eastAsia="pt-BR"/>
        </w:rPr>
      </w:pPr>
    </w:p>
    <w:p w14:paraId="7DE6C8CE" w14:textId="1BCD2F17" w:rsidR="00272E7E" w:rsidRDefault="00272E7E" w:rsidP="00272E7E">
      <w:pPr>
        <w:jc w:val="both"/>
        <w:rPr>
          <w:rFonts w:asciiTheme="minorHAnsi" w:eastAsia="Times New Roman" w:hAnsiTheme="minorHAnsi" w:cs="Calibri"/>
          <w:b/>
          <w:sz w:val="24"/>
          <w:szCs w:val="24"/>
          <w:lang w:eastAsia="pt-BR"/>
        </w:rPr>
      </w:pPr>
      <w:r>
        <w:rPr>
          <w:rFonts w:asciiTheme="minorHAnsi" w:eastAsia="Times New Roman" w:hAnsiTheme="minorHAnsi" w:cs="Calibri"/>
          <w:b/>
          <w:sz w:val="24"/>
          <w:szCs w:val="24"/>
          <w:lang w:eastAsia="pt-BR"/>
        </w:rPr>
        <w:t>Escopo da Avaliação</w:t>
      </w:r>
    </w:p>
    <w:p w14:paraId="29944EF0" w14:textId="77777777" w:rsidR="004C197A" w:rsidRDefault="004C197A" w:rsidP="00272E7E">
      <w:pPr>
        <w:jc w:val="both"/>
        <w:rPr>
          <w:rFonts w:asciiTheme="minorHAnsi" w:eastAsia="Times New Roman" w:hAnsiTheme="minorHAnsi" w:cs="Calibri"/>
          <w:b/>
          <w:sz w:val="24"/>
          <w:szCs w:val="24"/>
          <w:lang w:eastAsia="pt-BR"/>
        </w:rPr>
      </w:pPr>
    </w:p>
    <w:tbl>
      <w:tblPr>
        <w:tblStyle w:val="TabeladeGrade1Clara-nfase1"/>
        <w:tblW w:w="5000" w:type="pct"/>
        <w:tblLayout w:type="fixed"/>
        <w:tblLook w:val="04A0" w:firstRow="1" w:lastRow="0" w:firstColumn="1" w:lastColumn="0" w:noHBand="0" w:noVBand="1"/>
      </w:tblPr>
      <w:tblGrid>
        <w:gridCol w:w="3209"/>
        <w:gridCol w:w="3209"/>
        <w:gridCol w:w="3210"/>
      </w:tblGrid>
      <w:tr w:rsidR="000E0783" w:rsidRPr="00B04D3D" w14:paraId="38763053" w14:textId="77777777" w:rsidTr="004C197A">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666" w:type="pct"/>
            <w:hideMark/>
          </w:tcPr>
          <w:p w14:paraId="3FC3804D" w14:textId="61411702" w:rsidR="000E0783" w:rsidRPr="00CA63B5" w:rsidRDefault="00272E7E" w:rsidP="00922454">
            <w:pPr>
              <w:jc w:val="center"/>
              <w:rPr>
                <w:rFonts w:asciiTheme="minorHAnsi" w:eastAsia="Times New Roman" w:hAnsiTheme="minorHAnsi" w:cs="Arial"/>
                <w:bCs w:val="0"/>
                <w:sz w:val="18"/>
                <w:szCs w:val="16"/>
                <w:lang w:eastAsia="pt-BR"/>
              </w:rPr>
            </w:pPr>
            <w:r w:rsidRPr="00CA63B5">
              <w:rPr>
                <w:rFonts w:asciiTheme="minorHAnsi" w:eastAsia="Times New Roman" w:hAnsiTheme="minorHAnsi" w:cs="Arial"/>
                <w:sz w:val="18"/>
                <w:szCs w:val="16"/>
                <w:lang w:eastAsia="pt-BR"/>
              </w:rPr>
              <w:t>Pontos avaliados</w:t>
            </w:r>
          </w:p>
        </w:tc>
        <w:tc>
          <w:tcPr>
            <w:tcW w:w="1666" w:type="pct"/>
          </w:tcPr>
          <w:p w14:paraId="4A1DD892" w14:textId="77777777" w:rsidR="000E0783" w:rsidRPr="00CA63B5" w:rsidRDefault="000E0783" w:rsidP="00922454">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8"/>
                <w:szCs w:val="16"/>
                <w:lang w:eastAsia="pt-BR"/>
              </w:rPr>
            </w:pPr>
            <w:r w:rsidRPr="00CA63B5">
              <w:rPr>
                <w:rFonts w:asciiTheme="minorHAnsi" w:eastAsia="Times New Roman" w:hAnsiTheme="minorHAnsi" w:cs="Arial"/>
                <w:sz w:val="18"/>
                <w:szCs w:val="16"/>
                <w:lang w:eastAsia="pt-BR"/>
              </w:rPr>
              <w:t>Base Legal</w:t>
            </w:r>
          </w:p>
        </w:tc>
        <w:tc>
          <w:tcPr>
            <w:tcW w:w="1667" w:type="pct"/>
            <w:hideMark/>
          </w:tcPr>
          <w:p w14:paraId="760A47A1" w14:textId="77777777" w:rsidR="000E0783" w:rsidRPr="00CA63B5" w:rsidRDefault="000E0783" w:rsidP="00922454">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8"/>
                <w:szCs w:val="16"/>
                <w:lang w:eastAsia="pt-BR"/>
              </w:rPr>
            </w:pPr>
            <w:r w:rsidRPr="00CA63B5">
              <w:rPr>
                <w:rFonts w:asciiTheme="minorHAnsi" w:eastAsia="Times New Roman" w:hAnsiTheme="minorHAnsi" w:cs="Arial"/>
                <w:sz w:val="18"/>
                <w:szCs w:val="16"/>
                <w:lang w:eastAsia="pt-BR"/>
              </w:rPr>
              <w:t>URL</w:t>
            </w:r>
          </w:p>
        </w:tc>
      </w:tr>
      <w:tr w:rsidR="000E0783" w:rsidRPr="00B04D3D" w14:paraId="28562779" w14:textId="77777777" w:rsidTr="004C197A">
        <w:tc>
          <w:tcPr>
            <w:cnfStyle w:val="001000000000" w:firstRow="0" w:lastRow="0" w:firstColumn="1" w:lastColumn="0" w:oddVBand="0" w:evenVBand="0" w:oddHBand="0" w:evenHBand="0" w:firstRowFirstColumn="0" w:firstRowLastColumn="0" w:lastRowFirstColumn="0" w:lastRowLastColumn="0"/>
            <w:tcW w:w="1666" w:type="pct"/>
            <w:vAlign w:val="center"/>
            <w:hideMark/>
          </w:tcPr>
          <w:p w14:paraId="2928AA09" w14:textId="06052B64" w:rsidR="000E0783" w:rsidRPr="00CA63B5" w:rsidRDefault="008A06EC" w:rsidP="008E736C">
            <w:pPr>
              <w:jc w:val="both"/>
              <w:rPr>
                <w:rFonts w:asciiTheme="minorHAnsi" w:eastAsia="Times New Roman" w:hAnsiTheme="minorHAnsi" w:cs="Arial"/>
                <w:sz w:val="18"/>
                <w:szCs w:val="16"/>
                <w:lang w:eastAsia="pt-BR"/>
              </w:rPr>
            </w:pPr>
            <w:r w:rsidRPr="00CA63B5">
              <w:rPr>
                <w:rFonts w:asciiTheme="minorHAnsi" w:eastAsia="Times New Roman" w:hAnsiTheme="minorHAnsi" w:cs="Arial"/>
                <w:sz w:val="18"/>
                <w:szCs w:val="16"/>
                <w:lang w:eastAsia="pt-BR"/>
              </w:rPr>
              <w:t>13</w:t>
            </w:r>
            <w:r w:rsidR="000E0783" w:rsidRPr="00CA63B5">
              <w:rPr>
                <w:rFonts w:asciiTheme="minorHAnsi" w:eastAsia="Times New Roman" w:hAnsiTheme="minorHAnsi" w:cs="Arial"/>
                <w:sz w:val="18"/>
                <w:szCs w:val="16"/>
                <w:lang w:eastAsia="pt-BR"/>
              </w:rPr>
              <w:t xml:space="preserve">. </w:t>
            </w:r>
            <w:r w:rsidR="000E0783" w:rsidRPr="00B02B55">
              <w:rPr>
                <w:rFonts w:asciiTheme="minorHAnsi" w:eastAsia="Times New Roman" w:hAnsiTheme="minorHAnsi" w:cs="Arial"/>
                <w:b w:val="0"/>
                <w:sz w:val="18"/>
                <w:szCs w:val="16"/>
                <w:lang w:eastAsia="pt-BR"/>
              </w:rPr>
              <w:t>O órgão ou entidade divulga em seu site informações sobre os repasses e transferências de recursos financeiros ou link para site que apresente tais informações?</w:t>
            </w:r>
          </w:p>
        </w:tc>
        <w:tc>
          <w:tcPr>
            <w:tcW w:w="1666" w:type="pct"/>
            <w:vAlign w:val="center"/>
          </w:tcPr>
          <w:p w14:paraId="180FD27F" w14:textId="1AF9F765" w:rsidR="000E0783" w:rsidRPr="00CA63B5" w:rsidRDefault="000E0783" w:rsidP="008E736C">
            <w:pPr>
              <w:pStyle w:val="PargrafodaLista"/>
              <w:tabs>
                <w:tab w:val="left" w:pos="346"/>
              </w:tabs>
              <w:ind w:left="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6"/>
              </w:rPr>
            </w:pPr>
            <w:r w:rsidRPr="00CA63B5">
              <w:rPr>
                <w:rFonts w:asciiTheme="minorHAnsi" w:hAnsiTheme="minorHAnsi"/>
                <w:sz w:val="18"/>
                <w:szCs w:val="16"/>
              </w:rPr>
              <w:t>Decreto nº 7.724/2012, art. 7º, § 3º, III</w:t>
            </w:r>
          </w:p>
        </w:tc>
        <w:tc>
          <w:tcPr>
            <w:tcW w:w="1667" w:type="pct"/>
            <w:vAlign w:val="center"/>
          </w:tcPr>
          <w:p w14:paraId="320B0098" w14:textId="48D39475" w:rsidR="000E0783" w:rsidRPr="00CA63B5" w:rsidRDefault="00C94864" w:rsidP="008E736C">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6"/>
                <w:lang w:eastAsia="pt-BR"/>
              </w:rPr>
            </w:pPr>
            <w:r w:rsidRPr="00CA63B5">
              <w:rPr>
                <w:rFonts w:asciiTheme="minorHAnsi" w:eastAsia="Times New Roman" w:hAnsiTheme="minorHAnsi" w:cs="Arial"/>
                <w:sz w:val="18"/>
                <w:szCs w:val="16"/>
                <w:lang w:eastAsia="pt-BR"/>
              </w:rPr>
              <w:t>http://www.planejamento.gov.br/acesso-a-informacao/convenios-e-transferencias</w:t>
            </w:r>
          </w:p>
        </w:tc>
      </w:tr>
    </w:tbl>
    <w:p w14:paraId="0C35023C" w14:textId="77777777" w:rsidR="00AD3636" w:rsidRPr="005E26AB" w:rsidRDefault="00AD3636" w:rsidP="00AD3636">
      <w:pPr>
        <w:pStyle w:val="Textodenotaderodap"/>
        <w:ind w:firstLine="709"/>
        <w:jc w:val="both"/>
        <w:rPr>
          <w:sz w:val="18"/>
        </w:rPr>
      </w:pPr>
    </w:p>
    <w:p w14:paraId="71F6F079" w14:textId="77777777" w:rsidR="00272E7E" w:rsidRDefault="00272E7E" w:rsidP="00272E7E">
      <w:pPr>
        <w:spacing w:after="240"/>
        <w:jc w:val="both"/>
        <w:rPr>
          <w:rFonts w:asciiTheme="minorHAnsi" w:eastAsia="Times New Roman" w:hAnsiTheme="minorHAnsi" w:cs="Calibri"/>
          <w:sz w:val="24"/>
          <w:szCs w:val="24"/>
          <w:lang w:eastAsia="pt-BR"/>
        </w:rPr>
      </w:pPr>
      <w:r w:rsidRPr="00380DBF">
        <w:rPr>
          <w:rFonts w:asciiTheme="minorHAnsi" w:eastAsia="Times New Roman" w:hAnsiTheme="minorHAnsi" w:cs="Calibri"/>
          <w:b/>
          <w:sz w:val="24"/>
          <w:szCs w:val="24"/>
          <w:lang w:eastAsia="pt-BR"/>
        </w:rPr>
        <w:t>Constatações e Orientações</w:t>
      </w:r>
    </w:p>
    <w:tbl>
      <w:tblPr>
        <w:tblW w:w="5000" w:type="pct"/>
        <w:tblLook w:val="04A0" w:firstRow="1" w:lastRow="0" w:firstColumn="1" w:lastColumn="0" w:noHBand="0" w:noVBand="1"/>
      </w:tblPr>
      <w:tblGrid>
        <w:gridCol w:w="1606"/>
        <w:gridCol w:w="8032"/>
      </w:tblGrid>
      <w:tr w:rsidR="00AD3636" w:rsidRPr="005E26AB" w14:paraId="5AC72585" w14:textId="77777777" w:rsidTr="00D50AF9">
        <w:tc>
          <w:tcPr>
            <w:tcW w:w="833" w:type="pct"/>
          </w:tcPr>
          <w:p w14:paraId="5A317AA2" w14:textId="08B98BF8" w:rsidR="00AD3636" w:rsidRPr="005E26AB" w:rsidRDefault="00AD3636" w:rsidP="00922454">
            <w:pPr>
              <w:spacing w:after="200"/>
              <w:jc w:val="both"/>
              <w:rPr>
                <w:rFonts w:asciiTheme="minorHAnsi" w:hAnsiTheme="minorHAnsi"/>
                <w:sz w:val="20"/>
                <w:lang w:val="en-US"/>
              </w:rPr>
            </w:pPr>
            <w:r w:rsidRPr="005E26AB">
              <w:rPr>
                <w:rFonts w:cs="Helvetica"/>
                <w:b/>
                <w:szCs w:val="24"/>
                <w:shd w:val="clear" w:color="auto" w:fill="FFFFFF"/>
              </w:rPr>
              <w:t xml:space="preserve">Constatação </w:t>
            </w:r>
            <w:r w:rsidR="008A06EC">
              <w:rPr>
                <w:rFonts w:cs="Helvetica"/>
                <w:b/>
                <w:szCs w:val="24"/>
                <w:shd w:val="clear" w:color="auto" w:fill="FFFFFF"/>
              </w:rPr>
              <w:t>13</w:t>
            </w:r>
          </w:p>
        </w:tc>
        <w:tc>
          <w:tcPr>
            <w:tcW w:w="4167" w:type="pct"/>
          </w:tcPr>
          <w:p w14:paraId="373A832D" w14:textId="625A307A" w:rsidR="00A4083C" w:rsidRPr="005E26AB" w:rsidRDefault="00A761F0" w:rsidP="00A60008">
            <w:pPr>
              <w:pStyle w:val="Textodenotaderodap"/>
              <w:jc w:val="both"/>
              <w:rPr>
                <w:sz w:val="18"/>
              </w:rPr>
            </w:pPr>
            <w:r>
              <w:rPr>
                <w:rFonts w:cs="Helvetica"/>
                <w:sz w:val="22"/>
                <w:szCs w:val="24"/>
                <w:shd w:val="clear" w:color="auto" w:fill="FFFFFF"/>
              </w:rPr>
              <w:t>O ministério disponibiliza</w:t>
            </w:r>
            <w:r w:rsidR="00C94864" w:rsidRPr="00C94864">
              <w:rPr>
                <w:rFonts w:cs="Helvetica"/>
                <w:sz w:val="22"/>
                <w:szCs w:val="24"/>
                <w:shd w:val="clear" w:color="auto" w:fill="FFFFFF"/>
              </w:rPr>
              <w:t xml:space="preserve"> </w:t>
            </w:r>
            <w:r w:rsidR="00C94864">
              <w:rPr>
                <w:rFonts w:cs="Helvetica"/>
                <w:sz w:val="22"/>
                <w:szCs w:val="24"/>
                <w:shd w:val="clear" w:color="auto" w:fill="FFFFFF"/>
              </w:rPr>
              <w:t xml:space="preserve">adequadamente as </w:t>
            </w:r>
            <w:r w:rsidR="00C94864" w:rsidRPr="00C94864">
              <w:rPr>
                <w:rFonts w:cs="Helvetica"/>
                <w:sz w:val="22"/>
                <w:szCs w:val="24"/>
                <w:shd w:val="clear" w:color="auto" w:fill="FFFFFF"/>
              </w:rPr>
              <w:t>informações sobre os repasses e transferências de recursos financeiros</w:t>
            </w:r>
            <w:r w:rsidR="00C94864">
              <w:rPr>
                <w:rFonts w:cs="Helvetica"/>
                <w:sz w:val="22"/>
                <w:szCs w:val="24"/>
                <w:shd w:val="clear" w:color="auto" w:fill="FFFFFF"/>
              </w:rPr>
              <w:t xml:space="preserve"> </w:t>
            </w:r>
            <w:r w:rsidR="00A4083C">
              <w:rPr>
                <w:rFonts w:cs="Helvetica"/>
                <w:sz w:val="22"/>
                <w:szCs w:val="24"/>
                <w:shd w:val="clear" w:color="auto" w:fill="FFFFFF"/>
              </w:rPr>
              <w:t>com link para</w:t>
            </w:r>
            <w:r w:rsidR="00C94864">
              <w:rPr>
                <w:rFonts w:cs="Helvetica"/>
                <w:sz w:val="22"/>
                <w:szCs w:val="24"/>
                <w:shd w:val="clear" w:color="auto" w:fill="FFFFFF"/>
              </w:rPr>
              <w:t xml:space="preserve"> o Portal da Transparência</w:t>
            </w:r>
            <w:r w:rsidR="00A4083C">
              <w:rPr>
                <w:rFonts w:cs="Helvetica"/>
                <w:sz w:val="22"/>
                <w:szCs w:val="24"/>
                <w:shd w:val="clear" w:color="auto" w:fill="FFFFFF"/>
              </w:rPr>
              <w:t xml:space="preserve">. No entanto, os links para a </w:t>
            </w:r>
            <w:r w:rsidR="00C94864">
              <w:rPr>
                <w:rFonts w:cs="Helvetica"/>
                <w:sz w:val="22"/>
                <w:szCs w:val="24"/>
                <w:shd w:val="clear" w:color="auto" w:fill="FFFFFF"/>
              </w:rPr>
              <w:t xml:space="preserve">Página da Transparência </w:t>
            </w:r>
            <w:r w:rsidR="00A4083C">
              <w:rPr>
                <w:rFonts w:cs="Helvetica"/>
                <w:sz w:val="22"/>
                <w:szCs w:val="24"/>
                <w:shd w:val="clear" w:color="auto" w:fill="FFFFFF"/>
              </w:rPr>
              <w:t xml:space="preserve">e para o </w:t>
            </w:r>
            <w:r w:rsidR="00A60008">
              <w:rPr>
                <w:rFonts w:cs="Helvetica"/>
                <w:sz w:val="22"/>
                <w:szCs w:val="24"/>
                <w:shd w:val="clear" w:color="auto" w:fill="FFFFFF"/>
              </w:rPr>
              <w:t xml:space="preserve">portal de convênios não estava funcionando. </w:t>
            </w:r>
          </w:p>
        </w:tc>
      </w:tr>
      <w:tr w:rsidR="00A4083C" w:rsidRPr="005E26AB" w14:paraId="4C57390D" w14:textId="77777777" w:rsidTr="00D50AF9">
        <w:trPr>
          <w:trHeight w:val="319"/>
        </w:trPr>
        <w:tc>
          <w:tcPr>
            <w:tcW w:w="833" w:type="pct"/>
          </w:tcPr>
          <w:p w14:paraId="18E359E7" w14:textId="20994087" w:rsidR="00A4083C" w:rsidRPr="005E26AB" w:rsidRDefault="00A4083C" w:rsidP="00A4083C">
            <w:pPr>
              <w:spacing w:after="200"/>
              <w:jc w:val="both"/>
              <w:rPr>
                <w:rFonts w:cs="Helvetica"/>
                <w:b/>
                <w:szCs w:val="24"/>
                <w:shd w:val="clear" w:color="auto" w:fill="FFFFFF"/>
              </w:rPr>
            </w:pPr>
            <w:r w:rsidRPr="005E26AB">
              <w:rPr>
                <w:rFonts w:asciiTheme="minorHAnsi" w:hAnsiTheme="minorHAnsi" w:cs="Helvetica"/>
                <w:b/>
                <w:szCs w:val="24"/>
                <w:shd w:val="clear" w:color="auto" w:fill="FFFFFF"/>
              </w:rPr>
              <w:t xml:space="preserve">Orientação </w:t>
            </w:r>
            <w:r>
              <w:rPr>
                <w:rFonts w:asciiTheme="minorHAnsi" w:hAnsiTheme="minorHAnsi" w:cs="Helvetica"/>
                <w:b/>
                <w:szCs w:val="24"/>
                <w:shd w:val="clear" w:color="auto" w:fill="FFFFFF"/>
              </w:rPr>
              <w:t>13</w:t>
            </w:r>
          </w:p>
        </w:tc>
        <w:tc>
          <w:tcPr>
            <w:tcW w:w="4167" w:type="pct"/>
          </w:tcPr>
          <w:p w14:paraId="1C4870B6" w14:textId="77777777" w:rsidR="00A4083C" w:rsidRDefault="00A4083C" w:rsidP="00A4083C">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 xml:space="preserve">O órgão deve </w:t>
            </w:r>
            <w:r w:rsidR="00A60008">
              <w:rPr>
                <w:rFonts w:asciiTheme="minorHAnsi" w:hAnsiTheme="minorHAnsi" w:cs="Helvetica"/>
                <w:szCs w:val="24"/>
                <w:shd w:val="clear" w:color="auto" w:fill="FFFFFF"/>
              </w:rPr>
              <w:t>corrigir os links que não estavam acessíveis.</w:t>
            </w:r>
          </w:p>
          <w:p w14:paraId="64FCABC9" w14:textId="48CDDA9C" w:rsidR="00D50AF9" w:rsidRPr="005E26AB" w:rsidRDefault="00D50AF9" w:rsidP="00A4083C">
            <w:pPr>
              <w:jc w:val="both"/>
              <w:rPr>
                <w:rFonts w:cs="Helvetica"/>
                <w:szCs w:val="24"/>
                <w:shd w:val="clear" w:color="auto" w:fill="FFFFFF"/>
              </w:rPr>
            </w:pPr>
          </w:p>
        </w:tc>
      </w:tr>
    </w:tbl>
    <w:p w14:paraId="7036DDDF" w14:textId="713A6B88" w:rsidR="00AD3636" w:rsidRPr="00DF24F6" w:rsidRDefault="00E669EB" w:rsidP="00402353">
      <w:pPr>
        <w:pStyle w:val="Estilo2"/>
        <w:numPr>
          <w:ilvl w:val="0"/>
          <w:numId w:val="30"/>
        </w:numPr>
        <w:tabs>
          <w:tab w:val="left" w:pos="851"/>
          <w:tab w:val="left" w:pos="993"/>
        </w:tabs>
        <w:ind w:left="567" w:firstLine="0"/>
        <w:jc w:val="left"/>
        <w:outlineLvl w:val="1"/>
      </w:pPr>
      <w:bookmarkStart w:id="895" w:name="_Toc478395340"/>
      <w:bookmarkStart w:id="896" w:name="_Toc479083921"/>
      <w:bookmarkStart w:id="897" w:name="_Toc483322968"/>
      <w:bookmarkStart w:id="898" w:name="_Toc494706549"/>
      <w:bookmarkStart w:id="899" w:name="RECEITASEDESPESAS"/>
      <w:r w:rsidRPr="00DF24F6">
        <w:t>RECEITAS E DESPESAS</w:t>
      </w:r>
      <w:bookmarkEnd w:id="895"/>
      <w:bookmarkEnd w:id="896"/>
      <w:bookmarkEnd w:id="897"/>
      <w:bookmarkEnd w:id="898"/>
    </w:p>
    <w:bookmarkEnd w:id="899"/>
    <w:p w14:paraId="03EAB1F8" w14:textId="77777777" w:rsidR="00AD3636" w:rsidRPr="005E26AB" w:rsidRDefault="00AD3636" w:rsidP="00AD3636">
      <w:pPr>
        <w:jc w:val="both"/>
        <w:rPr>
          <w:rFonts w:asciiTheme="minorHAnsi" w:eastAsia="Times New Roman" w:hAnsiTheme="minorHAnsi" w:cs="Calibri"/>
          <w:szCs w:val="24"/>
          <w:lang w:eastAsia="pt-BR"/>
        </w:rPr>
      </w:pPr>
    </w:p>
    <w:p w14:paraId="4F15253B" w14:textId="753A9E60" w:rsidR="00BF7D89" w:rsidRDefault="00BF7D89" w:rsidP="00BF7D89">
      <w:pPr>
        <w:jc w:val="both"/>
        <w:rPr>
          <w:rFonts w:asciiTheme="minorHAnsi" w:eastAsia="Times New Roman" w:hAnsiTheme="minorHAnsi" w:cs="Calibri"/>
          <w:b/>
          <w:sz w:val="24"/>
          <w:szCs w:val="24"/>
          <w:lang w:eastAsia="pt-BR"/>
        </w:rPr>
      </w:pPr>
      <w:r>
        <w:rPr>
          <w:rFonts w:asciiTheme="minorHAnsi" w:eastAsia="Times New Roman" w:hAnsiTheme="minorHAnsi" w:cs="Calibri"/>
          <w:b/>
          <w:sz w:val="24"/>
          <w:szCs w:val="24"/>
          <w:lang w:eastAsia="pt-BR"/>
        </w:rPr>
        <w:t>Escopo da Avaliação</w:t>
      </w:r>
    </w:p>
    <w:p w14:paraId="64DAC507" w14:textId="77777777" w:rsidR="004C197A" w:rsidRDefault="004C197A" w:rsidP="00BF7D89">
      <w:pPr>
        <w:jc w:val="both"/>
        <w:rPr>
          <w:rFonts w:asciiTheme="minorHAnsi" w:eastAsia="Times New Roman" w:hAnsiTheme="minorHAnsi" w:cs="Calibri"/>
          <w:b/>
          <w:sz w:val="24"/>
          <w:szCs w:val="24"/>
          <w:lang w:eastAsia="pt-BR"/>
        </w:rPr>
      </w:pPr>
    </w:p>
    <w:tbl>
      <w:tblPr>
        <w:tblStyle w:val="TabeladeGrade1Clara-nfase1"/>
        <w:tblW w:w="5000" w:type="pct"/>
        <w:tblLayout w:type="fixed"/>
        <w:tblLook w:val="04A0" w:firstRow="1" w:lastRow="0" w:firstColumn="1" w:lastColumn="0" w:noHBand="0" w:noVBand="1"/>
      </w:tblPr>
      <w:tblGrid>
        <w:gridCol w:w="3209"/>
        <w:gridCol w:w="3209"/>
        <w:gridCol w:w="3210"/>
      </w:tblGrid>
      <w:tr w:rsidR="0083720C" w:rsidRPr="00B04D3D" w14:paraId="4E68261C" w14:textId="77777777" w:rsidTr="004C197A">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666" w:type="pct"/>
            <w:hideMark/>
          </w:tcPr>
          <w:p w14:paraId="101157D3" w14:textId="33D4700C" w:rsidR="0083720C" w:rsidRPr="00CA63B5" w:rsidRDefault="00BF7D89" w:rsidP="00922454">
            <w:pPr>
              <w:jc w:val="center"/>
              <w:rPr>
                <w:rFonts w:asciiTheme="minorHAnsi" w:eastAsia="Times New Roman" w:hAnsiTheme="minorHAnsi" w:cs="Arial"/>
                <w:bCs w:val="0"/>
                <w:sz w:val="18"/>
                <w:szCs w:val="16"/>
                <w:lang w:eastAsia="pt-BR"/>
              </w:rPr>
            </w:pPr>
            <w:r w:rsidRPr="00CA63B5">
              <w:rPr>
                <w:rFonts w:asciiTheme="minorHAnsi" w:eastAsia="Times New Roman" w:hAnsiTheme="minorHAnsi" w:cs="Arial"/>
                <w:sz w:val="18"/>
                <w:szCs w:val="16"/>
                <w:lang w:eastAsia="pt-BR"/>
              </w:rPr>
              <w:t>Pontos avaliados</w:t>
            </w:r>
          </w:p>
        </w:tc>
        <w:tc>
          <w:tcPr>
            <w:tcW w:w="1666" w:type="pct"/>
          </w:tcPr>
          <w:p w14:paraId="0462FF31" w14:textId="77777777" w:rsidR="0083720C" w:rsidRPr="00CA63B5" w:rsidRDefault="0083720C" w:rsidP="00922454">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8"/>
                <w:szCs w:val="16"/>
                <w:lang w:eastAsia="pt-BR"/>
              </w:rPr>
            </w:pPr>
            <w:r w:rsidRPr="00CA63B5">
              <w:rPr>
                <w:rFonts w:asciiTheme="minorHAnsi" w:eastAsia="Times New Roman" w:hAnsiTheme="minorHAnsi" w:cs="Arial"/>
                <w:sz w:val="18"/>
                <w:szCs w:val="16"/>
                <w:lang w:eastAsia="pt-BR"/>
              </w:rPr>
              <w:t>Base Legal</w:t>
            </w:r>
          </w:p>
        </w:tc>
        <w:tc>
          <w:tcPr>
            <w:tcW w:w="1667" w:type="pct"/>
            <w:hideMark/>
          </w:tcPr>
          <w:p w14:paraId="64E49D7E" w14:textId="77777777" w:rsidR="0083720C" w:rsidRPr="00CA63B5" w:rsidRDefault="0083720C" w:rsidP="00922454">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8"/>
                <w:szCs w:val="16"/>
                <w:lang w:eastAsia="pt-BR"/>
              </w:rPr>
            </w:pPr>
            <w:r w:rsidRPr="00CA63B5">
              <w:rPr>
                <w:rFonts w:asciiTheme="minorHAnsi" w:eastAsia="Times New Roman" w:hAnsiTheme="minorHAnsi" w:cs="Arial"/>
                <w:sz w:val="18"/>
                <w:szCs w:val="16"/>
                <w:lang w:eastAsia="pt-BR"/>
              </w:rPr>
              <w:t>URL</w:t>
            </w:r>
          </w:p>
        </w:tc>
      </w:tr>
      <w:tr w:rsidR="0083720C" w:rsidRPr="00B04D3D" w14:paraId="07431375" w14:textId="77777777" w:rsidTr="004C197A">
        <w:tc>
          <w:tcPr>
            <w:cnfStyle w:val="001000000000" w:firstRow="0" w:lastRow="0" w:firstColumn="1" w:lastColumn="0" w:oddVBand="0" w:evenVBand="0" w:oddHBand="0" w:evenHBand="0" w:firstRowFirstColumn="0" w:firstRowLastColumn="0" w:lastRowFirstColumn="0" w:lastRowLastColumn="0"/>
            <w:tcW w:w="1666" w:type="pct"/>
            <w:vAlign w:val="center"/>
            <w:hideMark/>
          </w:tcPr>
          <w:p w14:paraId="0C8AED92" w14:textId="421C9DFD" w:rsidR="0083720C" w:rsidRPr="00CA63B5" w:rsidRDefault="008A06EC" w:rsidP="00CA7D9D">
            <w:pPr>
              <w:jc w:val="both"/>
              <w:rPr>
                <w:rFonts w:asciiTheme="minorHAnsi" w:eastAsia="Times New Roman" w:hAnsiTheme="minorHAnsi" w:cs="Arial"/>
                <w:sz w:val="18"/>
                <w:szCs w:val="16"/>
                <w:lang w:eastAsia="pt-BR"/>
              </w:rPr>
            </w:pPr>
            <w:r w:rsidRPr="00CA63B5">
              <w:rPr>
                <w:rFonts w:asciiTheme="minorHAnsi" w:eastAsia="Times New Roman" w:hAnsiTheme="minorHAnsi" w:cs="Arial"/>
                <w:sz w:val="18"/>
                <w:szCs w:val="16"/>
                <w:lang w:eastAsia="pt-BR"/>
              </w:rPr>
              <w:t>14</w:t>
            </w:r>
            <w:r w:rsidR="0083720C" w:rsidRPr="00CA63B5">
              <w:rPr>
                <w:rFonts w:asciiTheme="minorHAnsi" w:eastAsia="Times New Roman" w:hAnsiTheme="minorHAnsi" w:cs="Arial"/>
                <w:sz w:val="18"/>
                <w:szCs w:val="16"/>
                <w:lang w:eastAsia="pt-BR"/>
              </w:rPr>
              <w:t xml:space="preserve">.1. </w:t>
            </w:r>
            <w:r w:rsidR="0083720C" w:rsidRPr="00B02B55">
              <w:rPr>
                <w:rFonts w:asciiTheme="minorHAnsi" w:eastAsia="Times New Roman" w:hAnsiTheme="minorHAnsi" w:cs="Arial"/>
                <w:b w:val="0"/>
                <w:sz w:val="18"/>
                <w:szCs w:val="16"/>
                <w:lang w:eastAsia="pt-BR"/>
              </w:rPr>
              <w:t>O órgão ou entidade divulga informações sobre a receita pública?</w:t>
            </w:r>
          </w:p>
        </w:tc>
        <w:tc>
          <w:tcPr>
            <w:tcW w:w="1666" w:type="pct"/>
            <w:vMerge w:val="restart"/>
            <w:vAlign w:val="center"/>
          </w:tcPr>
          <w:p w14:paraId="48C8B502" w14:textId="3DB087DE" w:rsidR="0083720C" w:rsidRPr="00CA63B5" w:rsidRDefault="0083720C" w:rsidP="00CA7D9D">
            <w:pPr>
              <w:pStyle w:val="PargrafodaLista"/>
              <w:tabs>
                <w:tab w:val="left" w:pos="346"/>
              </w:tabs>
              <w:ind w:left="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6"/>
              </w:rPr>
            </w:pPr>
            <w:r w:rsidRPr="00CA63B5">
              <w:rPr>
                <w:rFonts w:asciiTheme="minorHAnsi" w:hAnsiTheme="minorHAnsi"/>
                <w:sz w:val="18"/>
                <w:szCs w:val="16"/>
              </w:rPr>
              <w:t>Decreto nº 7.724/ 2012, art. 7º, § 3º, IV</w:t>
            </w:r>
          </w:p>
        </w:tc>
        <w:tc>
          <w:tcPr>
            <w:tcW w:w="1667" w:type="pct"/>
            <w:vAlign w:val="center"/>
          </w:tcPr>
          <w:p w14:paraId="56D4E5B1" w14:textId="79994E97" w:rsidR="0083720C" w:rsidRPr="00CA63B5" w:rsidRDefault="00DF63A4" w:rsidP="00CA7D9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6"/>
                <w:lang w:eastAsia="pt-BR"/>
              </w:rPr>
            </w:pPr>
            <w:r w:rsidRPr="00CA63B5">
              <w:rPr>
                <w:rFonts w:asciiTheme="minorHAnsi" w:eastAsia="Times New Roman" w:hAnsiTheme="minorHAnsi" w:cs="Arial"/>
                <w:sz w:val="18"/>
                <w:szCs w:val="16"/>
                <w:lang w:eastAsia="pt-BR"/>
              </w:rPr>
              <w:t>http://www.planejamento.gov.br/acesso-a-informacao/despesas/receitas</w:t>
            </w:r>
          </w:p>
        </w:tc>
      </w:tr>
      <w:tr w:rsidR="0083720C" w:rsidRPr="00B04D3D" w14:paraId="59D50839" w14:textId="77777777" w:rsidTr="004C197A">
        <w:tc>
          <w:tcPr>
            <w:cnfStyle w:val="001000000000" w:firstRow="0" w:lastRow="0" w:firstColumn="1" w:lastColumn="0" w:oddVBand="0" w:evenVBand="0" w:oddHBand="0" w:evenHBand="0" w:firstRowFirstColumn="0" w:firstRowLastColumn="0" w:lastRowFirstColumn="0" w:lastRowLastColumn="0"/>
            <w:tcW w:w="1666" w:type="pct"/>
            <w:vAlign w:val="center"/>
            <w:hideMark/>
          </w:tcPr>
          <w:p w14:paraId="334E345D" w14:textId="6C10BEB0" w:rsidR="0083720C" w:rsidRPr="00CA63B5" w:rsidRDefault="008A06EC" w:rsidP="00CA7D9D">
            <w:pPr>
              <w:jc w:val="both"/>
              <w:rPr>
                <w:rFonts w:asciiTheme="minorHAnsi" w:eastAsia="Times New Roman" w:hAnsiTheme="minorHAnsi" w:cs="Arial"/>
                <w:sz w:val="18"/>
                <w:szCs w:val="16"/>
                <w:lang w:eastAsia="pt-BR"/>
              </w:rPr>
            </w:pPr>
            <w:r w:rsidRPr="00CA63B5">
              <w:rPr>
                <w:rFonts w:asciiTheme="minorHAnsi" w:eastAsia="Times New Roman" w:hAnsiTheme="minorHAnsi" w:cs="Arial"/>
                <w:sz w:val="18"/>
                <w:szCs w:val="16"/>
                <w:lang w:eastAsia="pt-BR"/>
              </w:rPr>
              <w:t>14</w:t>
            </w:r>
            <w:r w:rsidR="0083720C" w:rsidRPr="00CA63B5">
              <w:rPr>
                <w:rFonts w:asciiTheme="minorHAnsi" w:eastAsia="Times New Roman" w:hAnsiTheme="minorHAnsi" w:cs="Arial"/>
                <w:sz w:val="18"/>
                <w:szCs w:val="16"/>
                <w:lang w:eastAsia="pt-BR"/>
              </w:rPr>
              <w:t xml:space="preserve">.2. </w:t>
            </w:r>
            <w:r w:rsidR="0083720C" w:rsidRPr="00B02B55">
              <w:rPr>
                <w:rFonts w:asciiTheme="minorHAnsi" w:eastAsia="Times New Roman" w:hAnsiTheme="minorHAnsi" w:cs="Arial"/>
                <w:b w:val="0"/>
                <w:sz w:val="18"/>
                <w:szCs w:val="16"/>
                <w:lang w:eastAsia="pt-BR"/>
              </w:rPr>
              <w:t>O órgão ou entidade divulga informações detalhadas sobre a execução orçamentária de suas despesas por unidade orçamentária?</w:t>
            </w:r>
          </w:p>
        </w:tc>
        <w:tc>
          <w:tcPr>
            <w:tcW w:w="1666" w:type="pct"/>
            <w:vMerge/>
            <w:vAlign w:val="center"/>
          </w:tcPr>
          <w:p w14:paraId="5A3BAADA" w14:textId="77777777" w:rsidR="0083720C" w:rsidRPr="00CA63B5" w:rsidRDefault="0083720C" w:rsidP="00CA7D9D">
            <w:pPr>
              <w:pStyle w:val="PargrafodaLista"/>
              <w:numPr>
                <w:ilvl w:val="0"/>
                <w:numId w:val="4"/>
              </w:numPr>
              <w:tabs>
                <w:tab w:val="left" w:pos="346"/>
              </w:tabs>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6"/>
              </w:rPr>
            </w:pPr>
          </w:p>
        </w:tc>
        <w:tc>
          <w:tcPr>
            <w:tcW w:w="1667" w:type="pct"/>
            <w:vAlign w:val="center"/>
          </w:tcPr>
          <w:p w14:paraId="3E164995" w14:textId="1BBCC52F" w:rsidR="0083720C" w:rsidRPr="00CA63B5" w:rsidRDefault="00B605D0" w:rsidP="00CA7D9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6"/>
                <w:lang w:eastAsia="pt-BR"/>
              </w:rPr>
            </w:pPr>
            <w:r w:rsidRPr="00CA63B5">
              <w:rPr>
                <w:rFonts w:asciiTheme="minorHAnsi" w:eastAsia="Times New Roman" w:hAnsiTheme="minorHAnsi" w:cs="Arial"/>
                <w:sz w:val="18"/>
                <w:szCs w:val="16"/>
                <w:lang w:eastAsia="pt-BR"/>
              </w:rPr>
              <w:t>http://www.planejamento.gov.br/acesso-a-informacao/despesas/execucao-orcamentaria</w:t>
            </w:r>
          </w:p>
        </w:tc>
      </w:tr>
      <w:tr w:rsidR="0083720C" w:rsidRPr="00B04D3D" w14:paraId="13DAD11F" w14:textId="77777777" w:rsidTr="004C197A">
        <w:tc>
          <w:tcPr>
            <w:cnfStyle w:val="001000000000" w:firstRow="0" w:lastRow="0" w:firstColumn="1" w:lastColumn="0" w:oddVBand="0" w:evenVBand="0" w:oddHBand="0" w:evenHBand="0" w:firstRowFirstColumn="0" w:firstRowLastColumn="0" w:lastRowFirstColumn="0" w:lastRowLastColumn="0"/>
            <w:tcW w:w="1666" w:type="pct"/>
            <w:vAlign w:val="center"/>
            <w:hideMark/>
          </w:tcPr>
          <w:p w14:paraId="5CA94DBE" w14:textId="34016F76" w:rsidR="0083720C" w:rsidRPr="00CA63B5" w:rsidRDefault="008A06EC" w:rsidP="00CA7D9D">
            <w:pPr>
              <w:jc w:val="both"/>
              <w:rPr>
                <w:rFonts w:asciiTheme="minorHAnsi" w:eastAsia="Times New Roman" w:hAnsiTheme="minorHAnsi" w:cs="Arial"/>
                <w:sz w:val="18"/>
                <w:szCs w:val="16"/>
                <w:lang w:eastAsia="pt-BR"/>
              </w:rPr>
            </w:pPr>
            <w:r w:rsidRPr="00CA63B5">
              <w:rPr>
                <w:rFonts w:asciiTheme="minorHAnsi" w:eastAsia="Times New Roman" w:hAnsiTheme="minorHAnsi" w:cs="Arial"/>
                <w:sz w:val="18"/>
                <w:szCs w:val="16"/>
                <w:lang w:eastAsia="pt-BR"/>
              </w:rPr>
              <w:t>14</w:t>
            </w:r>
            <w:r w:rsidR="0083720C" w:rsidRPr="00CA63B5">
              <w:rPr>
                <w:rFonts w:asciiTheme="minorHAnsi" w:eastAsia="Times New Roman" w:hAnsiTheme="minorHAnsi" w:cs="Arial"/>
                <w:sz w:val="18"/>
                <w:szCs w:val="16"/>
                <w:lang w:eastAsia="pt-BR"/>
              </w:rPr>
              <w:t xml:space="preserve">.3. </w:t>
            </w:r>
            <w:r w:rsidR="0083720C" w:rsidRPr="00B02B55">
              <w:rPr>
                <w:rFonts w:asciiTheme="minorHAnsi" w:eastAsia="Times New Roman" w:hAnsiTheme="minorHAnsi" w:cs="Arial"/>
                <w:b w:val="0"/>
                <w:sz w:val="18"/>
                <w:szCs w:val="16"/>
                <w:lang w:eastAsia="pt-BR"/>
              </w:rPr>
              <w:t>O órgão ou entidade divulga informações detalhadas sobre a execução financeira de suas despesas?</w:t>
            </w:r>
          </w:p>
        </w:tc>
        <w:tc>
          <w:tcPr>
            <w:tcW w:w="1666" w:type="pct"/>
            <w:vAlign w:val="center"/>
          </w:tcPr>
          <w:p w14:paraId="66186676" w14:textId="610211EF" w:rsidR="0083720C" w:rsidRPr="00CA63B5" w:rsidRDefault="0083720C" w:rsidP="00CA7D9D">
            <w:pPr>
              <w:pStyle w:val="PargrafodaLista"/>
              <w:tabs>
                <w:tab w:val="left" w:pos="346"/>
              </w:tabs>
              <w:ind w:left="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6"/>
              </w:rPr>
            </w:pPr>
            <w:r w:rsidRPr="00CA63B5">
              <w:rPr>
                <w:rFonts w:asciiTheme="minorHAnsi" w:hAnsiTheme="minorHAnsi"/>
                <w:sz w:val="18"/>
                <w:szCs w:val="16"/>
              </w:rPr>
              <w:t>Lei Complementar nº 101/2000, art. 48, II</w:t>
            </w:r>
          </w:p>
          <w:p w14:paraId="511FA10C" w14:textId="6AED7F70" w:rsidR="0083720C" w:rsidRPr="00CA63B5" w:rsidRDefault="0083720C" w:rsidP="00CA7D9D">
            <w:pPr>
              <w:pStyle w:val="PargrafodaLista"/>
              <w:tabs>
                <w:tab w:val="left" w:pos="346"/>
              </w:tabs>
              <w:ind w:left="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6"/>
              </w:rPr>
            </w:pPr>
            <w:r w:rsidRPr="00CA63B5">
              <w:rPr>
                <w:rFonts w:asciiTheme="minorHAnsi" w:hAnsiTheme="minorHAnsi"/>
                <w:sz w:val="18"/>
                <w:szCs w:val="16"/>
              </w:rPr>
              <w:t>Decreto nº 7.724/2012, art. 7º, § 3º, IV</w:t>
            </w:r>
          </w:p>
        </w:tc>
        <w:tc>
          <w:tcPr>
            <w:tcW w:w="1667" w:type="pct"/>
            <w:vAlign w:val="center"/>
          </w:tcPr>
          <w:p w14:paraId="45721D94" w14:textId="369FBBCE" w:rsidR="0083720C" w:rsidRPr="00CA63B5" w:rsidRDefault="00B605D0" w:rsidP="00CA7D9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6"/>
                <w:lang w:eastAsia="pt-BR"/>
              </w:rPr>
            </w:pPr>
            <w:r w:rsidRPr="00CA63B5">
              <w:rPr>
                <w:rFonts w:asciiTheme="minorHAnsi" w:eastAsia="Times New Roman" w:hAnsiTheme="minorHAnsi" w:cs="Arial"/>
                <w:sz w:val="18"/>
                <w:szCs w:val="16"/>
                <w:lang w:eastAsia="pt-BR"/>
              </w:rPr>
              <w:t>http://www.planejamento.gov.br/acesso-a-informacao/despesas/execucao-orcamentaria</w:t>
            </w:r>
          </w:p>
        </w:tc>
      </w:tr>
      <w:tr w:rsidR="0083720C" w:rsidRPr="00B04D3D" w14:paraId="2F099CAA" w14:textId="77777777" w:rsidTr="004C197A">
        <w:tc>
          <w:tcPr>
            <w:cnfStyle w:val="001000000000" w:firstRow="0" w:lastRow="0" w:firstColumn="1" w:lastColumn="0" w:oddVBand="0" w:evenVBand="0" w:oddHBand="0" w:evenHBand="0" w:firstRowFirstColumn="0" w:firstRowLastColumn="0" w:lastRowFirstColumn="0" w:lastRowLastColumn="0"/>
            <w:tcW w:w="1666" w:type="pct"/>
            <w:vAlign w:val="center"/>
            <w:hideMark/>
          </w:tcPr>
          <w:p w14:paraId="4C954463" w14:textId="3AF8F18C" w:rsidR="0083720C" w:rsidRPr="00CA63B5" w:rsidRDefault="008A06EC" w:rsidP="00CA7D9D">
            <w:pPr>
              <w:jc w:val="both"/>
              <w:rPr>
                <w:rFonts w:asciiTheme="minorHAnsi" w:eastAsia="Times New Roman" w:hAnsiTheme="minorHAnsi" w:cs="Arial"/>
                <w:sz w:val="18"/>
                <w:szCs w:val="16"/>
                <w:lang w:eastAsia="pt-BR"/>
              </w:rPr>
            </w:pPr>
            <w:r w:rsidRPr="00CA63B5">
              <w:rPr>
                <w:rFonts w:asciiTheme="minorHAnsi" w:eastAsia="Times New Roman" w:hAnsiTheme="minorHAnsi" w:cs="Arial"/>
                <w:sz w:val="18"/>
                <w:szCs w:val="16"/>
                <w:lang w:eastAsia="pt-BR"/>
              </w:rPr>
              <w:t>14</w:t>
            </w:r>
            <w:r w:rsidR="0083720C" w:rsidRPr="00CA63B5">
              <w:rPr>
                <w:rFonts w:asciiTheme="minorHAnsi" w:eastAsia="Times New Roman" w:hAnsiTheme="minorHAnsi" w:cs="Arial"/>
                <w:sz w:val="18"/>
                <w:szCs w:val="16"/>
                <w:lang w:eastAsia="pt-BR"/>
              </w:rPr>
              <w:t xml:space="preserve">.4. </w:t>
            </w:r>
            <w:r w:rsidR="0083720C" w:rsidRPr="00B02B55">
              <w:rPr>
                <w:rFonts w:asciiTheme="minorHAnsi" w:eastAsia="Times New Roman" w:hAnsiTheme="minorHAnsi" w:cs="Arial"/>
                <w:b w:val="0"/>
                <w:sz w:val="18"/>
                <w:szCs w:val="16"/>
                <w:lang w:eastAsia="pt-BR"/>
              </w:rPr>
              <w:t>O órgão ou entidade divulga informações detalhadas sobre suas despesas com diárias e passagens pagas a servidores públicos em viagens a trabalho ou a colaboradores eventuais em viagens no interesse da Administração?</w:t>
            </w:r>
          </w:p>
        </w:tc>
        <w:tc>
          <w:tcPr>
            <w:tcW w:w="1666" w:type="pct"/>
            <w:vAlign w:val="center"/>
          </w:tcPr>
          <w:p w14:paraId="156D77AA" w14:textId="61FE4B4B" w:rsidR="0083720C" w:rsidRPr="00CA63B5" w:rsidRDefault="0083720C" w:rsidP="00CA7D9D">
            <w:pPr>
              <w:pStyle w:val="PargrafodaLista"/>
              <w:tabs>
                <w:tab w:val="left" w:pos="346"/>
              </w:tabs>
              <w:ind w:left="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6"/>
              </w:rPr>
            </w:pPr>
            <w:r w:rsidRPr="00CA63B5">
              <w:rPr>
                <w:rFonts w:asciiTheme="minorHAnsi" w:hAnsiTheme="minorHAnsi"/>
                <w:sz w:val="18"/>
                <w:szCs w:val="16"/>
              </w:rPr>
              <w:t>Decreto nº 7.724/2012, art. 7º, § 3º, IV</w:t>
            </w:r>
          </w:p>
          <w:p w14:paraId="2394653D" w14:textId="77777777" w:rsidR="0083720C" w:rsidRPr="00CA63B5" w:rsidRDefault="0083720C" w:rsidP="00CA7D9D">
            <w:pPr>
              <w:pStyle w:val="PargrafodaLista"/>
              <w:tabs>
                <w:tab w:val="left" w:pos="346"/>
              </w:tabs>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6"/>
              </w:rPr>
            </w:pPr>
          </w:p>
        </w:tc>
        <w:tc>
          <w:tcPr>
            <w:tcW w:w="1667" w:type="pct"/>
            <w:vAlign w:val="center"/>
          </w:tcPr>
          <w:p w14:paraId="0EFC9CA5" w14:textId="597E7144" w:rsidR="0083720C" w:rsidRPr="00CA63B5" w:rsidRDefault="00DF63A4" w:rsidP="00CA7D9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6"/>
                <w:lang w:eastAsia="pt-BR"/>
              </w:rPr>
            </w:pPr>
            <w:r w:rsidRPr="00CA63B5">
              <w:rPr>
                <w:rFonts w:asciiTheme="minorHAnsi" w:eastAsia="Times New Roman" w:hAnsiTheme="minorHAnsi" w:cs="Arial"/>
                <w:sz w:val="18"/>
                <w:szCs w:val="16"/>
                <w:lang w:eastAsia="pt-BR"/>
              </w:rPr>
              <w:t>http://www.planejamento.gov.br/acesso-a-informacao/despesas/diarias-e-passagens</w:t>
            </w:r>
          </w:p>
        </w:tc>
      </w:tr>
    </w:tbl>
    <w:p w14:paraId="1ECBE4ED" w14:textId="78C4E2AD" w:rsidR="00AD3636" w:rsidRDefault="00AD3636" w:rsidP="00AD3636">
      <w:pPr>
        <w:ind w:left="1843" w:hanging="1843"/>
        <w:jc w:val="both"/>
        <w:rPr>
          <w:rFonts w:asciiTheme="minorHAnsi" w:hAnsiTheme="minorHAnsi" w:cs="Helvetica"/>
          <w:szCs w:val="24"/>
          <w:shd w:val="clear" w:color="auto" w:fill="FFFFFF"/>
        </w:rPr>
      </w:pPr>
    </w:p>
    <w:p w14:paraId="34D60724" w14:textId="77777777" w:rsidR="00BF7D89" w:rsidRDefault="00BF7D89" w:rsidP="00BF7D89">
      <w:pPr>
        <w:spacing w:after="240"/>
        <w:jc w:val="both"/>
        <w:rPr>
          <w:rFonts w:asciiTheme="minorHAnsi" w:hAnsiTheme="minorHAnsi" w:cs="Helvetica"/>
          <w:sz w:val="24"/>
          <w:szCs w:val="24"/>
          <w:shd w:val="clear" w:color="auto" w:fill="FFFFFF"/>
        </w:rPr>
      </w:pPr>
      <w:r w:rsidRPr="00380DBF">
        <w:rPr>
          <w:rFonts w:asciiTheme="minorHAnsi" w:eastAsia="Times New Roman" w:hAnsiTheme="minorHAnsi" w:cs="Calibri"/>
          <w:b/>
          <w:sz w:val="24"/>
          <w:szCs w:val="24"/>
          <w:lang w:eastAsia="pt-BR"/>
        </w:rPr>
        <w:t>Constatações e Orientações</w:t>
      </w:r>
    </w:p>
    <w:tbl>
      <w:tblPr>
        <w:tblW w:w="5000" w:type="pct"/>
        <w:tblLayout w:type="fixed"/>
        <w:tblLook w:val="04A0" w:firstRow="1" w:lastRow="0" w:firstColumn="1" w:lastColumn="0" w:noHBand="0" w:noVBand="1"/>
      </w:tblPr>
      <w:tblGrid>
        <w:gridCol w:w="1839"/>
        <w:gridCol w:w="7799"/>
      </w:tblGrid>
      <w:tr w:rsidR="00CC380C" w:rsidRPr="005E26AB" w14:paraId="14B4E6F6" w14:textId="77777777" w:rsidTr="00591D39">
        <w:tc>
          <w:tcPr>
            <w:tcW w:w="954" w:type="pct"/>
          </w:tcPr>
          <w:p w14:paraId="10D43968" w14:textId="0BB2984F" w:rsidR="00AD3636" w:rsidRPr="005E26AB" w:rsidRDefault="00AD3636" w:rsidP="00922454">
            <w:pPr>
              <w:tabs>
                <w:tab w:val="left" w:pos="5101"/>
              </w:tabs>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 xml:space="preserve"> </w:t>
            </w:r>
            <w:r w:rsidRPr="005E26AB">
              <w:rPr>
                <w:rFonts w:asciiTheme="minorHAnsi" w:hAnsiTheme="minorHAnsi" w:cs="Helvetica"/>
                <w:b/>
                <w:szCs w:val="24"/>
                <w:shd w:val="clear" w:color="auto" w:fill="FFFFFF"/>
              </w:rPr>
              <w:t xml:space="preserve">Constatação </w:t>
            </w:r>
            <w:r w:rsidR="008A06EC">
              <w:rPr>
                <w:rFonts w:asciiTheme="minorHAnsi" w:hAnsiTheme="minorHAnsi" w:cs="Helvetica"/>
                <w:b/>
                <w:szCs w:val="24"/>
                <w:shd w:val="clear" w:color="auto" w:fill="FFFFFF"/>
              </w:rPr>
              <w:t>14</w:t>
            </w:r>
            <w:r w:rsidRPr="005E26AB">
              <w:rPr>
                <w:rFonts w:asciiTheme="minorHAnsi" w:hAnsiTheme="minorHAnsi" w:cs="Helvetica"/>
                <w:b/>
                <w:szCs w:val="24"/>
                <w:shd w:val="clear" w:color="auto" w:fill="FFFFFF"/>
              </w:rPr>
              <w:t>.1</w:t>
            </w:r>
          </w:p>
        </w:tc>
        <w:tc>
          <w:tcPr>
            <w:tcW w:w="4046" w:type="pct"/>
          </w:tcPr>
          <w:p w14:paraId="38AB0A3F" w14:textId="2E4D99E4" w:rsidR="00AD3636" w:rsidRPr="005E26AB" w:rsidRDefault="00AD3636" w:rsidP="00CC380C">
            <w:pPr>
              <w:tabs>
                <w:tab w:val="left" w:pos="5101"/>
              </w:tabs>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O</w:t>
            </w:r>
            <w:r w:rsidR="00CC380C" w:rsidRPr="005E26AB">
              <w:rPr>
                <w:rFonts w:asciiTheme="minorHAnsi" w:hAnsiTheme="minorHAnsi" w:cs="Helvetica"/>
                <w:szCs w:val="24"/>
                <w:shd w:val="clear" w:color="auto" w:fill="FFFFFF"/>
              </w:rPr>
              <w:t xml:space="preserve"> </w:t>
            </w:r>
            <w:r w:rsidR="006B28F0">
              <w:rPr>
                <w:rFonts w:asciiTheme="minorHAnsi" w:hAnsiTheme="minorHAnsi" w:cs="Helvetica"/>
                <w:szCs w:val="24"/>
                <w:shd w:val="clear" w:color="auto" w:fill="FFFFFF"/>
              </w:rPr>
              <w:t>ministério</w:t>
            </w:r>
            <w:r w:rsidR="00CC380C" w:rsidRPr="005E26AB">
              <w:rPr>
                <w:rFonts w:asciiTheme="minorHAnsi" w:hAnsiTheme="minorHAnsi" w:cs="Helvetica"/>
                <w:szCs w:val="24"/>
                <w:shd w:val="clear" w:color="auto" w:fill="FFFFFF"/>
              </w:rPr>
              <w:t xml:space="preserve"> disponibiliza </w:t>
            </w:r>
            <w:r w:rsidR="00AE0B92">
              <w:rPr>
                <w:rFonts w:asciiTheme="minorHAnsi" w:hAnsiTheme="minorHAnsi" w:cs="Helvetica"/>
                <w:szCs w:val="24"/>
                <w:shd w:val="clear" w:color="auto" w:fill="FFFFFF"/>
              </w:rPr>
              <w:t>informações sobre suas</w:t>
            </w:r>
            <w:r w:rsidR="00CC380C" w:rsidRPr="005E26AB">
              <w:rPr>
                <w:rFonts w:asciiTheme="minorHAnsi" w:hAnsiTheme="minorHAnsi" w:cs="Helvetica"/>
                <w:szCs w:val="24"/>
                <w:shd w:val="clear" w:color="auto" w:fill="FFFFFF"/>
              </w:rPr>
              <w:t xml:space="preserve"> receitas.</w:t>
            </w:r>
            <w:r w:rsidRPr="005E26AB">
              <w:rPr>
                <w:rFonts w:asciiTheme="minorHAnsi" w:hAnsiTheme="minorHAnsi" w:cs="Helvetica"/>
                <w:szCs w:val="24"/>
                <w:shd w:val="clear" w:color="auto" w:fill="FFFFFF"/>
              </w:rPr>
              <w:t xml:space="preserve"> </w:t>
            </w:r>
          </w:p>
        </w:tc>
      </w:tr>
      <w:tr w:rsidR="00822EC5" w:rsidRPr="005E26AB" w14:paraId="613F3A42" w14:textId="77777777" w:rsidTr="00591D39">
        <w:tc>
          <w:tcPr>
            <w:tcW w:w="954" w:type="pct"/>
          </w:tcPr>
          <w:p w14:paraId="3927A123" w14:textId="77777777" w:rsidR="00AD3636" w:rsidRPr="005E26AB" w:rsidRDefault="00AD3636" w:rsidP="00922454">
            <w:pPr>
              <w:tabs>
                <w:tab w:val="left" w:pos="5101"/>
              </w:tabs>
              <w:jc w:val="both"/>
              <w:rPr>
                <w:rFonts w:asciiTheme="minorHAnsi" w:hAnsiTheme="minorHAnsi" w:cs="Helvetica"/>
                <w:b/>
                <w:color w:val="FF0000"/>
                <w:szCs w:val="24"/>
                <w:shd w:val="clear" w:color="auto" w:fill="FFFFFF"/>
              </w:rPr>
            </w:pPr>
          </w:p>
        </w:tc>
        <w:tc>
          <w:tcPr>
            <w:tcW w:w="4046" w:type="pct"/>
          </w:tcPr>
          <w:p w14:paraId="405D958E" w14:textId="77777777" w:rsidR="00AD3636" w:rsidRPr="005E26AB" w:rsidRDefault="00AD3636" w:rsidP="00922454">
            <w:pPr>
              <w:tabs>
                <w:tab w:val="left" w:pos="5101"/>
              </w:tabs>
              <w:ind w:firstLine="708"/>
              <w:jc w:val="both"/>
              <w:rPr>
                <w:rFonts w:asciiTheme="minorHAnsi" w:hAnsiTheme="minorHAnsi" w:cs="Helvetica"/>
                <w:color w:val="FF0000"/>
                <w:szCs w:val="24"/>
                <w:shd w:val="clear" w:color="auto" w:fill="FFFFFF"/>
              </w:rPr>
            </w:pPr>
          </w:p>
        </w:tc>
      </w:tr>
      <w:tr w:rsidR="00822EC5" w:rsidRPr="005E26AB" w14:paraId="1CA789A1" w14:textId="77777777" w:rsidTr="00591D39">
        <w:tc>
          <w:tcPr>
            <w:tcW w:w="954" w:type="pct"/>
          </w:tcPr>
          <w:p w14:paraId="51AACF5E" w14:textId="570D6F50" w:rsidR="00AD3636" w:rsidRPr="005E26AB" w:rsidRDefault="00AD3636" w:rsidP="00922454">
            <w:pPr>
              <w:tabs>
                <w:tab w:val="left" w:pos="5101"/>
              </w:tabs>
              <w:jc w:val="both"/>
              <w:rPr>
                <w:rFonts w:asciiTheme="minorHAnsi" w:hAnsiTheme="minorHAnsi" w:cs="Helvetica"/>
                <w:b/>
                <w:szCs w:val="24"/>
                <w:shd w:val="clear" w:color="auto" w:fill="FFFFFF"/>
              </w:rPr>
            </w:pPr>
            <w:r w:rsidRPr="005E26AB">
              <w:rPr>
                <w:rFonts w:asciiTheme="minorHAnsi" w:hAnsiTheme="minorHAnsi" w:cs="Helvetica"/>
                <w:b/>
                <w:szCs w:val="24"/>
                <w:shd w:val="clear" w:color="auto" w:fill="FFFFFF"/>
              </w:rPr>
              <w:t xml:space="preserve">Constatação </w:t>
            </w:r>
            <w:r w:rsidR="008A06EC">
              <w:rPr>
                <w:rFonts w:asciiTheme="minorHAnsi" w:hAnsiTheme="minorHAnsi" w:cs="Helvetica"/>
                <w:b/>
                <w:szCs w:val="24"/>
                <w:shd w:val="clear" w:color="auto" w:fill="FFFFFF"/>
              </w:rPr>
              <w:t>14</w:t>
            </w:r>
            <w:r w:rsidRPr="005E26AB">
              <w:rPr>
                <w:rFonts w:asciiTheme="minorHAnsi" w:hAnsiTheme="minorHAnsi" w:cs="Helvetica"/>
                <w:b/>
                <w:szCs w:val="24"/>
                <w:shd w:val="clear" w:color="auto" w:fill="FFFFFF"/>
              </w:rPr>
              <w:t>.2</w:t>
            </w:r>
          </w:p>
        </w:tc>
        <w:tc>
          <w:tcPr>
            <w:tcW w:w="4046" w:type="pct"/>
          </w:tcPr>
          <w:p w14:paraId="20E21760" w14:textId="4959487C" w:rsidR="00AD3636" w:rsidRPr="005E26AB" w:rsidRDefault="00AD3636" w:rsidP="00822EC5">
            <w:pPr>
              <w:tabs>
                <w:tab w:val="left" w:pos="5101"/>
              </w:tabs>
              <w:jc w:val="both"/>
              <w:rPr>
                <w:rFonts w:asciiTheme="minorHAnsi" w:eastAsia="Times New Roman" w:hAnsiTheme="minorHAnsi" w:cs="Arial"/>
                <w:sz w:val="14"/>
                <w:szCs w:val="16"/>
                <w:lang w:eastAsia="pt-BR"/>
              </w:rPr>
            </w:pPr>
            <w:r w:rsidRPr="005E26AB">
              <w:rPr>
                <w:rFonts w:cs="Helvetica"/>
                <w:szCs w:val="24"/>
                <w:shd w:val="clear" w:color="auto" w:fill="FFFFFF"/>
              </w:rPr>
              <w:t xml:space="preserve">O órgão </w:t>
            </w:r>
            <w:r w:rsidR="00B605D0">
              <w:rPr>
                <w:rFonts w:cs="Helvetica"/>
                <w:szCs w:val="24"/>
                <w:shd w:val="clear" w:color="auto" w:fill="FFFFFF"/>
              </w:rPr>
              <w:t>disponibiliza</w:t>
            </w:r>
            <w:r w:rsidRPr="005E26AB">
              <w:rPr>
                <w:rFonts w:cs="Helvetica"/>
                <w:szCs w:val="24"/>
                <w:shd w:val="clear" w:color="auto" w:fill="FFFFFF"/>
              </w:rPr>
              <w:t xml:space="preserve"> link para o Portal da Transparência</w:t>
            </w:r>
            <w:r w:rsidR="00A60008">
              <w:rPr>
                <w:rFonts w:cs="Helvetica"/>
                <w:szCs w:val="24"/>
                <w:shd w:val="clear" w:color="auto" w:fill="FFFFFF"/>
              </w:rPr>
              <w:t>, no entanto, o link leva o cidadão apenas para as despesas de 2012. Além disso, o link que direciona o usuário para a Página Transparência do órgão</w:t>
            </w:r>
            <w:r w:rsidR="00B605D0">
              <w:rPr>
                <w:rFonts w:cs="Helvetica"/>
                <w:szCs w:val="24"/>
                <w:shd w:val="clear" w:color="auto" w:fill="FFFFFF"/>
              </w:rPr>
              <w:t xml:space="preserve"> não est</w:t>
            </w:r>
            <w:r w:rsidR="00A60008">
              <w:rPr>
                <w:rFonts w:cs="Helvetica"/>
                <w:szCs w:val="24"/>
                <w:shd w:val="clear" w:color="auto" w:fill="FFFFFF"/>
              </w:rPr>
              <w:t>ava</w:t>
            </w:r>
            <w:r w:rsidR="00B605D0">
              <w:rPr>
                <w:rFonts w:cs="Helvetica"/>
                <w:szCs w:val="24"/>
                <w:shd w:val="clear" w:color="auto" w:fill="FFFFFF"/>
              </w:rPr>
              <w:t xml:space="preserve"> funcionando.</w:t>
            </w:r>
            <w:r w:rsidRPr="005E26AB">
              <w:rPr>
                <w:rFonts w:cs="Helvetica"/>
                <w:szCs w:val="24"/>
                <w:shd w:val="clear" w:color="auto" w:fill="FFFFFF"/>
              </w:rPr>
              <w:t xml:space="preserve"> </w:t>
            </w:r>
          </w:p>
        </w:tc>
      </w:tr>
      <w:tr w:rsidR="00822EC5" w:rsidRPr="005E26AB" w14:paraId="07C4440F" w14:textId="77777777" w:rsidTr="00591D39">
        <w:tc>
          <w:tcPr>
            <w:tcW w:w="954" w:type="pct"/>
          </w:tcPr>
          <w:p w14:paraId="6257B177" w14:textId="17DCFF41" w:rsidR="00AD3636" w:rsidRPr="005E26AB" w:rsidRDefault="00AD3636" w:rsidP="00922454">
            <w:pPr>
              <w:tabs>
                <w:tab w:val="left" w:pos="5101"/>
              </w:tabs>
              <w:jc w:val="both"/>
              <w:rPr>
                <w:rFonts w:asciiTheme="minorHAnsi" w:hAnsiTheme="minorHAnsi" w:cs="Helvetica"/>
                <w:b/>
                <w:szCs w:val="24"/>
                <w:shd w:val="clear" w:color="auto" w:fill="FFFFFF"/>
              </w:rPr>
            </w:pPr>
            <w:r w:rsidRPr="005E26AB">
              <w:rPr>
                <w:rFonts w:asciiTheme="minorHAnsi" w:hAnsiTheme="minorHAnsi" w:cs="Helvetica"/>
                <w:b/>
                <w:szCs w:val="24"/>
                <w:shd w:val="clear" w:color="auto" w:fill="FFFFFF"/>
              </w:rPr>
              <w:t xml:space="preserve">Orientação </w:t>
            </w:r>
            <w:r w:rsidR="008A06EC">
              <w:rPr>
                <w:rFonts w:asciiTheme="minorHAnsi" w:hAnsiTheme="minorHAnsi" w:cs="Helvetica"/>
                <w:b/>
                <w:szCs w:val="24"/>
                <w:shd w:val="clear" w:color="auto" w:fill="FFFFFF"/>
              </w:rPr>
              <w:t>14</w:t>
            </w:r>
            <w:r w:rsidRPr="005E26AB">
              <w:rPr>
                <w:rFonts w:asciiTheme="minorHAnsi" w:hAnsiTheme="minorHAnsi" w:cs="Helvetica"/>
                <w:b/>
                <w:szCs w:val="24"/>
                <w:shd w:val="clear" w:color="auto" w:fill="FFFFFF"/>
              </w:rPr>
              <w:t>.2</w:t>
            </w:r>
          </w:p>
        </w:tc>
        <w:tc>
          <w:tcPr>
            <w:tcW w:w="4046" w:type="pct"/>
          </w:tcPr>
          <w:p w14:paraId="5940031D" w14:textId="3D0EBB87" w:rsidR="00AD3636" w:rsidRPr="005E26AB" w:rsidRDefault="00AD3636" w:rsidP="002F30E2">
            <w:pPr>
              <w:tabs>
                <w:tab w:val="left" w:pos="5101"/>
              </w:tabs>
              <w:jc w:val="both"/>
              <w:rPr>
                <w:rFonts w:cs="Helvetica"/>
                <w:szCs w:val="24"/>
                <w:shd w:val="clear" w:color="auto" w:fill="FFFFFF"/>
              </w:rPr>
            </w:pPr>
            <w:r w:rsidRPr="005E26AB">
              <w:rPr>
                <w:rFonts w:cs="Helvetica"/>
                <w:szCs w:val="24"/>
                <w:shd w:val="clear" w:color="auto" w:fill="FFFFFF"/>
              </w:rPr>
              <w:t>Orienta-se que o órgão</w:t>
            </w:r>
            <w:r w:rsidR="0013334B">
              <w:rPr>
                <w:rFonts w:cs="Helvetica"/>
                <w:szCs w:val="24"/>
                <w:shd w:val="clear" w:color="auto" w:fill="FFFFFF"/>
              </w:rPr>
              <w:t xml:space="preserve"> disponibilize um passo a passo para facilitar que o cidadão procure a informação a cada ano. O órgão deve ainda </w:t>
            </w:r>
            <w:r w:rsidR="00B605D0">
              <w:rPr>
                <w:rFonts w:cs="Helvetica"/>
                <w:szCs w:val="24"/>
                <w:shd w:val="clear" w:color="auto" w:fill="FFFFFF"/>
              </w:rPr>
              <w:t>atualiz</w:t>
            </w:r>
            <w:r w:rsidR="0013334B">
              <w:rPr>
                <w:rFonts w:cs="Helvetica"/>
                <w:szCs w:val="24"/>
                <w:shd w:val="clear" w:color="auto" w:fill="FFFFFF"/>
              </w:rPr>
              <w:t>ar</w:t>
            </w:r>
            <w:r w:rsidR="00B605D0">
              <w:rPr>
                <w:rFonts w:cs="Helvetica"/>
                <w:szCs w:val="24"/>
                <w:shd w:val="clear" w:color="auto" w:fill="FFFFFF"/>
              </w:rPr>
              <w:t xml:space="preserve"> o</w:t>
            </w:r>
            <w:r w:rsidRPr="005E26AB">
              <w:rPr>
                <w:rFonts w:cs="Helvetica"/>
                <w:szCs w:val="24"/>
                <w:shd w:val="clear" w:color="auto" w:fill="FFFFFF"/>
              </w:rPr>
              <w:t xml:space="preserve"> </w:t>
            </w:r>
            <w:r w:rsidR="006B28F0" w:rsidRPr="006B28F0">
              <w:rPr>
                <w:rFonts w:cs="Helvetica"/>
                <w:szCs w:val="24"/>
                <w:shd w:val="clear" w:color="auto" w:fill="FFFFFF"/>
              </w:rPr>
              <w:t>link</w:t>
            </w:r>
            <w:r w:rsidR="00B605D0">
              <w:rPr>
                <w:rFonts w:cs="Helvetica"/>
                <w:szCs w:val="24"/>
                <w:shd w:val="clear" w:color="auto" w:fill="FFFFFF"/>
              </w:rPr>
              <w:t xml:space="preserve">, uma vez que, por ter ocorrido mudança no servidor, </w:t>
            </w:r>
            <w:r w:rsidR="0013334B">
              <w:rPr>
                <w:rFonts w:cs="Helvetica"/>
                <w:szCs w:val="24"/>
                <w:shd w:val="clear" w:color="auto" w:fill="FFFFFF"/>
              </w:rPr>
              <w:t xml:space="preserve">a Página de Transparência </w:t>
            </w:r>
            <w:r w:rsidR="00B605D0">
              <w:rPr>
                <w:rFonts w:cs="Helvetica"/>
                <w:szCs w:val="24"/>
                <w:shd w:val="clear" w:color="auto" w:fill="FFFFFF"/>
              </w:rPr>
              <w:t>está utilizando um novo endereço.</w:t>
            </w:r>
          </w:p>
        </w:tc>
      </w:tr>
      <w:tr w:rsidR="00822EC5" w:rsidRPr="005E26AB" w14:paraId="664B6C14" w14:textId="77777777" w:rsidTr="00591D39">
        <w:tc>
          <w:tcPr>
            <w:tcW w:w="954" w:type="pct"/>
          </w:tcPr>
          <w:p w14:paraId="0F73A2BB" w14:textId="77777777" w:rsidR="00AD3636" w:rsidRPr="005E26AB" w:rsidRDefault="00AD3636" w:rsidP="00922454">
            <w:pPr>
              <w:tabs>
                <w:tab w:val="left" w:pos="5101"/>
              </w:tabs>
              <w:jc w:val="both"/>
              <w:rPr>
                <w:rFonts w:asciiTheme="minorHAnsi" w:hAnsiTheme="minorHAnsi" w:cs="Helvetica"/>
                <w:b/>
                <w:color w:val="FF0000"/>
                <w:szCs w:val="24"/>
                <w:shd w:val="clear" w:color="auto" w:fill="FFFFFF"/>
              </w:rPr>
            </w:pPr>
          </w:p>
        </w:tc>
        <w:tc>
          <w:tcPr>
            <w:tcW w:w="4046" w:type="pct"/>
          </w:tcPr>
          <w:p w14:paraId="6236AB03" w14:textId="77777777" w:rsidR="00AD3636" w:rsidRPr="005E26AB" w:rsidRDefault="00AD3636" w:rsidP="00922454">
            <w:pPr>
              <w:tabs>
                <w:tab w:val="left" w:pos="5101"/>
              </w:tabs>
              <w:jc w:val="both"/>
              <w:rPr>
                <w:rFonts w:cs="Helvetica"/>
                <w:color w:val="FF0000"/>
                <w:szCs w:val="24"/>
                <w:shd w:val="clear" w:color="auto" w:fill="FFFFFF"/>
              </w:rPr>
            </w:pPr>
          </w:p>
        </w:tc>
      </w:tr>
      <w:tr w:rsidR="0068411D" w:rsidRPr="005E26AB" w14:paraId="65BAE7BA" w14:textId="77777777" w:rsidTr="00591D39">
        <w:tc>
          <w:tcPr>
            <w:tcW w:w="954" w:type="pct"/>
          </w:tcPr>
          <w:p w14:paraId="767E1ADF" w14:textId="30613522" w:rsidR="0068411D" w:rsidRPr="005E26AB" w:rsidRDefault="0068411D" w:rsidP="0068411D">
            <w:pPr>
              <w:tabs>
                <w:tab w:val="left" w:pos="5101"/>
              </w:tabs>
              <w:jc w:val="both"/>
              <w:rPr>
                <w:rFonts w:asciiTheme="minorHAnsi" w:hAnsiTheme="minorHAnsi" w:cs="Helvetica"/>
                <w:b/>
                <w:szCs w:val="24"/>
                <w:shd w:val="clear" w:color="auto" w:fill="FFFFFF"/>
              </w:rPr>
            </w:pPr>
            <w:r w:rsidRPr="005E26AB">
              <w:rPr>
                <w:rFonts w:asciiTheme="minorHAnsi" w:hAnsiTheme="minorHAnsi" w:cs="Helvetica"/>
                <w:b/>
                <w:szCs w:val="24"/>
                <w:shd w:val="clear" w:color="auto" w:fill="FFFFFF"/>
              </w:rPr>
              <w:t xml:space="preserve">Constatação </w:t>
            </w:r>
            <w:r w:rsidR="008A06EC">
              <w:rPr>
                <w:rFonts w:asciiTheme="minorHAnsi" w:hAnsiTheme="minorHAnsi" w:cs="Helvetica"/>
                <w:b/>
                <w:szCs w:val="24"/>
                <w:shd w:val="clear" w:color="auto" w:fill="FFFFFF"/>
              </w:rPr>
              <w:t>14</w:t>
            </w:r>
            <w:r w:rsidRPr="005E26AB">
              <w:rPr>
                <w:rFonts w:asciiTheme="minorHAnsi" w:hAnsiTheme="minorHAnsi" w:cs="Helvetica"/>
                <w:b/>
                <w:szCs w:val="24"/>
                <w:shd w:val="clear" w:color="auto" w:fill="FFFFFF"/>
              </w:rPr>
              <w:t>.3</w:t>
            </w:r>
          </w:p>
        </w:tc>
        <w:tc>
          <w:tcPr>
            <w:tcW w:w="4046" w:type="pct"/>
          </w:tcPr>
          <w:p w14:paraId="5ED9D485" w14:textId="439B74FB" w:rsidR="0068411D" w:rsidRPr="005E26AB" w:rsidRDefault="0013334B" w:rsidP="0068411D">
            <w:pPr>
              <w:tabs>
                <w:tab w:val="left" w:pos="5101"/>
              </w:tabs>
              <w:jc w:val="both"/>
              <w:rPr>
                <w:rFonts w:cs="Helvetica"/>
                <w:szCs w:val="24"/>
                <w:shd w:val="clear" w:color="auto" w:fill="FFFFFF"/>
              </w:rPr>
            </w:pPr>
            <w:r w:rsidRPr="005E26AB">
              <w:rPr>
                <w:rFonts w:cs="Helvetica"/>
                <w:szCs w:val="24"/>
                <w:shd w:val="clear" w:color="auto" w:fill="FFFFFF"/>
              </w:rPr>
              <w:t xml:space="preserve">O órgão </w:t>
            </w:r>
            <w:r>
              <w:rPr>
                <w:rFonts w:cs="Helvetica"/>
                <w:szCs w:val="24"/>
                <w:shd w:val="clear" w:color="auto" w:fill="FFFFFF"/>
              </w:rPr>
              <w:t>disponibiliza</w:t>
            </w:r>
            <w:r w:rsidRPr="005E26AB">
              <w:rPr>
                <w:rFonts w:cs="Helvetica"/>
                <w:szCs w:val="24"/>
                <w:shd w:val="clear" w:color="auto" w:fill="FFFFFF"/>
              </w:rPr>
              <w:t xml:space="preserve"> link para o Portal da Transparência</w:t>
            </w:r>
            <w:r>
              <w:rPr>
                <w:rFonts w:cs="Helvetica"/>
                <w:szCs w:val="24"/>
                <w:shd w:val="clear" w:color="auto" w:fill="FFFFFF"/>
              </w:rPr>
              <w:t>, no entanto, o link leva o cidadão apenas para as despesas de 2012. Além disso, o link que direciona o usuário para a Página Transparência do órgão não estava funcionando.</w:t>
            </w:r>
          </w:p>
        </w:tc>
      </w:tr>
      <w:tr w:rsidR="0068411D" w:rsidRPr="005E26AB" w14:paraId="6C2AE47F" w14:textId="77777777" w:rsidTr="00591D39">
        <w:tc>
          <w:tcPr>
            <w:tcW w:w="954" w:type="pct"/>
          </w:tcPr>
          <w:p w14:paraId="592D2411" w14:textId="5B5A8936" w:rsidR="0068411D" w:rsidRPr="005E26AB" w:rsidRDefault="0068411D" w:rsidP="0068411D">
            <w:pPr>
              <w:tabs>
                <w:tab w:val="left" w:pos="5101"/>
              </w:tabs>
              <w:jc w:val="both"/>
              <w:rPr>
                <w:rFonts w:asciiTheme="minorHAnsi" w:hAnsiTheme="minorHAnsi" w:cs="Helvetica"/>
                <w:b/>
                <w:szCs w:val="24"/>
                <w:shd w:val="clear" w:color="auto" w:fill="FFFFFF"/>
              </w:rPr>
            </w:pPr>
            <w:r w:rsidRPr="005E26AB">
              <w:rPr>
                <w:rFonts w:asciiTheme="minorHAnsi" w:hAnsiTheme="minorHAnsi" w:cs="Helvetica"/>
                <w:b/>
                <w:szCs w:val="24"/>
                <w:shd w:val="clear" w:color="auto" w:fill="FFFFFF"/>
              </w:rPr>
              <w:lastRenderedPageBreak/>
              <w:t xml:space="preserve">Orientação </w:t>
            </w:r>
            <w:r w:rsidR="008A06EC">
              <w:rPr>
                <w:rFonts w:asciiTheme="minorHAnsi" w:hAnsiTheme="minorHAnsi" w:cs="Helvetica"/>
                <w:b/>
                <w:szCs w:val="24"/>
                <w:shd w:val="clear" w:color="auto" w:fill="FFFFFF"/>
              </w:rPr>
              <w:t>14</w:t>
            </w:r>
            <w:r w:rsidRPr="005E26AB">
              <w:rPr>
                <w:rFonts w:asciiTheme="minorHAnsi" w:hAnsiTheme="minorHAnsi" w:cs="Helvetica"/>
                <w:b/>
                <w:szCs w:val="24"/>
                <w:shd w:val="clear" w:color="auto" w:fill="FFFFFF"/>
              </w:rPr>
              <w:t>.3</w:t>
            </w:r>
          </w:p>
        </w:tc>
        <w:tc>
          <w:tcPr>
            <w:tcW w:w="4046" w:type="pct"/>
          </w:tcPr>
          <w:p w14:paraId="33CD75BF" w14:textId="4BC37E9F" w:rsidR="0068411D" w:rsidRPr="005E26AB" w:rsidRDefault="00B605D0" w:rsidP="0068411D">
            <w:pPr>
              <w:tabs>
                <w:tab w:val="left" w:pos="5101"/>
              </w:tabs>
              <w:jc w:val="both"/>
              <w:rPr>
                <w:rFonts w:cs="Helvetica"/>
                <w:szCs w:val="24"/>
                <w:shd w:val="clear" w:color="auto" w:fill="FFFFFF"/>
              </w:rPr>
            </w:pPr>
            <w:r w:rsidRPr="00B605D0">
              <w:rPr>
                <w:rFonts w:cs="Helvetica"/>
                <w:szCs w:val="24"/>
                <w:shd w:val="clear" w:color="auto" w:fill="FFFFFF"/>
              </w:rPr>
              <w:t xml:space="preserve">Orienta-se que o órgão </w:t>
            </w:r>
            <w:r w:rsidR="0013334B">
              <w:rPr>
                <w:rFonts w:cs="Helvetica"/>
                <w:szCs w:val="24"/>
                <w:shd w:val="clear" w:color="auto" w:fill="FFFFFF"/>
              </w:rPr>
              <w:t xml:space="preserve">disponibilize um passo a passo para facilitar que o cidadão procure a informação a cada ano. O órgão deve ainda </w:t>
            </w:r>
            <w:r w:rsidRPr="00B605D0">
              <w:rPr>
                <w:rFonts w:cs="Helvetica"/>
                <w:szCs w:val="24"/>
                <w:shd w:val="clear" w:color="auto" w:fill="FFFFFF"/>
              </w:rPr>
              <w:t>atualiz</w:t>
            </w:r>
            <w:r w:rsidR="0013334B">
              <w:rPr>
                <w:rFonts w:cs="Helvetica"/>
                <w:szCs w:val="24"/>
                <w:shd w:val="clear" w:color="auto" w:fill="FFFFFF"/>
              </w:rPr>
              <w:t>ar</w:t>
            </w:r>
            <w:r w:rsidRPr="00B605D0">
              <w:rPr>
                <w:rFonts w:cs="Helvetica"/>
                <w:szCs w:val="24"/>
                <w:shd w:val="clear" w:color="auto" w:fill="FFFFFF"/>
              </w:rPr>
              <w:t xml:space="preserve"> o link, uma vez que, por ter ocorrido mudança no servidor, </w:t>
            </w:r>
            <w:r w:rsidR="0013334B">
              <w:rPr>
                <w:rFonts w:cs="Helvetica"/>
                <w:szCs w:val="24"/>
                <w:shd w:val="clear" w:color="auto" w:fill="FFFFFF"/>
              </w:rPr>
              <w:t>a</w:t>
            </w:r>
            <w:r w:rsidRPr="00B605D0">
              <w:rPr>
                <w:rFonts w:cs="Helvetica"/>
                <w:szCs w:val="24"/>
                <w:shd w:val="clear" w:color="auto" w:fill="FFFFFF"/>
              </w:rPr>
              <w:t xml:space="preserve"> P</w:t>
            </w:r>
            <w:r w:rsidR="0013334B">
              <w:rPr>
                <w:rFonts w:cs="Helvetica"/>
                <w:szCs w:val="24"/>
                <w:shd w:val="clear" w:color="auto" w:fill="FFFFFF"/>
              </w:rPr>
              <w:t xml:space="preserve">ágina de </w:t>
            </w:r>
            <w:r w:rsidRPr="00B605D0">
              <w:rPr>
                <w:rFonts w:cs="Helvetica"/>
                <w:szCs w:val="24"/>
                <w:shd w:val="clear" w:color="auto" w:fill="FFFFFF"/>
              </w:rPr>
              <w:t>Transparência está utilizando um novo endereço.</w:t>
            </w:r>
          </w:p>
        </w:tc>
      </w:tr>
      <w:tr w:rsidR="0068411D" w:rsidRPr="005E26AB" w14:paraId="24FDC300" w14:textId="77777777" w:rsidTr="00591D39">
        <w:tc>
          <w:tcPr>
            <w:tcW w:w="954" w:type="pct"/>
          </w:tcPr>
          <w:p w14:paraId="4E58BC9C" w14:textId="77777777" w:rsidR="0068411D" w:rsidRPr="005E26AB" w:rsidRDefault="0068411D" w:rsidP="0068411D">
            <w:pPr>
              <w:tabs>
                <w:tab w:val="left" w:pos="5101"/>
              </w:tabs>
              <w:jc w:val="both"/>
              <w:rPr>
                <w:rFonts w:asciiTheme="minorHAnsi" w:hAnsiTheme="minorHAnsi" w:cs="Helvetica"/>
                <w:b/>
                <w:color w:val="FF0000"/>
                <w:szCs w:val="24"/>
                <w:shd w:val="clear" w:color="auto" w:fill="FFFFFF"/>
              </w:rPr>
            </w:pPr>
          </w:p>
        </w:tc>
        <w:tc>
          <w:tcPr>
            <w:tcW w:w="4046" w:type="pct"/>
          </w:tcPr>
          <w:p w14:paraId="3D48980B" w14:textId="77777777" w:rsidR="0068411D" w:rsidRPr="005E26AB" w:rsidRDefault="0068411D" w:rsidP="0068411D">
            <w:pPr>
              <w:tabs>
                <w:tab w:val="left" w:pos="5101"/>
              </w:tabs>
              <w:jc w:val="both"/>
              <w:rPr>
                <w:rFonts w:cs="Helvetica"/>
                <w:color w:val="FF0000"/>
                <w:szCs w:val="24"/>
                <w:shd w:val="clear" w:color="auto" w:fill="FFFFFF"/>
              </w:rPr>
            </w:pPr>
          </w:p>
        </w:tc>
      </w:tr>
      <w:tr w:rsidR="0068411D" w:rsidRPr="005E26AB" w14:paraId="3F8DB0FE" w14:textId="77777777" w:rsidTr="00591D39">
        <w:tc>
          <w:tcPr>
            <w:tcW w:w="954" w:type="pct"/>
          </w:tcPr>
          <w:p w14:paraId="362EAB25" w14:textId="6B2445E6" w:rsidR="0068411D" w:rsidRPr="005E26AB" w:rsidRDefault="0068411D" w:rsidP="0068411D">
            <w:pPr>
              <w:tabs>
                <w:tab w:val="left" w:pos="5101"/>
              </w:tabs>
              <w:jc w:val="both"/>
              <w:rPr>
                <w:rFonts w:asciiTheme="minorHAnsi" w:hAnsiTheme="minorHAnsi" w:cs="Helvetica"/>
                <w:szCs w:val="24"/>
                <w:shd w:val="clear" w:color="auto" w:fill="FFFFFF"/>
              </w:rPr>
            </w:pPr>
            <w:r w:rsidRPr="005E26AB">
              <w:rPr>
                <w:rFonts w:asciiTheme="minorHAnsi" w:hAnsiTheme="minorHAnsi" w:cs="Helvetica"/>
                <w:b/>
                <w:szCs w:val="24"/>
                <w:shd w:val="clear" w:color="auto" w:fill="FFFFFF"/>
              </w:rPr>
              <w:t xml:space="preserve">Constatação </w:t>
            </w:r>
            <w:r w:rsidR="008A06EC">
              <w:rPr>
                <w:rFonts w:asciiTheme="minorHAnsi" w:hAnsiTheme="minorHAnsi" w:cs="Helvetica"/>
                <w:b/>
                <w:szCs w:val="24"/>
                <w:shd w:val="clear" w:color="auto" w:fill="FFFFFF"/>
              </w:rPr>
              <w:t>14</w:t>
            </w:r>
            <w:r w:rsidRPr="005E26AB">
              <w:rPr>
                <w:rFonts w:asciiTheme="minorHAnsi" w:hAnsiTheme="minorHAnsi" w:cs="Helvetica"/>
                <w:b/>
                <w:szCs w:val="24"/>
                <w:shd w:val="clear" w:color="auto" w:fill="FFFFFF"/>
              </w:rPr>
              <w:t>.4</w:t>
            </w:r>
          </w:p>
        </w:tc>
        <w:tc>
          <w:tcPr>
            <w:tcW w:w="4046" w:type="pct"/>
          </w:tcPr>
          <w:p w14:paraId="3768839B" w14:textId="0165C890" w:rsidR="0068411D" w:rsidRPr="005E26AB" w:rsidRDefault="00DF63A4" w:rsidP="0068411D">
            <w:pPr>
              <w:tabs>
                <w:tab w:val="left" w:pos="5101"/>
              </w:tabs>
              <w:jc w:val="both"/>
              <w:rPr>
                <w:rFonts w:asciiTheme="minorHAnsi" w:hAnsiTheme="minorHAnsi" w:cs="Helvetica"/>
                <w:szCs w:val="24"/>
                <w:shd w:val="clear" w:color="auto" w:fill="FFFFFF"/>
              </w:rPr>
            </w:pPr>
            <w:r w:rsidRPr="005E26AB">
              <w:rPr>
                <w:rFonts w:cs="Helvetica"/>
                <w:szCs w:val="24"/>
                <w:shd w:val="clear" w:color="auto" w:fill="FFFFFF"/>
              </w:rPr>
              <w:t xml:space="preserve">O órgão </w:t>
            </w:r>
            <w:r>
              <w:rPr>
                <w:rFonts w:cs="Helvetica"/>
                <w:szCs w:val="24"/>
                <w:shd w:val="clear" w:color="auto" w:fill="FFFFFF"/>
              </w:rPr>
              <w:t>disponibiliza</w:t>
            </w:r>
            <w:r w:rsidRPr="005E26AB">
              <w:rPr>
                <w:rFonts w:cs="Helvetica"/>
                <w:szCs w:val="24"/>
                <w:shd w:val="clear" w:color="auto" w:fill="FFFFFF"/>
              </w:rPr>
              <w:t xml:space="preserve"> link para </w:t>
            </w:r>
            <w:r w:rsidR="0013334B">
              <w:rPr>
                <w:rFonts w:cs="Helvetica"/>
                <w:szCs w:val="24"/>
                <w:shd w:val="clear" w:color="auto" w:fill="FFFFFF"/>
              </w:rPr>
              <w:t xml:space="preserve">sua </w:t>
            </w:r>
            <w:r w:rsidRPr="005E26AB">
              <w:rPr>
                <w:rFonts w:cs="Helvetica"/>
                <w:szCs w:val="24"/>
                <w:shd w:val="clear" w:color="auto" w:fill="FFFFFF"/>
              </w:rPr>
              <w:t>P</w:t>
            </w:r>
            <w:r w:rsidR="0013334B">
              <w:rPr>
                <w:rFonts w:cs="Helvetica"/>
                <w:szCs w:val="24"/>
                <w:shd w:val="clear" w:color="auto" w:fill="FFFFFF"/>
              </w:rPr>
              <w:t xml:space="preserve">ágina da </w:t>
            </w:r>
            <w:r w:rsidRPr="005E26AB">
              <w:rPr>
                <w:rFonts w:cs="Helvetica"/>
                <w:szCs w:val="24"/>
                <w:shd w:val="clear" w:color="auto" w:fill="FFFFFF"/>
              </w:rPr>
              <w:t>Transparência</w:t>
            </w:r>
            <w:r>
              <w:rPr>
                <w:rFonts w:cs="Helvetica"/>
                <w:szCs w:val="24"/>
                <w:shd w:val="clear" w:color="auto" w:fill="FFFFFF"/>
              </w:rPr>
              <w:t xml:space="preserve"> que, no entanto, não está funcionando.</w:t>
            </w:r>
          </w:p>
        </w:tc>
      </w:tr>
      <w:tr w:rsidR="00DF63A4" w:rsidRPr="005E26AB" w14:paraId="1B39B329" w14:textId="77777777" w:rsidTr="00591D39">
        <w:tc>
          <w:tcPr>
            <w:tcW w:w="954" w:type="pct"/>
          </w:tcPr>
          <w:p w14:paraId="39CBD864" w14:textId="3A07E9C4" w:rsidR="00DF63A4" w:rsidRPr="005E26AB" w:rsidRDefault="00DF63A4" w:rsidP="00DF63A4">
            <w:pPr>
              <w:tabs>
                <w:tab w:val="left" w:pos="5101"/>
              </w:tabs>
              <w:jc w:val="both"/>
              <w:rPr>
                <w:rFonts w:asciiTheme="minorHAnsi" w:hAnsiTheme="minorHAnsi" w:cs="Helvetica"/>
                <w:b/>
                <w:szCs w:val="24"/>
                <w:shd w:val="clear" w:color="auto" w:fill="FFFFFF"/>
              </w:rPr>
            </w:pPr>
            <w:r w:rsidRPr="005E26AB">
              <w:rPr>
                <w:rFonts w:asciiTheme="minorHAnsi" w:hAnsiTheme="minorHAnsi" w:cs="Helvetica"/>
                <w:b/>
                <w:szCs w:val="24"/>
                <w:shd w:val="clear" w:color="auto" w:fill="FFFFFF"/>
              </w:rPr>
              <w:t xml:space="preserve">Orientação </w:t>
            </w:r>
            <w:r>
              <w:rPr>
                <w:rFonts w:asciiTheme="minorHAnsi" w:hAnsiTheme="minorHAnsi" w:cs="Helvetica"/>
                <w:b/>
                <w:szCs w:val="24"/>
                <w:shd w:val="clear" w:color="auto" w:fill="FFFFFF"/>
              </w:rPr>
              <w:t>14</w:t>
            </w:r>
            <w:r w:rsidRPr="005E26AB">
              <w:rPr>
                <w:rFonts w:asciiTheme="minorHAnsi" w:hAnsiTheme="minorHAnsi" w:cs="Helvetica"/>
                <w:b/>
                <w:szCs w:val="24"/>
                <w:shd w:val="clear" w:color="auto" w:fill="FFFFFF"/>
              </w:rPr>
              <w:t>.4</w:t>
            </w:r>
          </w:p>
        </w:tc>
        <w:tc>
          <w:tcPr>
            <w:tcW w:w="4046" w:type="pct"/>
          </w:tcPr>
          <w:p w14:paraId="5C393F2E" w14:textId="2D997ADA" w:rsidR="00DF63A4" w:rsidRPr="005E26AB" w:rsidRDefault="00DF63A4" w:rsidP="00DF63A4">
            <w:pPr>
              <w:tabs>
                <w:tab w:val="left" w:pos="5101"/>
              </w:tabs>
              <w:jc w:val="both"/>
              <w:rPr>
                <w:rFonts w:cs="Helvetica"/>
                <w:szCs w:val="24"/>
                <w:shd w:val="clear" w:color="auto" w:fill="FFFFFF"/>
              </w:rPr>
            </w:pPr>
            <w:r w:rsidRPr="00B605D0">
              <w:rPr>
                <w:rFonts w:cs="Helvetica"/>
                <w:szCs w:val="24"/>
                <w:shd w:val="clear" w:color="auto" w:fill="FFFFFF"/>
              </w:rPr>
              <w:t xml:space="preserve">Orienta-se que o órgão atualize o link, uma vez que, por ter ocorrido mudança no servidor, </w:t>
            </w:r>
            <w:r w:rsidR="0013334B">
              <w:rPr>
                <w:rFonts w:cs="Helvetica"/>
                <w:szCs w:val="24"/>
                <w:shd w:val="clear" w:color="auto" w:fill="FFFFFF"/>
              </w:rPr>
              <w:t>a</w:t>
            </w:r>
            <w:r w:rsidRPr="00B605D0">
              <w:rPr>
                <w:rFonts w:cs="Helvetica"/>
                <w:szCs w:val="24"/>
                <w:shd w:val="clear" w:color="auto" w:fill="FFFFFF"/>
              </w:rPr>
              <w:t xml:space="preserve"> P</w:t>
            </w:r>
            <w:r w:rsidR="0013334B">
              <w:rPr>
                <w:rFonts w:cs="Helvetica"/>
                <w:szCs w:val="24"/>
                <w:shd w:val="clear" w:color="auto" w:fill="FFFFFF"/>
              </w:rPr>
              <w:t xml:space="preserve">ágina </w:t>
            </w:r>
            <w:r w:rsidRPr="00B605D0">
              <w:rPr>
                <w:rFonts w:cs="Helvetica"/>
                <w:szCs w:val="24"/>
                <w:shd w:val="clear" w:color="auto" w:fill="FFFFFF"/>
              </w:rPr>
              <w:t>d</w:t>
            </w:r>
            <w:r w:rsidR="0013334B">
              <w:rPr>
                <w:rFonts w:cs="Helvetica"/>
                <w:szCs w:val="24"/>
                <w:shd w:val="clear" w:color="auto" w:fill="FFFFFF"/>
              </w:rPr>
              <w:t>e</w:t>
            </w:r>
            <w:r w:rsidRPr="00B605D0">
              <w:rPr>
                <w:rFonts w:cs="Helvetica"/>
                <w:szCs w:val="24"/>
                <w:shd w:val="clear" w:color="auto" w:fill="FFFFFF"/>
              </w:rPr>
              <w:t xml:space="preserve"> Transparência está utilizando um novo endereço.</w:t>
            </w:r>
          </w:p>
        </w:tc>
      </w:tr>
      <w:tr w:rsidR="00DF63A4" w:rsidRPr="005E26AB" w14:paraId="652A3AD1" w14:textId="77777777" w:rsidTr="00591D39">
        <w:tc>
          <w:tcPr>
            <w:tcW w:w="954" w:type="pct"/>
          </w:tcPr>
          <w:p w14:paraId="10B56377" w14:textId="77777777" w:rsidR="00DF63A4" w:rsidRPr="005E26AB" w:rsidRDefault="00DF63A4" w:rsidP="00DF63A4">
            <w:pPr>
              <w:tabs>
                <w:tab w:val="left" w:pos="5101"/>
              </w:tabs>
              <w:jc w:val="both"/>
              <w:rPr>
                <w:rFonts w:asciiTheme="minorHAnsi" w:hAnsiTheme="minorHAnsi" w:cs="Helvetica"/>
                <w:b/>
                <w:szCs w:val="24"/>
                <w:shd w:val="clear" w:color="auto" w:fill="FFFFFF"/>
              </w:rPr>
            </w:pPr>
          </w:p>
        </w:tc>
        <w:tc>
          <w:tcPr>
            <w:tcW w:w="4046" w:type="pct"/>
          </w:tcPr>
          <w:p w14:paraId="19B58E8B" w14:textId="77777777" w:rsidR="00DF63A4" w:rsidRPr="00B605D0" w:rsidRDefault="00DF63A4" w:rsidP="00DF63A4">
            <w:pPr>
              <w:tabs>
                <w:tab w:val="left" w:pos="5101"/>
              </w:tabs>
              <w:jc w:val="both"/>
              <w:rPr>
                <w:rFonts w:cs="Helvetica"/>
                <w:szCs w:val="24"/>
                <w:shd w:val="clear" w:color="auto" w:fill="FFFFFF"/>
              </w:rPr>
            </w:pPr>
          </w:p>
        </w:tc>
      </w:tr>
    </w:tbl>
    <w:p w14:paraId="5026A186" w14:textId="07B9A6E6" w:rsidR="00AD3636" w:rsidRPr="004F21CE" w:rsidRDefault="00E669EB" w:rsidP="00402353">
      <w:pPr>
        <w:pStyle w:val="Estilo2"/>
        <w:numPr>
          <w:ilvl w:val="0"/>
          <w:numId w:val="30"/>
        </w:numPr>
        <w:tabs>
          <w:tab w:val="left" w:pos="851"/>
          <w:tab w:val="left" w:pos="993"/>
        </w:tabs>
        <w:ind w:left="567" w:firstLine="0"/>
        <w:jc w:val="left"/>
        <w:outlineLvl w:val="1"/>
      </w:pPr>
      <w:bookmarkStart w:id="900" w:name="_Toc479074210"/>
      <w:bookmarkStart w:id="901" w:name="_Toc479083922"/>
      <w:bookmarkStart w:id="902" w:name="_Toc483322969"/>
      <w:bookmarkStart w:id="903" w:name="_Toc494706550"/>
      <w:bookmarkStart w:id="904" w:name="_Toc478395341"/>
      <w:bookmarkStart w:id="905" w:name="LICITACOESECONTRATOS"/>
      <w:bookmarkEnd w:id="900"/>
      <w:r w:rsidRPr="004F21CE">
        <w:t>LICITAÇÕES E CONTRATOS</w:t>
      </w:r>
      <w:bookmarkEnd w:id="901"/>
      <w:bookmarkEnd w:id="902"/>
      <w:bookmarkEnd w:id="903"/>
      <w:r w:rsidRPr="004F21CE">
        <w:t xml:space="preserve"> </w:t>
      </w:r>
      <w:bookmarkStart w:id="906" w:name="_Toc476232500"/>
      <w:bookmarkEnd w:id="904"/>
      <w:bookmarkEnd w:id="905"/>
    </w:p>
    <w:p w14:paraId="750F7B8D" w14:textId="77777777" w:rsidR="00AD3636" w:rsidRPr="005E26AB" w:rsidRDefault="00AD3636" w:rsidP="00AD3636">
      <w:pPr>
        <w:jc w:val="both"/>
        <w:rPr>
          <w:rFonts w:asciiTheme="minorHAnsi" w:eastAsia="Times New Roman" w:hAnsiTheme="minorHAnsi" w:cs="Calibri"/>
          <w:szCs w:val="24"/>
          <w:lang w:eastAsia="pt-BR"/>
        </w:rPr>
      </w:pPr>
    </w:p>
    <w:bookmarkEnd w:id="906"/>
    <w:p w14:paraId="75CFA838" w14:textId="3B770AE0" w:rsidR="00E5460C" w:rsidRDefault="00E5460C" w:rsidP="00E5460C">
      <w:pPr>
        <w:jc w:val="both"/>
        <w:rPr>
          <w:rFonts w:asciiTheme="minorHAnsi" w:eastAsia="Times New Roman" w:hAnsiTheme="minorHAnsi" w:cs="Calibri"/>
          <w:b/>
          <w:sz w:val="24"/>
          <w:szCs w:val="24"/>
          <w:lang w:eastAsia="pt-BR"/>
        </w:rPr>
      </w:pPr>
      <w:r>
        <w:rPr>
          <w:rFonts w:asciiTheme="minorHAnsi" w:eastAsia="Times New Roman" w:hAnsiTheme="minorHAnsi" w:cs="Calibri"/>
          <w:b/>
          <w:sz w:val="24"/>
          <w:szCs w:val="24"/>
          <w:lang w:eastAsia="pt-BR"/>
        </w:rPr>
        <w:t>Escopo da Avaliação</w:t>
      </w:r>
    </w:p>
    <w:p w14:paraId="60E8F71C" w14:textId="77777777" w:rsidR="004C197A" w:rsidRDefault="004C197A" w:rsidP="00E5460C">
      <w:pPr>
        <w:jc w:val="both"/>
        <w:rPr>
          <w:rFonts w:asciiTheme="minorHAnsi" w:eastAsia="Times New Roman" w:hAnsiTheme="minorHAnsi" w:cs="Calibri"/>
          <w:b/>
          <w:sz w:val="24"/>
          <w:szCs w:val="24"/>
          <w:lang w:eastAsia="pt-BR"/>
        </w:rPr>
      </w:pPr>
    </w:p>
    <w:tbl>
      <w:tblPr>
        <w:tblStyle w:val="TabeladeGrade1Clara-nfase1"/>
        <w:tblW w:w="5000" w:type="pct"/>
        <w:tblLayout w:type="fixed"/>
        <w:tblLook w:val="04A0" w:firstRow="1" w:lastRow="0" w:firstColumn="1" w:lastColumn="0" w:noHBand="0" w:noVBand="1"/>
      </w:tblPr>
      <w:tblGrid>
        <w:gridCol w:w="3209"/>
        <w:gridCol w:w="3209"/>
        <w:gridCol w:w="3210"/>
      </w:tblGrid>
      <w:tr w:rsidR="00297493" w:rsidRPr="00B04D3D" w14:paraId="13064C45" w14:textId="77777777" w:rsidTr="004C197A">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666" w:type="pct"/>
            <w:hideMark/>
          </w:tcPr>
          <w:p w14:paraId="0B9D6F3C" w14:textId="17822DE9" w:rsidR="00297493" w:rsidRPr="00CA63B5" w:rsidRDefault="007E69DA" w:rsidP="00922454">
            <w:pPr>
              <w:jc w:val="center"/>
              <w:rPr>
                <w:rFonts w:asciiTheme="minorHAnsi" w:eastAsia="Times New Roman" w:hAnsiTheme="minorHAnsi" w:cs="Arial"/>
                <w:bCs w:val="0"/>
                <w:sz w:val="18"/>
                <w:szCs w:val="16"/>
                <w:lang w:eastAsia="pt-BR"/>
              </w:rPr>
            </w:pPr>
            <w:r w:rsidRPr="00CA63B5">
              <w:rPr>
                <w:rFonts w:asciiTheme="minorHAnsi" w:eastAsia="Times New Roman" w:hAnsiTheme="minorHAnsi" w:cs="Arial"/>
                <w:sz w:val="18"/>
                <w:szCs w:val="16"/>
                <w:lang w:eastAsia="pt-BR"/>
              </w:rPr>
              <w:t>Pontos avaliados</w:t>
            </w:r>
          </w:p>
        </w:tc>
        <w:tc>
          <w:tcPr>
            <w:tcW w:w="1666" w:type="pct"/>
          </w:tcPr>
          <w:p w14:paraId="31C0F6B6" w14:textId="77777777" w:rsidR="00297493" w:rsidRPr="00CA63B5" w:rsidRDefault="00297493" w:rsidP="00922454">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8"/>
                <w:szCs w:val="16"/>
                <w:lang w:eastAsia="pt-BR"/>
              </w:rPr>
            </w:pPr>
            <w:r w:rsidRPr="00CA63B5">
              <w:rPr>
                <w:rFonts w:asciiTheme="minorHAnsi" w:eastAsia="Times New Roman" w:hAnsiTheme="minorHAnsi" w:cs="Arial"/>
                <w:sz w:val="18"/>
                <w:szCs w:val="16"/>
                <w:lang w:eastAsia="pt-BR"/>
              </w:rPr>
              <w:t>Base Legal</w:t>
            </w:r>
          </w:p>
        </w:tc>
        <w:tc>
          <w:tcPr>
            <w:tcW w:w="1667" w:type="pct"/>
            <w:hideMark/>
          </w:tcPr>
          <w:p w14:paraId="52C57A82" w14:textId="77777777" w:rsidR="00297493" w:rsidRPr="00CA63B5" w:rsidRDefault="00297493" w:rsidP="00922454">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8"/>
                <w:szCs w:val="16"/>
                <w:lang w:eastAsia="pt-BR"/>
              </w:rPr>
            </w:pPr>
            <w:r w:rsidRPr="00CA63B5">
              <w:rPr>
                <w:rFonts w:asciiTheme="minorHAnsi" w:eastAsia="Times New Roman" w:hAnsiTheme="minorHAnsi" w:cs="Arial"/>
                <w:sz w:val="18"/>
                <w:szCs w:val="16"/>
                <w:lang w:eastAsia="pt-BR"/>
              </w:rPr>
              <w:t>URL</w:t>
            </w:r>
          </w:p>
        </w:tc>
      </w:tr>
      <w:tr w:rsidR="00297493" w:rsidRPr="00B04D3D" w14:paraId="33DEB631" w14:textId="77777777" w:rsidTr="004C197A">
        <w:tc>
          <w:tcPr>
            <w:cnfStyle w:val="001000000000" w:firstRow="0" w:lastRow="0" w:firstColumn="1" w:lastColumn="0" w:oddVBand="0" w:evenVBand="0" w:oddHBand="0" w:evenHBand="0" w:firstRowFirstColumn="0" w:firstRowLastColumn="0" w:lastRowFirstColumn="0" w:lastRowLastColumn="0"/>
            <w:tcW w:w="1666" w:type="pct"/>
            <w:vAlign w:val="center"/>
            <w:hideMark/>
          </w:tcPr>
          <w:p w14:paraId="73A8B021" w14:textId="14349245" w:rsidR="00297493" w:rsidRPr="00CA63B5" w:rsidRDefault="008A06EC" w:rsidP="00CA7D9D">
            <w:pPr>
              <w:jc w:val="both"/>
              <w:rPr>
                <w:rFonts w:asciiTheme="minorHAnsi" w:eastAsia="Times New Roman" w:hAnsiTheme="minorHAnsi" w:cs="Arial"/>
                <w:sz w:val="18"/>
                <w:szCs w:val="16"/>
                <w:lang w:eastAsia="pt-BR"/>
              </w:rPr>
            </w:pPr>
            <w:r w:rsidRPr="00CA63B5">
              <w:rPr>
                <w:rFonts w:asciiTheme="minorHAnsi" w:eastAsia="Times New Roman" w:hAnsiTheme="minorHAnsi" w:cs="Arial"/>
                <w:sz w:val="18"/>
                <w:szCs w:val="16"/>
                <w:lang w:eastAsia="pt-BR"/>
              </w:rPr>
              <w:t>15</w:t>
            </w:r>
            <w:r w:rsidR="00297493" w:rsidRPr="00CA63B5">
              <w:rPr>
                <w:rFonts w:asciiTheme="minorHAnsi" w:eastAsia="Times New Roman" w:hAnsiTheme="minorHAnsi" w:cs="Arial"/>
                <w:sz w:val="18"/>
                <w:szCs w:val="16"/>
                <w:lang w:eastAsia="pt-BR"/>
              </w:rPr>
              <w:t xml:space="preserve">.1. </w:t>
            </w:r>
            <w:r w:rsidR="00297493" w:rsidRPr="00B02B55">
              <w:rPr>
                <w:rFonts w:asciiTheme="minorHAnsi" w:eastAsia="Times New Roman" w:hAnsiTheme="minorHAnsi" w:cs="Arial"/>
                <w:b w:val="0"/>
                <w:sz w:val="18"/>
                <w:szCs w:val="16"/>
                <w:lang w:eastAsia="pt-BR"/>
              </w:rPr>
              <w:t>O órgão ou entidade divulga informações sobre suas licitações?</w:t>
            </w:r>
          </w:p>
        </w:tc>
        <w:tc>
          <w:tcPr>
            <w:tcW w:w="1666" w:type="pct"/>
            <w:vMerge w:val="restart"/>
            <w:vAlign w:val="center"/>
          </w:tcPr>
          <w:p w14:paraId="2979E39E" w14:textId="6579B493" w:rsidR="00297493" w:rsidRPr="00CA63B5" w:rsidRDefault="00297493" w:rsidP="00CA7D9D">
            <w:pPr>
              <w:pStyle w:val="PargrafodaLista"/>
              <w:tabs>
                <w:tab w:val="left" w:pos="346"/>
              </w:tabs>
              <w:ind w:left="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6"/>
              </w:rPr>
            </w:pPr>
            <w:r w:rsidRPr="00CA63B5">
              <w:rPr>
                <w:rFonts w:asciiTheme="minorHAnsi" w:hAnsiTheme="minorHAnsi"/>
                <w:sz w:val="18"/>
                <w:szCs w:val="16"/>
              </w:rPr>
              <w:t>Decreto nº 7.724/2012, art. 7º, § 3º, V</w:t>
            </w:r>
          </w:p>
        </w:tc>
        <w:tc>
          <w:tcPr>
            <w:tcW w:w="1667" w:type="pct"/>
            <w:vAlign w:val="center"/>
          </w:tcPr>
          <w:p w14:paraId="441DE12A" w14:textId="68321C21" w:rsidR="00297493" w:rsidRPr="00CA63B5" w:rsidRDefault="00042EE2" w:rsidP="00CA7D9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6"/>
                <w:lang w:eastAsia="pt-BR"/>
              </w:rPr>
            </w:pPr>
            <w:r w:rsidRPr="00CA63B5">
              <w:rPr>
                <w:rFonts w:asciiTheme="minorHAnsi" w:eastAsia="Times New Roman" w:hAnsiTheme="minorHAnsi" w:cs="Arial"/>
                <w:sz w:val="18"/>
                <w:szCs w:val="16"/>
                <w:lang w:eastAsia="pt-BR"/>
              </w:rPr>
              <w:t>http://www.planejamento.gov.br/acesso-a-informacao/licitacoes-e-contratos</w:t>
            </w:r>
          </w:p>
        </w:tc>
      </w:tr>
      <w:tr w:rsidR="00297493" w:rsidRPr="00B04D3D" w14:paraId="550B3D8B" w14:textId="77777777" w:rsidTr="004C197A">
        <w:tc>
          <w:tcPr>
            <w:cnfStyle w:val="001000000000" w:firstRow="0" w:lastRow="0" w:firstColumn="1" w:lastColumn="0" w:oddVBand="0" w:evenVBand="0" w:oddHBand="0" w:evenHBand="0" w:firstRowFirstColumn="0" w:firstRowLastColumn="0" w:lastRowFirstColumn="0" w:lastRowLastColumn="0"/>
            <w:tcW w:w="1666" w:type="pct"/>
            <w:vAlign w:val="center"/>
            <w:hideMark/>
          </w:tcPr>
          <w:p w14:paraId="02004C1F" w14:textId="4011E60F" w:rsidR="00297493" w:rsidRPr="00CA63B5" w:rsidRDefault="008A06EC" w:rsidP="00CA7D9D">
            <w:pPr>
              <w:jc w:val="both"/>
              <w:rPr>
                <w:rFonts w:asciiTheme="minorHAnsi" w:eastAsia="Times New Roman" w:hAnsiTheme="minorHAnsi" w:cs="Arial"/>
                <w:sz w:val="18"/>
                <w:szCs w:val="16"/>
                <w:lang w:eastAsia="pt-BR"/>
              </w:rPr>
            </w:pPr>
            <w:r w:rsidRPr="00CA63B5">
              <w:rPr>
                <w:rFonts w:asciiTheme="minorHAnsi" w:eastAsia="Times New Roman" w:hAnsiTheme="minorHAnsi" w:cs="Arial"/>
                <w:sz w:val="18"/>
                <w:szCs w:val="16"/>
                <w:lang w:eastAsia="pt-BR"/>
              </w:rPr>
              <w:t>15</w:t>
            </w:r>
            <w:r w:rsidR="00297493" w:rsidRPr="00CA63B5">
              <w:rPr>
                <w:rFonts w:asciiTheme="minorHAnsi" w:eastAsia="Times New Roman" w:hAnsiTheme="minorHAnsi" w:cs="Arial"/>
                <w:sz w:val="18"/>
                <w:szCs w:val="16"/>
                <w:lang w:eastAsia="pt-BR"/>
              </w:rPr>
              <w:t xml:space="preserve">.2. </w:t>
            </w:r>
            <w:r w:rsidR="00297493" w:rsidRPr="00B02B55">
              <w:rPr>
                <w:rFonts w:asciiTheme="minorHAnsi" w:eastAsia="Times New Roman" w:hAnsiTheme="minorHAnsi" w:cs="Arial"/>
                <w:b w:val="0"/>
                <w:sz w:val="18"/>
                <w:szCs w:val="16"/>
                <w:lang w:eastAsia="pt-BR"/>
              </w:rPr>
              <w:t>O órgão ou entidade divulga informações sobre seus contratos?</w:t>
            </w:r>
          </w:p>
        </w:tc>
        <w:tc>
          <w:tcPr>
            <w:tcW w:w="1666" w:type="pct"/>
            <w:vMerge/>
            <w:vAlign w:val="center"/>
          </w:tcPr>
          <w:p w14:paraId="6074FE54" w14:textId="77777777" w:rsidR="00297493" w:rsidRPr="00CA63B5" w:rsidRDefault="00297493" w:rsidP="00CA7D9D">
            <w:pPr>
              <w:pStyle w:val="PargrafodaLista"/>
              <w:tabs>
                <w:tab w:val="left" w:pos="346"/>
              </w:tabs>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6"/>
              </w:rPr>
            </w:pPr>
          </w:p>
        </w:tc>
        <w:tc>
          <w:tcPr>
            <w:tcW w:w="1667" w:type="pct"/>
            <w:vAlign w:val="center"/>
          </w:tcPr>
          <w:p w14:paraId="034DB7C9" w14:textId="496413B4" w:rsidR="00297493" w:rsidRPr="00CA63B5" w:rsidRDefault="00042EE2" w:rsidP="00CA7D9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6"/>
                <w:lang w:eastAsia="pt-BR"/>
              </w:rPr>
            </w:pPr>
            <w:r w:rsidRPr="00CA63B5">
              <w:rPr>
                <w:rFonts w:asciiTheme="minorHAnsi" w:eastAsia="Times New Roman" w:hAnsiTheme="minorHAnsi" w:cs="Arial"/>
                <w:sz w:val="18"/>
                <w:szCs w:val="16"/>
                <w:lang w:eastAsia="pt-BR"/>
              </w:rPr>
              <w:t>http://www.planejamento.gov.br/acesso-a-informacao/licitacoes-e-contratos</w:t>
            </w:r>
          </w:p>
        </w:tc>
      </w:tr>
    </w:tbl>
    <w:p w14:paraId="0EB1815B" w14:textId="77777777" w:rsidR="007031A1" w:rsidRDefault="007031A1" w:rsidP="00E5460C">
      <w:pPr>
        <w:jc w:val="both"/>
        <w:rPr>
          <w:rFonts w:asciiTheme="minorHAnsi" w:hAnsiTheme="minorHAnsi" w:cs="Helvetica"/>
          <w:b/>
          <w:sz w:val="24"/>
          <w:szCs w:val="24"/>
          <w:shd w:val="clear" w:color="auto" w:fill="FFFFFF"/>
        </w:rPr>
      </w:pPr>
    </w:p>
    <w:p w14:paraId="1D52668A" w14:textId="4934EE94" w:rsidR="00E5460C" w:rsidRPr="00380DBF" w:rsidRDefault="00E5460C" w:rsidP="00E5460C">
      <w:pPr>
        <w:jc w:val="both"/>
        <w:rPr>
          <w:rFonts w:asciiTheme="minorHAnsi" w:hAnsiTheme="minorHAnsi" w:cs="Helvetica"/>
          <w:b/>
          <w:sz w:val="24"/>
          <w:szCs w:val="24"/>
          <w:shd w:val="clear" w:color="auto" w:fill="FFFFFF"/>
        </w:rPr>
      </w:pPr>
      <w:r w:rsidRPr="00380DBF">
        <w:rPr>
          <w:rFonts w:asciiTheme="minorHAnsi" w:hAnsiTheme="minorHAnsi" w:cs="Helvetica"/>
          <w:b/>
          <w:sz w:val="24"/>
          <w:szCs w:val="24"/>
          <w:shd w:val="clear" w:color="auto" w:fill="FFFFFF"/>
        </w:rPr>
        <w:t>Constatações e Orientações</w:t>
      </w:r>
    </w:p>
    <w:p w14:paraId="1BFCD531" w14:textId="77777777" w:rsidR="00AD3636" w:rsidRPr="005E26AB" w:rsidRDefault="00AD3636" w:rsidP="00AD3636">
      <w:pPr>
        <w:ind w:left="1843" w:hanging="1843"/>
        <w:jc w:val="both"/>
        <w:rPr>
          <w:rFonts w:asciiTheme="minorHAnsi" w:hAnsiTheme="minorHAnsi" w:cs="Helvetica"/>
          <w:szCs w:val="24"/>
          <w:shd w:val="clear" w:color="auto" w:fill="FFFFFF"/>
        </w:rPr>
      </w:pPr>
    </w:p>
    <w:tbl>
      <w:tblPr>
        <w:tblW w:w="5037" w:type="pct"/>
        <w:tblLook w:val="04A0" w:firstRow="1" w:lastRow="0" w:firstColumn="1" w:lastColumn="0" w:noHBand="0" w:noVBand="1"/>
      </w:tblPr>
      <w:tblGrid>
        <w:gridCol w:w="1843"/>
        <w:gridCol w:w="7866"/>
      </w:tblGrid>
      <w:tr w:rsidR="00595E38" w:rsidRPr="005E26AB" w14:paraId="23BDE57C" w14:textId="77777777" w:rsidTr="008A06EC">
        <w:tc>
          <w:tcPr>
            <w:tcW w:w="949" w:type="pct"/>
          </w:tcPr>
          <w:p w14:paraId="4D8B7498" w14:textId="26BA75D0" w:rsidR="00AD3636" w:rsidRPr="005E26AB" w:rsidRDefault="00AD3636" w:rsidP="00922454">
            <w:pPr>
              <w:jc w:val="both"/>
              <w:rPr>
                <w:rStyle w:val="Hyperlink"/>
                <w:rFonts w:asciiTheme="minorHAnsi" w:hAnsiTheme="minorHAnsi" w:cs="Helvetica"/>
                <w:color w:val="auto"/>
                <w:szCs w:val="24"/>
                <w:shd w:val="clear" w:color="auto" w:fill="FFFFFF"/>
              </w:rPr>
            </w:pPr>
            <w:r w:rsidRPr="005E26AB">
              <w:rPr>
                <w:rFonts w:asciiTheme="minorHAnsi" w:hAnsiTheme="minorHAnsi" w:cs="Helvetica"/>
                <w:b/>
                <w:szCs w:val="24"/>
                <w:shd w:val="clear" w:color="auto" w:fill="FFFFFF"/>
              </w:rPr>
              <w:t xml:space="preserve">Constatação </w:t>
            </w:r>
            <w:r w:rsidR="008A06EC">
              <w:rPr>
                <w:rFonts w:asciiTheme="minorHAnsi" w:hAnsiTheme="minorHAnsi" w:cs="Helvetica"/>
                <w:b/>
                <w:szCs w:val="24"/>
                <w:shd w:val="clear" w:color="auto" w:fill="FFFFFF"/>
              </w:rPr>
              <w:t>15</w:t>
            </w:r>
            <w:r w:rsidRPr="005E26AB">
              <w:rPr>
                <w:rFonts w:asciiTheme="minorHAnsi" w:hAnsiTheme="minorHAnsi" w:cs="Helvetica"/>
                <w:b/>
                <w:szCs w:val="24"/>
                <w:shd w:val="clear" w:color="auto" w:fill="FFFFFF"/>
              </w:rPr>
              <w:t>.1</w:t>
            </w:r>
          </w:p>
        </w:tc>
        <w:tc>
          <w:tcPr>
            <w:tcW w:w="4051" w:type="pct"/>
          </w:tcPr>
          <w:p w14:paraId="7A04C31B" w14:textId="4AAAE28D" w:rsidR="00AD3636" w:rsidRPr="005E26AB" w:rsidRDefault="00AD3636" w:rsidP="00922454">
            <w:pPr>
              <w:jc w:val="both"/>
              <w:rPr>
                <w:rStyle w:val="Hyperlink"/>
                <w:rFonts w:asciiTheme="minorHAnsi" w:hAnsiTheme="minorHAnsi" w:cs="Helvetica"/>
                <w:color w:val="auto"/>
                <w:szCs w:val="24"/>
                <w:shd w:val="clear" w:color="auto" w:fill="FFFFFF"/>
              </w:rPr>
            </w:pPr>
            <w:r w:rsidRPr="005E26AB">
              <w:rPr>
                <w:rFonts w:asciiTheme="minorHAnsi" w:hAnsiTheme="minorHAnsi" w:cs="Helvetica"/>
                <w:szCs w:val="24"/>
                <w:shd w:val="clear" w:color="auto" w:fill="FFFFFF"/>
              </w:rPr>
              <w:t>Na seção ‘Acesso à Informação’ &gt; ‘Licitações e Contratos’, foram encontradas informações sobre as licit</w:t>
            </w:r>
            <w:r w:rsidR="0003372A">
              <w:rPr>
                <w:rFonts w:asciiTheme="minorHAnsi" w:hAnsiTheme="minorHAnsi" w:cs="Helvetica"/>
                <w:szCs w:val="24"/>
                <w:shd w:val="clear" w:color="auto" w:fill="FFFFFF"/>
              </w:rPr>
              <w:t xml:space="preserve">ações promovidas pelo órgão, mas não há link para </w:t>
            </w:r>
            <w:r w:rsidR="0013334B">
              <w:rPr>
                <w:rFonts w:asciiTheme="minorHAnsi" w:hAnsiTheme="minorHAnsi" w:cs="Helvetica"/>
                <w:szCs w:val="24"/>
                <w:shd w:val="clear" w:color="auto" w:fill="FFFFFF"/>
              </w:rPr>
              <w:t xml:space="preserve">a </w:t>
            </w:r>
            <w:r w:rsidR="0013334B">
              <w:t>Página de Transparência</w:t>
            </w:r>
            <w:r w:rsidR="00A0691A">
              <w:rPr>
                <w:rFonts w:asciiTheme="minorHAnsi" w:hAnsiTheme="minorHAnsi" w:cs="Helvetica"/>
                <w:szCs w:val="24"/>
                <w:shd w:val="clear" w:color="auto" w:fill="FFFFFF"/>
              </w:rPr>
              <w:t xml:space="preserve">. </w:t>
            </w:r>
          </w:p>
        </w:tc>
      </w:tr>
      <w:tr w:rsidR="00595E38" w:rsidRPr="005E26AB" w14:paraId="556DE542" w14:textId="77777777" w:rsidTr="008A06EC">
        <w:tc>
          <w:tcPr>
            <w:tcW w:w="949" w:type="pct"/>
          </w:tcPr>
          <w:p w14:paraId="5693294F" w14:textId="0AB8E631" w:rsidR="00595E38" w:rsidRPr="005E26AB" w:rsidRDefault="00595E38" w:rsidP="00922454">
            <w:pPr>
              <w:jc w:val="both"/>
              <w:rPr>
                <w:rFonts w:asciiTheme="minorHAnsi" w:hAnsiTheme="minorHAnsi" w:cs="Helvetica"/>
                <w:b/>
                <w:szCs w:val="24"/>
                <w:shd w:val="clear" w:color="auto" w:fill="FFFFFF"/>
              </w:rPr>
            </w:pPr>
            <w:r w:rsidRPr="005E26AB">
              <w:rPr>
                <w:rFonts w:asciiTheme="minorHAnsi" w:hAnsiTheme="minorHAnsi" w:cs="Helvetica"/>
                <w:b/>
                <w:szCs w:val="24"/>
                <w:shd w:val="clear" w:color="auto" w:fill="FFFFFF"/>
              </w:rPr>
              <w:t xml:space="preserve">Orientação </w:t>
            </w:r>
            <w:r w:rsidR="008A06EC">
              <w:rPr>
                <w:rFonts w:asciiTheme="minorHAnsi" w:hAnsiTheme="minorHAnsi" w:cs="Helvetica"/>
                <w:b/>
                <w:szCs w:val="24"/>
                <w:shd w:val="clear" w:color="auto" w:fill="FFFFFF"/>
              </w:rPr>
              <w:t>15</w:t>
            </w:r>
            <w:r w:rsidRPr="005E26AB">
              <w:rPr>
                <w:rFonts w:asciiTheme="minorHAnsi" w:hAnsiTheme="minorHAnsi" w:cs="Helvetica"/>
                <w:b/>
                <w:szCs w:val="24"/>
                <w:shd w:val="clear" w:color="auto" w:fill="FFFFFF"/>
              </w:rPr>
              <w:t>.1</w:t>
            </w:r>
          </w:p>
        </w:tc>
        <w:tc>
          <w:tcPr>
            <w:tcW w:w="4051" w:type="pct"/>
          </w:tcPr>
          <w:p w14:paraId="66A4A57F" w14:textId="44B1D0D1" w:rsidR="00595E38" w:rsidRPr="005E26AB" w:rsidRDefault="00465702" w:rsidP="00465702">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 xml:space="preserve">Orienta-se que seja incluído </w:t>
            </w:r>
            <w:r w:rsidR="0003372A">
              <w:rPr>
                <w:rFonts w:asciiTheme="minorHAnsi" w:hAnsiTheme="minorHAnsi" w:cs="Helvetica"/>
                <w:szCs w:val="24"/>
                <w:shd w:val="clear" w:color="auto" w:fill="FFFFFF"/>
              </w:rPr>
              <w:t xml:space="preserve">link e </w:t>
            </w:r>
            <w:r w:rsidRPr="005E26AB">
              <w:rPr>
                <w:rFonts w:asciiTheme="minorHAnsi" w:hAnsiTheme="minorHAnsi" w:cs="Helvetica"/>
                <w:szCs w:val="24"/>
                <w:shd w:val="clear" w:color="auto" w:fill="FFFFFF"/>
              </w:rPr>
              <w:t>passo</w:t>
            </w:r>
            <w:r w:rsidR="00A86ECC">
              <w:rPr>
                <w:rFonts w:asciiTheme="minorHAnsi" w:hAnsiTheme="minorHAnsi" w:cs="Helvetica"/>
                <w:szCs w:val="24"/>
                <w:shd w:val="clear" w:color="auto" w:fill="FFFFFF"/>
              </w:rPr>
              <w:t xml:space="preserve"> </w:t>
            </w:r>
            <w:r w:rsidRPr="005E26AB">
              <w:rPr>
                <w:rFonts w:asciiTheme="minorHAnsi" w:hAnsiTheme="minorHAnsi" w:cs="Helvetica"/>
                <w:szCs w:val="24"/>
                <w:shd w:val="clear" w:color="auto" w:fill="FFFFFF"/>
              </w:rPr>
              <w:t>a</w:t>
            </w:r>
            <w:r w:rsidR="00A86ECC">
              <w:rPr>
                <w:rFonts w:asciiTheme="minorHAnsi" w:hAnsiTheme="minorHAnsi" w:cs="Helvetica"/>
                <w:szCs w:val="24"/>
                <w:shd w:val="clear" w:color="auto" w:fill="FFFFFF"/>
              </w:rPr>
              <w:t xml:space="preserve"> </w:t>
            </w:r>
            <w:r w:rsidRPr="005E26AB">
              <w:rPr>
                <w:rFonts w:asciiTheme="minorHAnsi" w:hAnsiTheme="minorHAnsi" w:cs="Helvetica"/>
                <w:szCs w:val="24"/>
                <w:shd w:val="clear" w:color="auto" w:fill="FFFFFF"/>
              </w:rPr>
              <w:t>passo sobre como acessar as informações do Ministério n</w:t>
            </w:r>
            <w:r w:rsidR="00A86ECC">
              <w:rPr>
                <w:rFonts w:asciiTheme="minorHAnsi" w:hAnsiTheme="minorHAnsi" w:cs="Helvetica"/>
                <w:szCs w:val="24"/>
                <w:shd w:val="clear" w:color="auto" w:fill="FFFFFF"/>
              </w:rPr>
              <w:t xml:space="preserve">a </w:t>
            </w:r>
            <w:r w:rsidR="00A86ECC">
              <w:t>Página de Transparência</w:t>
            </w:r>
            <w:r w:rsidR="00A86ECC" w:rsidRPr="005E26AB" w:rsidDel="00A86ECC">
              <w:rPr>
                <w:rFonts w:asciiTheme="minorHAnsi" w:hAnsiTheme="minorHAnsi" w:cs="Helvetica"/>
                <w:szCs w:val="24"/>
                <w:shd w:val="clear" w:color="auto" w:fill="FFFFFF"/>
              </w:rPr>
              <w:t xml:space="preserve"> </w:t>
            </w:r>
            <w:r w:rsidRPr="005E26AB">
              <w:rPr>
                <w:rFonts w:asciiTheme="minorHAnsi" w:hAnsiTheme="minorHAnsi" w:cs="Helvetica"/>
                <w:szCs w:val="24"/>
                <w:shd w:val="clear" w:color="auto" w:fill="FFFFFF"/>
              </w:rPr>
              <w:t xml:space="preserve">para facilitar </w:t>
            </w:r>
            <w:r w:rsidR="00293471">
              <w:rPr>
                <w:rFonts w:asciiTheme="minorHAnsi" w:hAnsiTheme="minorHAnsi" w:cs="Helvetica"/>
                <w:szCs w:val="24"/>
                <w:shd w:val="clear" w:color="auto" w:fill="FFFFFF"/>
              </w:rPr>
              <w:t>su</w:t>
            </w:r>
            <w:r w:rsidRPr="005E26AB">
              <w:rPr>
                <w:rFonts w:asciiTheme="minorHAnsi" w:hAnsiTheme="minorHAnsi" w:cs="Helvetica"/>
                <w:szCs w:val="24"/>
                <w:shd w:val="clear" w:color="auto" w:fill="FFFFFF"/>
              </w:rPr>
              <w:t>a localização.</w:t>
            </w:r>
            <w:r w:rsidR="00A0691A">
              <w:rPr>
                <w:rFonts w:asciiTheme="minorHAnsi" w:hAnsiTheme="minorHAnsi" w:cs="Helvetica"/>
                <w:szCs w:val="24"/>
                <w:shd w:val="clear" w:color="auto" w:fill="FFFFFF"/>
              </w:rPr>
              <w:t xml:space="preserve"> </w:t>
            </w:r>
          </w:p>
        </w:tc>
      </w:tr>
      <w:tr w:rsidR="00595E38" w:rsidRPr="005E26AB" w14:paraId="240C68A3" w14:textId="77777777" w:rsidTr="008A06EC">
        <w:tc>
          <w:tcPr>
            <w:tcW w:w="949" w:type="pct"/>
          </w:tcPr>
          <w:p w14:paraId="394C9C53" w14:textId="662B935C" w:rsidR="00AD3636" w:rsidRPr="005E26AB" w:rsidRDefault="00AD3636" w:rsidP="00922454">
            <w:pPr>
              <w:jc w:val="both"/>
              <w:rPr>
                <w:rFonts w:asciiTheme="minorHAnsi" w:hAnsiTheme="minorHAnsi" w:cs="Helvetica"/>
                <w:b/>
                <w:szCs w:val="24"/>
                <w:shd w:val="clear" w:color="auto" w:fill="FFFFFF"/>
              </w:rPr>
            </w:pPr>
            <w:r w:rsidRPr="005E26AB">
              <w:rPr>
                <w:rFonts w:asciiTheme="minorHAnsi" w:hAnsiTheme="minorHAnsi" w:cs="Helvetica"/>
                <w:b/>
                <w:szCs w:val="24"/>
                <w:shd w:val="clear" w:color="auto" w:fill="FFFFFF"/>
              </w:rPr>
              <w:t xml:space="preserve">Constatação </w:t>
            </w:r>
            <w:r w:rsidR="008A06EC">
              <w:rPr>
                <w:rFonts w:asciiTheme="minorHAnsi" w:hAnsiTheme="minorHAnsi" w:cs="Helvetica"/>
                <w:b/>
                <w:szCs w:val="24"/>
                <w:shd w:val="clear" w:color="auto" w:fill="FFFFFF"/>
              </w:rPr>
              <w:t>15</w:t>
            </w:r>
            <w:r w:rsidRPr="005E26AB">
              <w:rPr>
                <w:rFonts w:asciiTheme="minorHAnsi" w:hAnsiTheme="minorHAnsi" w:cs="Helvetica"/>
                <w:b/>
                <w:szCs w:val="24"/>
                <w:shd w:val="clear" w:color="auto" w:fill="FFFFFF"/>
              </w:rPr>
              <w:t>.2</w:t>
            </w:r>
          </w:p>
        </w:tc>
        <w:tc>
          <w:tcPr>
            <w:tcW w:w="4051" w:type="pct"/>
          </w:tcPr>
          <w:p w14:paraId="4B15F2B2" w14:textId="40E673F6" w:rsidR="00AD3636" w:rsidRPr="005E26AB" w:rsidRDefault="00AD3636" w:rsidP="00922454">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Foram encontrados os registros dos contratos na seção adequada</w:t>
            </w:r>
            <w:r w:rsidR="00BC1276">
              <w:rPr>
                <w:rFonts w:asciiTheme="minorHAnsi" w:hAnsiTheme="minorHAnsi" w:cs="Helvetica"/>
                <w:szCs w:val="24"/>
                <w:shd w:val="clear" w:color="auto" w:fill="FFFFFF"/>
              </w:rPr>
              <w:t xml:space="preserve">, mas o link para </w:t>
            </w:r>
            <w:r w:rsidR="00A86ECC">
              <w:rPr>
                <w:rFonts w:asciiTheme="minorHAnsi" w:hAnsiTheme="minorHAnsi" w:cs="Helvetica"/>
                <w:szCs w:val="24"/>
                <w:shd w:val="clear" w:color="auto" w:fill="FFFFFF"/>
              </w:rPr>
              <w:t>a</w:t>
            </w:r>
            <w:r w:rsidR="00BC1276">
              <w:rPr>
                <w:rFonts w:asciiTheme="minorHAnsi" w:hAnsiTheme="minorHAnsi" w:cs="Helvetica"/>
                <w:szCs w:val="24"/>
                <w:shd w:val="clear" w:color="auto" w:fill="FFFFFF"/>
              </w:rPr>
              <w:t xml:space="preserve"> </w:t>
            </w:r>
            <w:r w:rsidR="00A86ECC">
              <w:t>Página de Transparência</w:t>
            </w:r>
            <w:r w:rsidR="00A86ECC" w:rsidDel="00A86ECC">
              <w:rPr>
                <w:rFonts w:asciiTheme="minorHAnsi" w:hAnsiTheme="minorHAnsi" w:cs="Helvetica"/>
                <w:szCs w:val="24"/>
                <w:shd w:val="clear" w:color="auto" w:fill="FFFFFF"/>
              </w:rPr>
              <w:t xml:space="preserve"> </w:t>
            </w:r>
            <w:r w:rsidR="00BC1276">
              <w:rPr>
                <w:rFonts w:asciiTheme="minorHAnsi" w:hAnsiTheme="minorHAnsi" w:cs="Helvetica"/>
                <w:szCs w:val="24"/>
                <w:shd w:val="clear" w:color="auto" w:fill="FFFFFF"/>
              </w:rPr>
              <w:t>não está funcionando</w:t>
            </w:r>
            <w:r w:rsidRPr="005E26AB">
              <w:rPr>
                <w:rFonts w:asciiTheme="minorHAnsi" w:hAnsiTheme="minorHAnsi" w:cs="Helvetica"/>
                <w:szCs w:val="24"/>
                <w:shd w:val="clear" w:color="auto" w:fill="FFFFFF"/>
              </w:rPr>
              <w:t xml:space="preserve">. </w:t>
            </w:r>
          </w:p>
        </w:tc>
      </w:tr>
      <w:tr w:rsidR="00595E38" w:rsidRPr="005E26AB" w14:paraId="2E5650D5" w14:textId="77777777" w:rsidTr="008A06EC">
        <w:tc>
          <w:tcPr>
            <w:tcW w:w="949" w:type="pct"/>
          </w:tcPr>
          <w:p w14:paraId="0B17041E" w14:textId="284461A8" w:rsidR="00AD3636" w:rsidRPr="005E26AB" w:rsidRDefault="00595E38" w:rsidP="00922454">
            <w:pPr>
              <w:jc w:val="both"/>
              <w:rPr>
                <w:rFonts w:asciiTheme="minorHAnsi" w:hAnsiTheme="minorHAnsi" w:cs="Helvetica"/>
                <w:b/>
                <w:szCs w:val="24"/>
                <w:shd w:val="clear" w:color="auto" w:fill="FFFFFF"/>
              </w:rPr>
            </w:pPr>
            <w:r w:rsidRPr="005E26AB">
              <w:rPr>
                <w:rFonts w:asciiTheme="minorHAnsi" w:hAnsiTheme="minorHAnsi" w:cs="Helvetica"/>
                <w:b/>
                <w:szCs w:val="24"/>
                <w:shd w:val="clear" w:color="auto" w:fill="FFFFFF"/>
              </w:rPr>
              <w:t xml:space="preserve">Orientação </w:t>
            </w:r>
            <w:r w:rsidR="008A06EC">
              <w:rPr>
                <w:rFonts w:asciiTheme="minorHAnsi" w:hAnsiTheme="minorHAnsi" w:cs="Helvetica"/>
                <w:b/>
                <w:szCs w:val="24"/>
                <w:shd w:val="clear" w:color="auto" w:fill="FFFFFF"/>
              </w:rPr>
              <w:t>15</w:t>
            </w:r>
            <w:r w:rsidRPr="005E26AB">
              <w:rPr>
                <w:rFonts w:asciiTheme="minorHAnsi" w:hAnsiTheme="minorHAnsi" w:cs="Helvetica"/>
                <w:b/>
                <w:szCs w:val="24"/>
                <w:shd w:val="clear" w:color="auto" w:fill="FFFFFF"/>
              </w:rPr>
              <w:t>.2</w:t>
            </w:r>
          </w:p>
        </w:tc>
        <w:tc>
          <w:tcPr>
            <w:tcW w:w="4051" w:type="pct"/>
          </w:tcPr>
          <w:p w14:paraId="0D05B0A5" w14:textId="59F99C21" w:rsidR="00AD3636" w:rsidRPr="005E26AB" w:rsidRDefault="00BC1276" w:rsidP="00465702">
            <w:pPr>
              <w:jc w:val="both"/>
              <w:rPr>
                <w:rFonts w:asciiTheme="minorHAnsi" w:hAnsiTheme="minorHAnsi" w:cs="Helvetica"/>
                <w:szCs w:val="24"/>
                <w:shd w:val="clear" w:color="auto" w:fill="FFFFFF"/>
              </w:rPr>
            </w:pPr>
            <w:r w:rsidRPr="00BC1276">
              <w:rPr>
                <w:rFonts w:asciiTheme="minorHAnsi" w:hAnsiTheme="minorHAnsi" w:cs="Helvetica"/>
                <w:szCs w:val="24"/>
                <w:shd w:val="clear" w:color="auto" w:fill="FFFFFF"/>
              </w:rPr>
              <w:t xml:space="preserve">Orienta-se que o órgão atualize o link, uma vez que, por ter ocorrido mudança no servidor, </w:t>
            </w:r>
            <w:r w:rsidR="00A86ECC">
              <w:rPr>
                <w:rFonts w:asciiTheme="minorHAnsi" w:hAnsiTheme="minorHAnsi" w:cs="Helvetica"/>
                <w:szCs w:val="24"/>
                <w:shd w:val="clear" w:color="auto" w:fill="FFFFFF"/>
              </w:rPr>
              <w:t xml:space="preserve">a </w:t>
            </w:r>
            <w:r w:rsidR="00A86ECC">
              <w:t>Página de Transparência</w:t>
            </w:r>
            <w:r w:rsidR="00A86ECC" w:rsidRPr="00BC1276">
              <w:rPr>
                <w:rFonts w:asciiTheme="minorHAnsi" w:hAnsiTheme="minorHAnsi" w:cs="Helvetica"/>
                <w:szCs w:val="24"/>
                <w:shd w:val="clear" w:color="auto" w:fill="FFFFFF"/>
              </w:rPr>
              <w:t xml:space="preserve"> </w:t>
            </w:r>
            <w:r w:rsidRPr="00BC1276">
              <w:rPr>
                <w:rFonts w:asciiTheme="minorHAnsi" w:hAnsiTheme="minorHAnsi" w:cs="Helvetica"/>
                <w:szCs w:val="24"/>
                <w:shd w:val="clear" w:color="auto" w:fill="FFFFFF"/>
              </w:rPr>
              <w:t>está utilizando um novo endereço.</w:t>
            </w:r>
          </w:p>
        </w:tc>
      </w:tr>
    </w:tbl>
    <w:p w14:paraId="2D0884CC" w14:textId="77777777" w:rsidR="004C197A" w:rsidRDefault="004C197A" w:rsidP="00AD3636">
      <w:pPr>
        <w:ind w:left="1560" w:hanging="426"/>
        <w:jc w:val="both"/>
        <w:rPr>
          <w:rStyle w:val="Hyperlink"/>
          <w:rFonts w:asciiTheme="minorHAnsi" w:hAnsiTheme="minorHAnsi" w:cs="Helvetica"/>
          <w:szCs w:val="24"/>
          <w:shd w:val="clear" w:color="auto" w:fill="FFFFFF"/>
        </w:rPr>
      </w:pPr>
    </w:p>
    <w:p w14:paraId="0FF504A1" w14:textId="7DC2944C" w:rsidR="00AD3636" w:rsidRPr="004F21CE" w:rsidRDefault="00E669EB" w:rsidP="00402353">
      <w:pPr>
        <w:pStyle w:val="Estilo2"/>
        <w:numPr>
          <w:ilvl w:val="0"/>
          <w:numId w:val="30"/>
        </w:numPr>
        <w:tabs>
          <w:tab w:val="left" w:pos="851"/>
          <w:tab w:val="left" w:pos="993"/>
        </w:tabs>
        <w:ind w:left="567" w:firstLine="0"/>
        <w:jc w:val="left"/>
        <w:outlineLvl w:val="1"/>
      </w:pPr>
      <w:bookmarkStart w:id="907" w:name="_Toc478395342"/>
      <w:bookmarkStart w:id="908" w:name="_Toc479083923"/>
      <w:bookmarkStart w:id="909" w:name="_Toc483322970"/>
      <w:bookmarkStart w:id="910" w:name="_Toc494706551"/>
      <w:bookmarkStart w:id="911" w:name="SERVIDORES"/>
      <w:r w:rsidRPr="004F21CE">
        <w:t>SERVIDORES</w:t>
      </w:r>
      <w:bookmarkEnd w:id="907"/>
      <w:bookmarkEnd w:id="908"/>
      <w:bookmarkEnd w:id="909"/>
      <w:bookmarkEnd w:id="910"/>
    </w:p>
    <w:p w14:paraId="45BF4A10" w14:textId="77777777" w:rsidR="00AD3636" w:rsidRPr="005E26AB" w:rsidRDefault="00AD3636" w:rsidP="00AD3636">
      <w:pPr>
        <w:jc w:val="both"/>
        <w:rPr>
          <w:rFonts w:asciiTheme="minorHAnsi" w:eastAsia="Times New Roman" w:hAnsiTheme="minorHAnsi" w:cs="Calibri"/>
          <w:szCs w:val="24"/>
          <w:lang w:eastAsia="pt-BR"/>
        </w:rPr>
      </w:pPr>
      <w:bookmarkStart w:id="912" w:name="_Toc476232505"/>
      <w:bookmarkEnd w:id="911"/>
    </w:p>
    <w:bookmarkEnd w:id="912"/>
    <w:p w14:paraId="1AD6EECE" w14:textId="67E984F9" w:rsidR="00E5460C" w:rsidRDefault="00E5460C" w:rsidP="00E5460C">
      <w:pPr>
        <w:jc w:val="both"/>
        <w:rPr>
          <w:rFonts w:asciiTheme="minorHAnsi" w:eastAsia="Times New Roman" w:hAnsiTheme="minorHAnsi" w:cs="Calibri"/>
          <w:b/>
          <w:sz w:val="24"/>
          <w:szCs w:val="24"/>
          <w:lang w:eastAsia="pt-BR"/>
        </w:rPr>
      </w:pPr>
      <w:r>
        <w:rPr>
          <w:rFonts w:asciiTheme="minorHAnsi" w:eastAsia="Times New Roman" w:hAnsiTheme="minorHAnsi" w:cs="Calibri"/>
          <w:b/>
          <w:sz w:val="24"/>
          <w:szCs w:val="24"/>
          <w:lang w:eastAsia="pt-BR"/>
        </w:rPr>
        <w:t>Escopo da Avaliação</w:t>
      </w:r>
    </w:p>
    <w:p w14:paraId="049F20EC" w14:textId="77777777" w:rsidR="004C197A" w:rsidRDefault="004C197A" w:rsidP="00E5460C">
      <w:pPr>
        <w:jc w:val="both"/>
        <w:rPr>
          <w:rFonts w:asciiTheme="minorHAnsi" w:eastAsia="Times New Roman" w:hAnsiTheme="minorHAnsi" w:cs="Calibri"/>
          <w:b/>
          <w:sz w:val="24"/>
          <w:szCs w:val="24"/>
          <w:lang w:eastAsia="pt-BR"/>
        </w:rPr>
      </w:pPr>
    </w:p>
    <w:tbl>
      <w:tblPr>
        <w:tblStyle w:val="TabeladeGrade1Clara-nfase1"/>
        <w:tblW w:w="5003" w:type="pct"/>
        <w:tblLayout w:type="fixed"/>
        <w:tblLook w:val="04A0" w:firstRow="1" w:lastRow="0" w:firstColumn="1" w:lastColumn="0" w:noHBand="0" w:noVBand="1"/>
      </w:tblPr>
      <w:tblGrid>
        <w:gridCol w:w="3211"/>
        <w:gridCol w:w="3211"/>
        <w:gridCol w:w="3212"/>
      </w:tblGrid>
      <w:tr w:rsidR="00A93521" w:rsidRPr="00B04D3D" w14:paraId="7492DB4D" w14:textId="77777777" w:rsidTr="004C197A">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666" w:type="pct"/>
            <w:hideMark/>
          </w:tcPr>
          <w:p w14:paraId="5A0D3797" w14:textId="450357AD" w:rsidR="00A93521" w:rsidRPr="00CA63B5" w:rsidRDefault="00A93521" w:rsidP="00922454">
            <w:pPr>
              <w:jc w:val="center"/>
              <w:rPr>
                <w:rFonts w:asciiTheme="minorHAnsi" w:eastAsia="Times New Roman" w:hAnsiTheme="minorHAnsi" w:cs="Arial"/>
                <w:bCs w:val="0"/>
                <w:sz w:val="18"/>
                <w:szCs w:val="16"/>
                <w:lang w:eastAsia="pt-BR"/>
              </w:rPr>
            </w:pPr>
            <w:r w:rsidRPr="00CA63B5">
              <w:rPr>
                <w:rFonts w:asciiTheme="minorHAnsi" w:eastAsia="Times New Roman" w:hAnsiTheme="minorHAnsi" w:cs="Arial"/>
                <w:sz w:val="18"/>
                <w:szCs w:val="16"/>
                <w:lang w:eastAsia="pt-BR"/>
              </w:rPr>
              <w:t>Pontos avaliados</w:t>
            </w:r>
          </w:p>
        </w:tc>
        <w:tc>
          <w:tcPr>
            <w:tcW w:w="1666" w:type="pct"/>
          </w:tcPr>
          <w:p w14:paraId="481A70F9" w14:textId="77777777" w:rsidR="00A93521" w:rsidRPr="00CA63B5" w:rsidRDefault="00A93521" w:rsidP="00922454">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8"/>
                <w:szCs w:val="16"/>
                <w:lang w:eastAsia="pt-BR"/>
              </w:rPr>
            </w:pPr>
            <w:r w:rsidRPr="00CA63B5">
              <w:rPr>
                <w:rFonts w:asciiTheme="minorHAnsi" w:eastAsia="Times New Roman" w:hAnsiTheme="minorHAnsi" w:cs="Arial"/>
                <w:sz w:val="18"/>
                <w:szCs w:val="16"/>
                <w:lang w:eastAsia="pt-BR"/>
              </w:rPr>
              <w:t>Base Legal</w:t>
            </w:r>
          </w:p>
        </w:tc>
        <w:tc>
          <w:tcPr>
            <w:tcW w:w="1667" w:type="pct"/>
            <w:hideMark/>
          </w:tcPr>
          <w:p w14:paraId="396CE77C" w14:textId="77777777" w:rsidR="00A93521" w:rsidRPr="00CA63B5" w:rsidRDefault="00A93521" w:rsidP="00922454">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8"/>
                <w:szCs w:val="16"/>
                <w:lang w:eastAsia="pt-BR"/>
              </w:rPr>
            </w:pPr>
            <w:r w:rsidRPr="00CA63B5">
              <w:rPr>
                <w:rFonts w:asciiTheme="minorHAnsi" w:eastAsia="Times New Roman" w:hAnsiTheme="minorHAnsi" w:cs="Arial"/>
                <w:sz w:val="18"/>
                <w:szCs w:val="16"/>
                <w:lang w:eastAsia="pt-BR"/>
              </w:rPr>
              <w:t>URL</w:t>
            </w:r>
          </w:p>
        </w:tc>
      </w:tr>
      <w:tr w:rsidR="00A93521" w:rsidRPr="00B04D3D" w14:paraId="1886FE6C" w14:textId="77777777" w:rsidTr="004C197A">
        <w:tc>
          <w:tcPr>
            <w:cnfStyle w:val="001000000000" w:firstRow="0" w:lastRow="0" w:firstColumn="1" w:lastColumn="0" w:oddVBand="0" w:evenVBand="0" w:oddHBand="0" w:evenHBand="0" w:firstRowFirstColumn="0" w:firstRowLastColumn="0" w:lastRowFirstColumn="0" w:lastRowLastColumn="0"/>
            <w:tcW w:w="1666" w:type="pct"/>
            <w:vAlign w:val="center"/>
            <w:hideMark/>
          </w:tcPr>
          <w:p w14:paraId="40F402C6" w14:textId="757410AB" w:rsidR="00A93521" w:rsidRPr="00CA63B5" w:rsidRDefault="008A06EC" w:rsidP="00CA7D9D">
            <w:pPr>
              <w:jc w:val="both"/>
              <w:rPr>
                <w:rFonts w:asciiTheme="minorHAnsi" w:eastAsia="Times New Roman" w:hAnsiTheme="minorHAnsi" w:cs="Arial"/>
                <w:sz w:val="18"/>
                <w:szCs w:val="16"/>
                <w:lang w:eastAsia="pt-BR"/>
              </w:rPr>
            </w:pPr>
            <w:r w:rsidRPr="00CA63B5">
              <w:rPr>
                <w:rFonts w:asciiTheme="minorHAnsi" w:eastAsia="Times New Roman" w:hAnsiTheme="minorHAnsi" w:cs="Arial"/>
                <w:sz w:val="18"/>
                <w:szCs w:val="16"/>
                <w:lang w:eastAsia="pt-BR"/>
              </w:rPr>
              <w:t>16</w:t>
            </w:r>
            <w:r w:rsidR="00A93521" w:rsidRPr="00CA63B5">
              <w:rPr>
                <w:rFonts w:asciiTheme="minorHAnsi" w:eastAsia="Times New Roman" w:hAnsiTheme="minorHAnsi" w:cs="Arial"/>
                <w:sz w:val="18"/>
                <w:szCs w:val="16"/>
                <w:lang w:eastAsia="pt-BR"/>
              </w:rPr>
              <w:t xml:space="preserve">.1. </w:t>
            </w:r>
            <w:r w:rsidR="00A93521" w:rsidRPr="00B02B55">
              <w:rPr>
                <w:rFonts w:asciiTheme="minorHAnsi" w:eastAsia="Times New Roman" w:hAnsiTheme="minorHAnsi" w:cs="Arial"/>
                <w:b w:val="0"/>
                <w:sz w:val="18"/>
                <w:szCs w:val="16"/>
                <w:lang w:eastAsia="pt-BR"/>
              </w:rPr>
              <w:t>O órgão ou entidade divulga informações sobre seus servidores?</w:t>
            </w:r>
          </w:p>
        </w:tc>
        <w:tc>
          <w:tcPr>
            <w:tcW w:w="1666" w:type="pct"/>
            <w:vMerge w:val="restart"/>
            <w:vAlign w:val="center"/>
          </w:tcPr>
          <w:p w14:paraId="6C1B2BB0" w14:textId="52AAF996" w:rsidR="00A93521" w:rsidRPr="00CA63B5" w:rsidRDefault="00A93521" w:rsidP="00CA7D9D">
            <w:pPr>
              <w:pStyle w:val="PargrafodaLista"/>
              <w:tabs>
                <w:tab w:val="left" w:pos="346"/>
              </w:tabs>
              <w:ind w:left="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6"/>
              </w:rPr>
            </w:pPr>
            <w:r w:rsidRPr="00CA63B5">
              <w:rPr>
                <w:rFonts w:asciiTheme="minorHAnsi" w:hAnsiTheme="minorHAnsi"/>
                <w:sz w:val="18"/>
                <w:szCs w:val="16"/>
              </w:rPr>
              <w:t>Decreto nº 7.724/ 2012, art. 7º, § 3º, VI</w:t>
            </w:r>
          </w:p>
          <w:p w14:paraId="6967DCE5" w14:textId="225E97C3" w:rsidR="00A93521" w:rsidRPr="00CA63B5" w:rsidRDefault="00A93521" w:rsidP="00CA7D9D">
            <w:pPr>
              <w:pStyle w:val="PargrafodaLista"/>
              <w:tabs>
                <w:tab w:val="left" w:pos="346"/>
              </w:tabs>
              <w:ind w:left="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6"/>
              </w:rPr>
            </w:pPr>
            <w:r w:rsidRPr="00CA63B5">
              <w:rPr>
                <w:rFonts w:asciiTheme="minorHAnsi" w:hAnsiTheme="minorHAnsi"/>
                <w:sz w:val="18"/>
                <w:szCs w:val="16"/>
              </w:rPr>
              <w:t>Portaria Interministerial nº 233/2012</w:t>
            </w:r>
          </w:p>
        </w:tc>
        <w:tc>
          <w:tcPr>
            <w:tcW w:w="1667" w:type="pct"/>
            <w:vAlign w:val="center"/>
          </w:tcPr>
          <w:p w14:paraId="50923500" w14:textId="775F43CC" w:rsidR="00A93521" w:rsidRPr="00CA63B5" w:rsidRDefault="00B018D1" w:rsidP="00CA7D9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6"/>
                <w:lang w:eastAsia="pt-BR"/>
              </w:rPr>
            </w:pPr>
            <w:r w:rsidRPr="00CA63B5">
              <w:rPr>
                <w:rFonts w:asciiTheme="minorHAnsi" w:eastAsia="Times New Roman" w:hAnsiTheme="minorHAnsi" w:cs="Arial"/>
                <w:sz w:val="18"/>
                <w:szCs w:val="16"/>
                <w:lang w:eastAsia="pt-BR"/>
              </w:rPr>
              <w:t>http://www.planejamento.gov.br/acesso-a-informacao/recursos-humanos/servidores</w:t>
            </w:r>
          </w:p>
        </w:tc>
      </w:tr>
      <w:tr w:rsidR="00A93521" w:rsidRPr="00B04D3D" w14:paraId="1F85BA4E" w14:textId="77777777" w:rsidTr="004C197A">
        <w:tc>
          <w:tcPr>
            <w:cnfStyle w:val="001000000000" w:firstRow="0" w:lastRow="0" w:firstColumn="1" w:lastColumn="0" w:oddVBand="0" w:evenVBand="0" w:oddHBand="0" w:evenHBand="0" w:firstRowFirstColumn="0" w:firstRowLastColumn="0" w:lastRowFirstColumn="0" w:lastRowLastColumn="0"/>
            <w:tcW w:w="1666" w:type="pct"/>
            <w:vAlign w:val="center"/>
            <w:hideMark/>
          </w:tcPr>
          <w:p w14:paraId="0DDB3FDE" w14:textId="2C757671" w:rsidR="00A93521" w:rsidRPr="00CA63B5" w:rsidRDefault="008A06EC" w:rsidP="00CA7D9D">
            <w:pPr>
              <w:jc w:val="both"/>
              <w:rPr>
                <w:rFonts w:asciiTheme="minorHAnsi" w:eastAsia="Times New Roman" w:hAnsiTheme="minorHAnsi" w:cs="Arial"/>
                <w:sz w:val="18"/>
                <w:szCs w:val="16"/>
                <w:lang w:eastAsia="pt-BR"/>
              </w:rPr>
            </w:pPr>
            <w:r w:rsidRPr="00CA63B5">
              <w:rPr>
                <w:rFonts w:asciiTheme="minorHAnsi" w:eastAsia="Times New Roman" w:hAnsiTheme="minorHAnsi" w:cs="Arial"/>
                <w:sz w:val="18"/>
                <w:szCs w:val="16"/>
                <w:lang w:eastAsia="pt-BR"/>
              </w:rPr>
              <w:t>16</w:t>
            </w:r>
            <w:r w:rsidR="00A93521" w:rsidRPr="00CA63B5">
              <w:rPr>
                <w:rFonts w:asciiTheme="minorHAnsi" w:eastAsia="Times New Roman" w:hAnsiTheme="minorHAnsi" w:cs="Arial"/>
                <w:sz w:val="18"/>
                <w:szCs w:val="16"/>
                <w:lang w:eastAsia="pt-BR"/>
              </w:rPr>
              <w:t xml:space="preserve">.2. </w:t>
            </w:r>
            <w:r w:rsidR="00A93521" w:rsidRPr="00B02B55">
              <w:rPr>
                <w:rFonts w:asciiTheme="minorHAnsi" w:eastAsia="Times New Roman" w:hAnsiTheme="minorHAnsi" w:cs="Arial"/>
                <w:b w:val="0"/>
                <w:sz w:val="18"/>
                <w:szCs w:val="16"/>
                <w:lang w:eastAsia="pt-BR"/>
              </w:rPr>
              <w:t>O órgão ou entidade divulga as íntegras dos editais de concursos públicos para provimento de cargos realizados?</w:t>
            </w:r>
          </w:p>
        </w:tc>
        <w:tc>
          <w:tcPr>
            <w:tcW w:w="1666" w:type="pct"/>
            <w:vMerge/>
            <w:vAlign w:val="center"/>
          </w:tcPr>
          <w:p w14:paraId="2F2DD7D4" w14:textId="77777777" w:rsidR="00A93521" w:rsidRPr="00CA63B5" w:rsidRDefault="00A93521" w:rsidP="00CA7D9D">
            <w:pPr>
              <w:pStyle w:val="PargrafodaLista"/>
              <w:tabs>
                <w:tab w:val="left" w:pos="346"/>
              </w:tabs>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6"/>
              </w:rPr>
            </w:pPr>
          </w:p>
        </w:tc>
        <w:tc>
          <w:tcPr>
            <w:tcW w:w="1667" w:type="pct"/>
            <w:vAlign w:val="center"/>
          </w:tcPr>
          <w:p w14:paraId="0CBDB1FE" w14:textId="723B9122" w:rsidR="00A93521" w:rsidRPr="00CA63B5" w:rsidRDefault="00B018D1" w:rsidP="00CA7D9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6"/>
                <w:lang w:eastAsia="pt-BR"/>
              </w:rPr>
            </w:pPr>
            <w:r w:rsidRPr="00CA63B5">
              <w:rPr>
                <w:rFonts w:asciiTheme="minorHAnsi" w:eastAsia="Times New Roman" w:hAnsiTheme="minorHAnsi" w:cs="Arial"/>
                <w:sz w:val="18"/>
                <w:szCs w:val="16"/>
                <w:lang w:eastAsia="pt-BR"/>
              </w:rPr>
              <w:t>http://www.planejamento.gov.br/assuntos/concursos/concursos-de-carreiras-do-mp</w:t>
            </w:r>
          </w:p>
        </w:tc>
      </w:tr>
      <w:tr w:rsidR="00A93521" w:rsidRPr="00B04D3D" w14:paraId="28ED1472" w14:textId="77777777" w:rsidTr="004C197A">
        <w:trPr>
          <w:trHeight w:val="284"/>
        </w:trPr>
        <w:tc>
          <w:tcPr>
            <w:cnfStyle w:val="001000000000" w:firstRow="0" w:lastRow="0" w:firstColumn="1" w:lastColumn="0" w:oddVBand="0" w:evenVBand="0" w:oddHBand="0" w:evenHBand="0" w:firstRowFirstColumn="0" w:firstRowLastColumn="0" w:lastRowFirstColumn="0" w:lastRowLastColumn="0"/>
            <w:tcW w:w="1666" w:type="pct"/>
            <w:vAlign w:val="center"/>
            <w:hideMark/>
          </w:tcPr>
          <w:p w14:paraId="68490F96" w14:textId="028486E4" w:rsidR="00A93521" w:rsidRPr="00CA63B5" w:rsidRDefault="008A06EC" w:rsidP="00CA7D9D">
            <w:pPr>
              <w:jc w:val="both"/>
              <w:rPr>
                <w:rFonts w:asciiTheme="minorHAnsi" w:eastAsia="Times New Roman" w:hAnsiTheme="minorHAnsi" w:cs="Arial"/>
                <w:sz w:val="18"/>
                <w:szCs w:val="16"/>
                <w:lang w:eastAsia="pt-BR"/>
              </w:rPr>
            </w:pPr>
            <w:r w:rsidRPr="00CA63B5">
              <w:rPr>
                <w:rFonts w:asciiTheme="minorHAnsi" w:eastAsia="Times New Roman" w:hAnsiTheme="minorHAnsi" w:cs="Arial"/>
                <w:sz w:val="18"/>
                <w:szCs w:val="16"/>
                <w:lang w:eastAsia="pt-BR"/>
              </w:rPr>
              <w:t>16</w:t>
            </w:r>
            <w:r w:rsidR="00A93521" w:rsidRPr="00CA63B5">
              <w:rPr>
                <w:rFonts w:asciiTheme="minorHAnsi" w:eastAsia="Times New Roman" w:hAnsiTheme="minorHAnsi" w:cs="Arial"/>
                <w:sz w:val="18"/>
                <w:szCs w:val="16"/>
                <w:lang w:eastAsia="pt-BR"/>
              </w:rPr>
              <w:t xml:space="preserve">.3. </w:t>
            </w:r>
            <w:r w:rsidR="00A93521" w:rsidRPr="00B02B55">
              <w:rPr>
                <w:rFonts w:asciiTheme="minorHAnsi" w:eastAsia="Times New Roman" w:hAnsiTheme="minorHAnsi" w:cs="Arial"/>
                <w:b w:val="0"/>
                <w:sz w:val="18"/>
                <w:szCs w:val="16"/>
                <w:lang w:eastAsia="pt-BR"/>
              </w:rPr>
              <w:t>O órgão ou entidade divulga a relação completa de empregados terceirizados?</w:t>
            </w:r>
          </w:p>
        </w:tc>
        <w:tc>
          <w:tcPr>
            <w:tcW w:w="1666" w:type="pct"/>
            <w:vAlign w:val="center"/>
          </w:tcPr>
          <w:p w14:paraId="55E7D1BF" w14:textId="40DE80A4" w:rsidR="00A93521" w:rsidRPr="00CA63B5" w:rsidRDefault="00A93521" w:rsidP="00CA7D9D">
            <w:pPr>
              <w:pStyle w:val="PargrafodaLista"/>
              <w:tabs>
                <w:tab w:val="left" w:pos="346"/>
              </w:tabs>
              <w:ind w:left="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6"/>
              </w:rPr>
            </w:pPr>
            <w:r w:rsidRPr="00CA63B5">
              <w:rPr>
                <w:sz w:val="18"/>
                <w:szCs w:val="16"/>
              </w:rPr>
              <w:t>Lei nº 13.408/2016, art. 133</w:t>
            </w:r>
          </w:p>
        </w:tc>
        <w:tc>
          <w:tcPr>
            <w:tcW w:w="1667" w:type="pct"/>
            <w:vAlign w:val="center"/>
          </w:tcPr>
          <w:p w14:paraId="39666793" w14:textId="50DBCEB3" w:rsidR="00A93521" w:rsidRPr="00CA63B5" w:rsidRDefault="00B018D1" w:rsidP="00CA7D9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6"/>
                <w:lang w:eastAsia="pt-BR"/>
              </w:rPr>
            </w:pPr>
            <w:r w:rsidRPr="00CA63B5">
              <w:rPr>
                <w:rFonts w:asciiTheme="minorHAnsi" w:eastAsia="Times New Roman" w:hAnsiTheme="minorHAnsi" w:cs="Arial"/>
                <w:sz w:val="18"/>
                <w:szCs w:val="16"/>
                <w:lang w:eastAsia="pt-BR"/>
              </w:rPr>
              <w:t>http://www.planejamento.gov.br/acesso-a-informacao/recursos-humanos/terceirizacao</w:t>
            </w:r>
          </w:p>
        </w:tc>
      </w:tr>
    </w:tbl>
    <w:p w14:paraId="2A362E62" w14:textId="77777777" w:rsidR="00AD3636" w:rsidRPr="005E26AB" w:rsidRDefault="00AD3636" w:rsidP="00AD3636">
      <w:pPr>
        <w:jc w:val="both"/>
        <w:rPr>
          <w:rFonts w:asciiTheme="minorHAnsi" w:eastAsia="Times New Roman" w:hAnsiTheme="minorHAnsi" w:cs="Calibri"/>
          <w:szCs w:val="24"/>
          <w:lang w:eastAsia="pt-BR"/>
        </w:rPr>
      </w:pPr>
      <w:r w:rsidRPr="005E26AB">
        <w:rPr>
          <w:rFonts w:asciiTheme="minorHAnsi" w:eastAsia="Times New Roman" w:hAnsiTheme="minorHAnsi" w:cs="Calibri"/>
          <w:szCs w:val="24"/>
          <w:lang w:eastAsia="pt-BR"/>
        </w:rPr>
        <w:t xml:space="preserve"> </w:t>
      </w:r>
    </w:p>
    <w:p w14:paraId="327F4263" w14:textId="77777777" w:rsidR="00A93521" w:rsidRPr="00380DBF" w:rsidRDefault="00A93521" w:rsidP="00A93521">
      <w:pPr>
        <w:jc w:val="both"/>
        <w:rPr>
          <w:rFonts w:asciiTheme="minorHAnsi" w:hAnsiTheme="minorHAnsi" w:cs="Helvetica"/>
          <w:b/>
          <w:sz w:val="24"/>
          <w:szCs w:val="24"/>
          <w:shd w:val="clear" w:color="auto" w:fill="FFFFFF"/>
        </w:rPr>
      </w:pPr>
      <w:r w:rsidRPr="00380DBF">
        <w:rPr>
          <w:rFonts w:asciiTheme="minorHAnsi" w:hAnsiTheme="minorHAnsi" w:cs="Helvetica"/>
          <w:b/>
          <w:sz w:val="24"/>
          <w:szCs w:val="24"/>
          <w:shd w:val="clear" w:color="auto" w:fill="FFFFFF"/>
        </w:rPr>
        <w:t>Constatações e Orientações</w:t>
      </w:r>
    </w:p>
    <w:p w14:paraId="00D7E505" w14:textId="77777777" w:rsidR="00AD3636" w:rsidRPr="005E26AB" w:rsidRDefault="00AD3636" w:rsidP="00AD3636">
      <w:pPr>
        <w:rPr>
          <w:sz w:val="20"/>
          <w:lang w:eastAsia="pt-BR"/>
        </w:rPr>
      </w:pPr>
    </w:p>
    <w:tbl>
      <w:tblPr>
        <w:tblW w:w="5063" w:type="pct"/>
        <w:tblLook w:val="04A0" w:firstRow="1" w:lastRow="0" w:firstColumn="1" w:lastColumn="0" w:noHBand="0" w:noVBand="1"/>
      </w:tblPr>
      <w:tblGrid>
        <w:gridCol w:w="1842"/>
        <w:gridCol w:w="7917"/>
      </w:tblGrid>
      <w:tr w:rsidR="00465702" w:rsidRPr="005E26AB" w14:paraId="02FDBBA4" w14:textId="77777777" w:rsidTr="00855800">
        <w:tc>
          <w:tcPr>
            <w:tcW w:w="944" w:type="pct"/>
          </w:tcPr>
          <w:p w14:paraId="7579A6B0" w14:textId="0B2C60B6" w:rsidR="00AD3636" w:rsidRPr="005E26AB" w:rsidRDefault="00AD3636" w:rsidP="00922454">
            <w:pPr>
              <w:jc w:val="both"/>
              <w:rPr>
                <w:sz w:val="20"/>
                <w:lang w:eastAsia="pt-BR"/>
              </w:rPr>
            </w:pPr>
            <w:r w:rsidRPr="005E26AB">
              <w:rPr>
                <w:rFonts w:asciiTheme="minorHAnsi" w:hAnsiTheme="minorHAnsi" w:cs="Helvetica"/>
                <w:b/>
                <w:szCs w:val="24"/>
                <w:shd w:val="clear" w:color="auto" w:fill="FFFFFF"/>
              </w:rPr>
              <w:t xml:space="preserve">Constatação </w:t>
            </w:r>
            <w:r w:rsidR="00855800">
              <w:rPr>
                <w:rFonts w:asciiTheme="minorHAnsi" w:hAnsiTheme="minorHAnsi" w:cs="Helvetica"/>
                <w:b/>
                <w:szCs w:val="24"/>
                <w:shd w:val="clear" w:color="auto" w:fill="FFFFFF"/>
              </w:rPr>
              <w:t>16</w:t>
            </w:r>
            <w:r w:rsidRPr="005E26AB">
              <w:rPr>
                <w:rFonts w:asciiTheme="minorHAnsi" w:hAnsiTheme="minorHAnsi" w:cs="Helvetica"/>
                <w:b/>
                <w:szCs w:val="24"/>
                <w:shd w:val="clear" w:color="auto" w:fill="FFFFFF"/>
              </w:rPr>
              <w:t>.1</w:t>
            </w:r>
          </w:p>
        </w:tc>
        <w:tc>
          <w:tcPr>
            <w:tcW w:w="4056" w:type="pct"/>
          </w:tcPr>
          <w:p w14:paraId="56FC9EC8" w14:textId="3E9F6063" w:rsidR="00AD3636" w:rsidRPr="005E26AB" w:rsidRDefault="00AD3636" w:rsidP="00922454">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 xml:space="preserve">As informações sobre os servidores </w:t>
            </w:r>
            <w:r w:rsidR="00B018D1">
              <w:rPr>
                <w:rFonts w:asciiTheme="minorHAnsi" w:hAnsiTheme="minorHAnsi" w:cs="Helvetica"/>
                <w:szCs w:val="24"/>
                <w:shd w:val="clear" w:color="auto" w:fill="FFFFFF"/>
              </w:rPr>
              <w:t xml:space="preserve">do MP </w:t>
            </w:r>
            <w:r w:rsidRPr="005E26AB">
              <w:rPr>
                <w:rFonts w:asciiTheme="minorHAnsi" w:hAnsiTheme="minorHAnsi" w:cs="Helvetica"/>
                <w:szCs w:val="24"/>
                <w:shd w:val="clear" w:color="auto" w:fill="FFFFFF"/>
              </w:rPr>
              <w:t xml:space="preserve">foram localizadas na seção </w:t>
            </w:r>
            <w:r w:rsidR="00240ED6">
              <w:rPr>
                <w:rFonts w:asciiTheme="minorHAnsi" w:hAnsiTheme="minorHAnsi" w:cs="Helvetica"/>
                <w:szCs w:val="24"/>
                <w:shd w:val="clear" w:color="auto" w:fill="FFFFFF"/>
              </w:rPr>
              <w:t>adequada</w:t>
            </w:r>
            <w:r w:rsidRPr="005E26AB">
              <w:rPr>
                <w:rFonts w:asciiTheme="minorHAnsi" w:hAnsiTheme="minorHAnsi" w:cs="Helvetica"/>
                <w:szCs w:val="24"/>
                <w:shd w:val="clear" w:color="auto" w:fill="FFFFFF"/>
              </w:rPr>
              <w:t xml:space="preserve">.  </w:t>
            </w:r>
          </w:p>
          <w:p w14:paraId="346432CD" w14:textId="77777777" w:rsidR="00AD3636" w:rsidRPr="005E26AB" w:rsidRDefault="00AD3636" w:rsidP="00922454">
            <w:pPr>
              <w:jc w:val="both"/>
              <w:rPr>
                <w:sz w:val="20"/>
                <w:lang w:eastAsia="pt-BR"/>
              </w:rPr>
            </w:pPr>
          </w:p>
        </w:tc>
      </w:tr>
      <w:tr w:rsidR="00465702" w:rsidRPr="005E26AB" w14:paraId="7881AE56" w14:textId="77777777" w:rsidTr="00855800">
        <w:tc>
          <w:tcPr>
            <w:tcW w:w="944" w:type="pct"/>
          </w:tcPr>
          <w:p w14:paraId="5B143BE6" w14:textId="5CA6607E" w:rsidR="00AD3636" w:rsidRPr="005E26AB" w:rsidRDefault="00AD3636" w:rsidP="00922454">
            <w:pPr>
              <w:jc w:val="both"/>
              <w:rPr>
                <w:rFonts w:asciiTheme="minorHAnsi" w:hAnsiTheme="minorHAnsi" w:cs="Helvetica"/>
                <w:b/>
                <w:szCs w:val="24"/>
                <w:shd w:val="clear" w:color="auto" w:fill="FFFFFF"/>
              </w:rPr>
            </w:pPr>
            <w:r w:rsidRPr="005E26AB">
              <w:rPr>
                <w:rFonts w:asciiTheme="minorHAnsi" w:hAnsiTheme="minorHAnsi" w:cs="Helvetica"/>
                <w:b/>
                <w:szCs w:val="24"/>
                <w:shd w:val="clear" w:color="auto" w:fill="FFFFFF"/>
              </w:rPr>
              <w:t xml:space="preserve">Constatação </w:t>
            </w:r>
            <w:r w:rsidR="00855800">
              <w:rPr>
                <w:rFonts w:asciiTheme="minorHAnsi" w:hAnsiTheme="minorHAnsi" w:cs="Helvetica"/>
                <w:b/>
                <w:szCs w:val="24"/>
                <w:shd w:val="clear" w:color="auto" w:fill="FFFFFF"/>
              </w:rPr>
              <w:t>16</w:t>
            </w:r>
            <w:r w:rsidRPr="005E26AB">
              <w:rPr>
                <w:rFonts w:asciiTheme="minorHAnsi" w:hAnsiTheme="minorHAnsi" w:cs="Helvetica"/>
                <w:b/>
                <w:szCs w:val="24"/>
                <w:shd w:val="clear" w:color="auto" w:fill="FFFFFF"/>
              </w:rPr>
              <w:t>.2</w:t>
            </w:r>
          </w:p>
        </w:tc>
        <w:tc>
          <w:tcPr>
            <w:tcW w:w="4056" w:type="pct"/>
          </w:tcPr>
          <w:p w14:paraId="324ABEAD" w14:textId="288BC8AC" w:rsidR="00AD3636" w:rsidRPr="005E26AB" w:rsidRDefault="00B018D1" w:rsidP="00922454">
            <w:pPr>
              <w:jc w:val="both"/>
              <w:rPr>
                <w:rFonts w:asciiTheme="minorHAnsi" w:hAnsiTheme="minorHAnsi" w:cs="Helvetica"/>
                <w:szCs w:val="24"/>
                <w:shd w:val="clear" w:color="auto" w:fill="FFFFFF"/>
              </w:rPr>
            </w:pPr>
            <w:r>
              <w:rPr>
                <w:rFonts w:asciiTheme="minorHAnsi" w:hAnsiTheme="minorHAnsi" w:cs="Helvetica"/>
                <w:szCs w:val="24"/>
                <w:shd w:val="clear" w:color="auto" w:fill="FFFFFF"/>
              </w:rPr>
              <w:t>F</w:t>
            </w:r>
            <w:r w:rsidR="00917DD6">
              <w:rPr>
                <w:rFonts w:asciiTheme="minorHAnsi" w:hAnsiTheme="minorHAnsi" w:cs="Helvetica"/>
                <w:szCs w:val="24"/>
                <w:shd w:val="clear" w:color="auto" w:fill="FFFFFF"/>
              </w:rPr>
              <w:t>oram encontradas</w:t>
            </w:r>
            <w:r w:rsidR="004A0E49">
              <w:rPr>
                <w:rFonts w:asciiTheme="minorHAnsi" w:hAnsiTheme="minorHAnsi" w:cs="Helvetica"/>
                <w:szCs w:val="24"/>
                <w:shd w:val="clear" w:color="auto" w:fill="FFFFFF"/>
              </w:rPr>
              <w:t xml:space="preserve"> </w:t>
            </w:r>
            <w:r w:rsidR="00240ED6" w:rsidRPr="00240ED6">
              <w:rPr>
                <w:rFonts w:asciiTheme="minorHAnsi" w:hAnsiTheme="minorHAnsi" w:cs="Helvetica"/>
                <w:szCs w:val="24"/>
                <w:shd w:val="clear" w:color="auto" w:fill="FFFFFF"/>
              </w:rPr>
              <w:t xml:space="preserve">as íntegras dos editais de concursos públicos para provimento de cargos </w:t>
            </w:r>
            <w:r w:rsidR="00AD3636" w:rsidRPr="005E26AB">
              <w:rPr>
                <w:rFonts w:asciiTheme="minorHAnsi" w:hAnsiTheme="minorHAnsi" w:cs="Helvetica"/>
                <w:szCs w:val="24"/>
                <w:shd w:val="clear" w:color="auto" w:fill="FFFFFF"/>
              </w:rPr>
              <w:t xml:space="preserve">na seção </w:t>
            </w:r>
            <w:r w:rsidR="00917DD6">
              <w:rPr>
                <w:rFonts w:asciiTheme="minorHAnsi" w:hAnsiTheme="minorHAnsi" w:cs="Helvetica"/>
                <w:szCs w:val="24"/>
                <w:shd w:val="clear" w:color="auto" w:fill="FFFFFF"/>
              </w:rPr>
              <w:t xml:space="preserve">adequada. </w:t>
            </w:r>
          </w:p>
        </w:tc>
      </w:tr>
      <w:tr w:rsidR="00B018D1" w:rsidRPr="005E26AB" w14:paraId="367889F8" w14:textId="77777777" w:rsidTr="00855800">
        <w:tc>
          <w:tcPr>
            <w:tcW w:w="944" w:type="pct"/>
          </w:tcPr>
          <w:p w14:paraId="02A9BF58" w14:textId="77777777" w:rsidR="00B018D1" w:rsidRPr="005E26AB" w:rsidRDefault="00B018D1" w:rsidP="00922454">
            <w:pPr>
              <w:jc w:val="both"/>
              <w:rPr>
                <w:rFonts w:asciiTheme="minorHAnsi" w:hAnsiTheme="minorHAnsi" w:cs="Helvetica"/>
                <w:b/>
                <w:szCs w:val="24"/>
                <w:shd w:val="clear" w:color="auto" w:fill="FFFFFF"/>
              </w:rPr>
            </w:pPr>
          </w:p>
        </w:tc>
        <w:tc>
          <w:tcPr>
            <w:tcW w:w="4056" w:type="pct"/>
          </w:tcPr>
          <w:p w14:paraId="451E4CE3" w14:textId="77777777" w:rsidR="00B018D1" w:rsidRDefault="00B018D1" w:rsidP="00922454">
            <w:pPr>
              <w:jc w:val="both"/>
              <w:rPr>
                <w:rFonts w:asciiTheme="minorHAnsi" w:hAnsiTheme="minorHAnsi" w:cs="Helvetica"/>
                <w:szCs w:val="24"/>
                <w:shd w:val="clear" w:color="auto" w:fill="FFFFFF"/>
              </w:rPr>
            </w:pPr>
          </w:p>
        </w:tc>
      </w:tr>
      <w:tr w:rsidR="00917DD6" w:rsidRPr="005E26AB" w14:paraId="72C11630" w14:textId="77777777" w:rsidTr="00855800">
        <w:tc>
          <w:tcPr>
            <w:tcW w:w="944" w:type="pct"/>
          </w:tcPr>
          <w:p w14:paraId="31397CF5" w14:textId="3CDED945" w:rsidR="00917DD6" w:rsidRPr="005E26AB" w:rsidRDefault="00917DD6" w:rsidP="00917DD6">
            <w:pPr>
              <w:jc w:val="both"/>
              <w:rPr>
                <w:rFonts w:asciiTheme="minorHAnsi" w:hAnsiTheme="minorHAnsi" w:cs="Helvetica"/>
                <w:b/>
                <w:szCs w:val="24"/>
                <w:shd w:val="clear" w:color="auto" w:fill="FFFFFF"/>
              </w:rPr>
            </w:pPr>
            <w:r w:rsidRPr="005E26AB">
              <w:rPr>
                <w:rFonts w:asciiTheme="minorHAnsi" w:hAnsiTheme="minorHAnsi" w:cs="Helvetica"/>
                <w:b/>
                <w:szCs w:val="24"/>
                <w:shd w:val="clear" w:color="auto" w:fill="FFFFFF"/>
              </w:rPr>
              <w:lastRenderedPageBreak/>
              <w:t xml:space="preserve">Constatação </w:t>
            </w:r>
            <w:r w:rsidR="00855800">
              <w:rPr>
                <w:rFonts w:asciiTheme="minorHAnsi" w:hAnsiTheme="minorHAnsi" w:cs="Helvetica"/>
                <w:b/>
                <w:szCs w:val="24"/>
                <w:shd w:val="clear" w:color="auto" w:fill="FFFFFF"/>
              </w:rPr>
              <w:t>16</w:t>
            </w:r>
            <w:r w:rsidRPr="005E26AB">
              <w:rPr>
                <w:rFonts w:asciiTheme="minorHAnsi" w:hAnsiTheme="minorHAnsi" w:cs="Helvetica"/>
                <w:b/>
                <w:szCs w:val="24"/>
                <w:shd w:val="clear" w:color="auto" w:fill="FFFFFF"/>
              </w:rPr>
              <w:t>.3</w:t>
            </w:r>
          </w:p>
        </w:tc>
        <w:tc>
          <w:tcPr>
            <w:tcW w:w="4056" w:type="pct"/>
          </w:tcPr>
          <w:p w14:paraId="057BA04B" w14:textId="24557EFC" w:rsidR="00917DD6" w:rsidRPr="005E26AB" w:rsidRDefault="00917DD6" w:rsidP="00917DD6">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 xml:space="preserve">A relação completa dos empregados terceirizados está </w:t>
            </w:r>
            <w:r w:rsidR="00697315" w:rsidRPr="005E26AB">
              <w:rPr>
                <w:rFonts w:asciiTheme="minorHAnsi" w:hAnsiTheme="minorHAnsi" w:cs="Helvetica"/>
                <w:szCs w:val="24"/>
                <w:shd w:val="clear" w:color="auto" w:fill="FFFFFF"/>
              </w:rPr>
              <w:t>disponível,</w:t>
            </w:r>
            <w:r>
              <w:rPr>
                <w:rFonts w:asciiTheme="minorHAnsi" w:hAnsiTheme="minorHAnsi" w:cs="Helvetica"/>
                <w:szCs w:val="24"/>
                <w:shd w:val="clear" w:color="auto" w:fill="FFFFFF"/>
              </w:rPr>
              <w:t xml:space="preserve"> mas</w:t>
            </w:r>
            <w:r w:rsidR="00B018D1">
              <w:rPr>
                <w:rFonts w:asciiTheme="minorHAnsi" w:hAnsiTheme="minorHAnsi" w:cs="Helvetica"/>
                <w:szCs w:val="24"/>
                <w:shd w:val="clear" w:color="auto" w:fill="FFFFFF"/>
              </w:rPr>
              <w:t>, junto da lista, não se encontra os números de CPF descaracterizados.</w:t>
            </w:r>
          </w:p>
        </w:tc>
      </w:tr>
      <w:tr w:rsidR="00917DD6" w:rsidRPr="005E26AB" w14:paraId="5B59F8E4" w14:textId="77777777" w:rsidTr="00855800">
        <w:tc>
          <w:tcPr>
            <w:tcW w:w="944" w:type="pct"/>
          </w:tcPr>
          <w:p w14:paraId="08FC2B0A" w14:textId="419D34A3" w:rsidR="00917DD6" w:rsidRPr="005E26AB" w:rsidRDefault="004C3965" w:rsidP="00917DD6">
            <w:pPr>
              <w:jc w:val="both"/>
              <w:rPr>
                <w:sz w:val="20"/>
                <w:lang w:eastAsia="pt-BR"/>
              </w:rPr>
            </w:pPr>
            <w:r>
              <w:rPr>
                <w:rFonts w:asciiTheme="minorHAnsi" w:hAnsiTheme="minorHAnsi" w:cs="Helvetica"/>
                <w:b/>
                <w:szCs w:val="24"/>
                <w:shd w:val="clear" w:color="auto" w:fill="FFFFFF"/>
              </w:rPr>
              <w:t>Orientação</w:t>
            </w:r>
            <w:r w:rsidR="00917DD6">
              <w:rPr>
                <w:rFonts w:asciiTheme="minorHAnsi" w:hAnsiTheme="minorHAnsi" w:cs="Helvetica"/>
                <w:b/>
                <w:szCs w:val="24"/>
                <w:shd w:val="clear" w:color="auto" w:fill="FFFFFF"/>
              </w:rPr>
              <w:t xml:space="preserve"> </w:t>
            </w:r>
            <w:r w:rsidR="00855800">
              <w:rPr>
                <w:rFonts w:asciiTheme="minorHAnsi" w:hAnsiTheme="minorHAnsi" w:cs="Helvetica"/>
                <w:b/>
                <w:szCs w:val="24"/>
                <w:shd w:val="clear" w:color="auto" w:fill="FFFFFF"/>
              </w:rPr>
              <w:t>16</w:t>
            </w:r>
            <w:r w:rsidR="00917DD6">
              <w:rPr>
                <w:rFonts w:asciiTheme="minorHAnsi" w:hAnsiTheme="minorHAnsi" w:cs="Helvetica"/>
                <w:b/>
                <w:szCs w:val="24"/>
                <w:shd w:val="clear" w:color="auto" w:fill="FFFFFF"/>
              </w:rPr>
              <w:t xml:space="preserve">.3 </w:t>
            </w:r>
          </w:p>
        </w:tc>
        <w:tc>
          <w:tcPr>
            <w:tcW w:w="4056" w:type="pct"/>
          </w:tcPr>
          <w:p w14:paraId="1BE6333D" w14:textId="467BDBAF" w:rsidR="001B36E0" w:rsidRPr="001B36E0" w:rsidRDefault="001B36E0" w:rsidP="001B36E0">
            <w:pPr>
              <w:autoSpaceDE w:val="0"/>
              <w:autoSpaceDN w:val="0"/>
              <w:adjustRightInd w:val="0"/>
              <w:contextualSpacing/>
              <w:jc w:val="both"/>
              <w:rPr>
                <w:rFonts w:asciiTheme="minorHAnsi" w:hAnsiTheme="minorHAnsi" w:cs="Helvetica"/>
                <w:szCs w:val="24"/>
                <w:shd w:val="clear" w:color="auto" w:fill="FFFFFF"/>
              </w:rPr>
            </w:pPr>
            <w:r w:rsidRPr="001B36E0">
              <w:rPr>
                <w:rFonts w:asciiTheme="minorHAnsi" w:hAnsiTheme="minorHAnsi" w:cs="Helvetica"/>
                <w:szCs w:val="24"/>
                <w:shd w:val="clear" w:color="auto" w:fill="FFFFFF"/>
              </w:rPr>
              <w:t>Orienta-se que o órgão inclua</w:t>
            </w:r>
            <w:r>
              <w:rPr>
                <w:rFonts w:asciiTheme="minorHAnsi" w:hAnsiTheme="minorHAnsi" w:cs="Helvetica"/>
                <w:szCs w:val="24"/>
                <w:shd w:val="clear" w:color="auto" w:fill="FFFFFF"/>
              </w:rPr>
              <w:t>, junto d</w:t>
            </w:r>
            <w:r w:rsidRPr="001B36E0">
              <w:rPr>
                <w:rFonts w:asciiTheme="minorHAnsi" w:hAnsiTheme="minorHAnsi" w:cs="Helvetica"/>
                <w:szCs w:val="24"/>
                <w:shd w:val="clear" w:color="auto" w:fill="FFFFFF"/>
              </w:rPr>
              <w:t>a lista dos empregados terceirizados</w:t>
            </w:r>
            <w:r>
              <w:rPr>
                <w:rFonts w:asciiTheme="minorHAnsi" w:hAnsiTheme="minorHAnsi" w:cs="Helvetica"/>
                <w:szCs w:val="24"/>
                <w:shd w:val="clear" w:color="auto" w:fill="FFFFFF"/>
              </w:rPr>
              <w:t>,</w:t>
            </w:r>
            <w:r w:rsidRPr="001B36E0">
              <w:rPr>
                <w:rFonts w:asciiTheme="minorHAnsi" w:hAnsiTheme="minorHAnsi" w:cs="Helvetica"/>
                <w:szCs w:val="24"/>
                <w:shd w:val="clear" w:color="auto" w:fill="FFFFFF"/>
              </w:rPr>
              <w:t xml:space="preserve"> o CPF descaracterizado. A Lei nº 13.408/2016, em seu art. 133, determina que os órgãos e entidades federais deverão divulgar relação de empregados terceirizados contendo nome completo, CPF descaracterizado, cargo ou atividade exercida, lotação e local de exercício. Portanto, é necessário que todas essas informações estejam presentes na lista mencionada.</w:t>
            </w:r>
          </w:p>
          <w:p w14:paraId="69485E42" w14:textId="77777777" w:rsidR="001B36E0" w:rsidRPr="001B36E0" w:rsidRDefault="001B36E0" w:rsidP="001B36E0">
            <w:pPr>
              <w:autoSpaceDE w:val="0"/>
              <w:autoSpaceDN w:val="0"/>
              <w:adjustRightInd w:val="0"/>
              <w:contextualSpacing/>
              <w:jc w:val="both"/>
              <w:rPr>
                <w:rFonts w:asciiTheme="minorHAnsi" w:hAnsiTheme="minorHAnsi" w:cs="Helvetica"/>
                <w:szCs w:val="24"/>
                <w:shd w:val="clear" w:color="auto" w:fill="FFFFFF"/>
              </w:rPr>
            </w:pPr>
            <w:r w:rsidRPr="001B36E0">
              <w:rPr>
                <w:rFonts w:asciiTheme="minorHAnsi" w:hAnsiTheme="minorHAnsi" w:cs="Helvetica"/>
                <w:szCs w:val="24"/>
                <w:shd w:val="clear" w:color="auto" w:fill="FFFFFF"/>
              </w:rPr>
              <w:t>Sugere-se, ainda, que sejam avaliadas as informações que estão disponíveis na coluna ‘Categoria Profissional’ da planilha disponibilizada no site. Caso seja identificado que estas possam afetar a segurança das pessoas e do órgão, elas podem ser divulgadas de forma mais genérica.</w:t>
            </w:r>
          </w:p>
          <w:p w14:paraId="7FD8FAE8" w14:textId="18550589" w:rsidR="00453B04" w:rsidRPr="0021466A" w:rsidRDefault="001B36E0" w:rsidP="001B36E0">
            <w:pPr>
              <w:autoSpaceDE w:val="0"/>
              <w:autoSpaceDN w:val="0"/>
              <w:adjustRightInd w:val="0"/>
              <w:contextualSpacing/>
              <w:jc w:val="both"/>
              <w:rPr>
                <w:rFonts w:cs="Calibri"/>
                <w:color w:val="000000"/>
                <w:sz w:val="24"/>
                <w:szCs w:val="24"/>
              </w:rPr>
            </w:pPr>
            <w:r w:rsidRPr="001B36E0">
              <w:rPr>
                <w:rFonts w:asciiTheme="minorHAnsi" w:hAnsiTheme="minorHAnsi" w:cs="Helvetica"/>
                <w:szCs w:val="24"/>
                <w:shd w:val="clear" w:color="auto" w:fill="FFFFFF"/>
              </w:rPr>
              <w:t>Destaca-se ainda a necessidade de atualização quadrimestral dessas informações, conforme determinação legal, portanto orienta-se que a tabela traga a data da última atualização.</w:t>
            </w:r>
            <w:r w:rsidR="00453B04" w:rsidRPr="0021466A">
              <w:rPr>
                <w:rFonts w:cs="Helvetica"/>
                <w:sz w:val="24"/>
                <w:szCs w:val="24"/>
                <w:shd w:val="clear" w:color="auto" w:fill="FFFFFF"/>
              </w:rPr>
              <w:t xml:space="preserve"> </w:t>
            </w:r>
          </w:p>
          <w:p w14:paraId="4D0BDE3F" w14:textId="7236C1A4" w:rsidR="00917DD6" w:rsidRPr="005E26AB" w:rsidRDefault="00917DD6" w:rsidP="00917DD6">
            <w:pPr>
              <w:jc w:val="both"/>
              <w:rPr>
                <w:rFonts w:asciiTheme="minorHAnsi" w:hAnsiTheme="minorHAnsi" w:cs="Helvetica"/>
                <w:szCs w:val="24"/>
                <w:shd w:val="clear" w:color="auto" w:fill="FFFFFF"/>
              </w:rPr>
            </w:pPr>
          </w:p>
        </w:tc>
      </w:tr>
    </w:tbl>
    <w:p w14:paraId="5BAA7B3E" w14:textId="3984C859" w:rsidR="00AD3636" w:rsidRPr="004F21CE" w:rsidRDefault="00E669EB" w:rsidP="00402353">
      <w:pPr>
        <w:pStyle w:val="Estilo2"/>
        <w:numPr>
          <w:ilvl w:val="0"/>
          <w:numId w:val="30"/>
        </w:numPr>
        <w:tabs>
          <w:tab w:val="left" w:pos="851"/>
          <w:tab w:val="left" w:pos="993"/>
        </w:tabs>
        <w:ind w:left="567" w:firstLine="0"/>
        <w:jc w:val="left"/>
        <w:outlineLvl w:val="1"/>
      </w:pPr>
      <w:bookmarkStart w:id="913" w:name="_Toc478395343"/>
      <w:bookmarkStart w:id="914" w:name="INFORMACOESCLASSIFICADAS"/>
      <w:bookmarkStart w:id="915" w:name="_Toc479083924"/>
      <w:bookmarkStart w:id="916" w:name="_Toc483322971"/>
      <w:bookmarkStart w:id="917" w:name="_Toc494706552"/>
      <w:r w:rsidRPr="004F21CE">
        <w:t>INFORMAÇÕES CLASSIFICADAS</w:t>
      </w:r>
      <w:bookmarkStart w:id="918" w:name="_Toc479074215"/>
      <w:bookmarkStart w:id="919" w:name="_Toc479074717"/>
      <w:bookmarkStart w:id="920" w:name="_Toc479079576"/>
      <w:bookmarkEnd w:id="913"/>
      <w:bookmarkEnd w:id="914"/>
      <w:bookmarkEnd w:id="915"/>
      <w:bookmarkEnd w:id="916"/>
      <w:bookmarkEnd w:id="918"/>
      <w:bookmarkEnd w:id="919"/>
      <w:bookmarkEnd w:id="920"/>
      <w:bookmarkEnd w:id="917"/>
    </w:p>
    <w:p w14:paraId="3646F348" w14:textId="77777777" w:rsidR="00AD3636" w:rsidRPr="005E26AB" w:rsidRDefault="00AD3636" w:rsidP="00585375">
      <w:pPr>
        <w:jc w:val="both"/>
        <w:rPr>
          <w:rFonts w:asciiTheme="minorHAnsi" w:eastAsia="Times New Roman" w:hAnsiTheme="minorHAnsi" w:cs="Calibri"/>
          <w:szCs w:val="24"/>
          <w:lang w:eastAsia="pt-BR"/>
        </w:rPr>
      </w:pPr>
    </w:p>
    <w:p w14:paraId="08EC917D" w14:textId="04835F80" w:rsidR="00727022" w:rsidRDefault="00727022" w:rsidP="00727022">
      <w:pPr>
        <w:jc w:val="both"/>
        <w:rPr>
          <w:rFonts w:asciiTheme="minorHAnsi" w:eastAsia="Times New Roman" w:hAnsiTheme="minorHAnsi" w:cs="Calibri"/>
          <w:b/>
          <w:sz w:val="24"/>
          <w:szCs w:val="24"/>
          <w:lang w:eastAsia="pt-BR"/>
        </w:rPr>
      </w:pPr>
      <w:r>
        <w:rPr>
          <w:rFonts w:asciiTheme="minorHAnsi" w:eastAsia="Times New Roman" w:hAnsiTheme="minorHAnsi" w:cs="Calibri"/>
          <w:b/>
          <w:sz w:val="24"/>
          <w:szCs w:val="24"/>
          <w:lang w:eastAsia="pt-BR"/>
        </w:rPr>
        <w:t>Escopo da Avaliação</w:t>
      </w:r>
    </w:p>
    <w:p w14:paraId="3EF36A85" w14:textId="77777777" w:rsidR="004C197A" w:rsidRDefault="004C197A" w:rsidP="00727022">
      <w:pPr>
        <w:jc w:val="both"/>
        <w:rPr>
          <w:rFonts w:asciiTheme="minorHAnsi" w:eastAsia="Times New Roman" w:hAnsiTheme="minorHAnsi" w:cs="Calibri"/>
          <w:b/>
          <w:sz w:val="24"/>
          <w:szCs w:val="24"/>
          <w:lang w:eastAsia="pt-BR"/>
        </w:rPr>
      </w:pPr>
    </w:p>
    <w:tbl>
      <w:tblPr>
        <w:tblStyle w:val="TabeladeGrade1Clara-nfase1"/>
        <w:tblW w:w="5000" w:type="pct"/>
        <w:tblLayout w:type="fixed"/>
        <w:tblLook w:val="04A0" w:firstRow="1" w:lastRow="0" w:firstColumn="1" w:lastColumn="0" w:noHBand="0" w:noVBand="1"/>
      </w:tblPr>
      <w:tblGrid>
        <w:gridCol w:w="3209"/>
        <w:gridCol w:w="3209"/>
        <w:gridCol w:w="3210"/>
      </w:tblGrid>
      <w:tr w:rsidR="005B52D6" w:rsidRPr="00B04D3D" w14:paraId="0FFB5F9A" w14:textId="77777777" w:rsidTr="004C197A">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666" w:type="pct"/>
            <w:hideMark/>
          </w:tcPr>
          <w:p w14:paraId="4051FE20" w14:textId="316C22DE" w:rsidR="005B52D6" w:rsidRPr="00CA63B5" w:rsidRDefault="005B52D6" w:rsidP="00922454">
            <w:pPr>
              <w:jc w:val="center"/>
              <w:rPr>
                <w:rFonts w:asciiTheme="minorHAnsi" w:eastAsia="Times New Roman" w:hAnsiTheme="minorHAnsi" w:cs="Arial"/>
                <w:bCs w:val="0"/>
                <w:sz w:val="18"/>
                <w:szCs w:val="16"/>
                <w:lang w:eastAsia="pt-BR"/>
              </w:rPr>
            </w:pPr>
            <w:r w:rsidRPr="00CA63B5">
              <w:rPr>
                <w:rFonts w:asciiTheme="minorHAnsi" w:eastAsia="Times New Roman" w:hAnsiTheme="minorHAnsi" w:cs="Arial"/>
                <w:sz w:val="18"/>
                <w:szCs w:val="16"/>
                <w:lang w:eastAsia="pt-BR"/>
              </w:rPr>
              <w:t>Pontos avaliados</w:t>
            </w:r>
          </w:p>
        </w:tc>
        <w:tc>
          <w:tcPr>
            <w:tcW w:w="1666" w:type="pct"/>
          </w:tcPr>
          <w:p w14:paraId="248EF847" w14:textId="77777777" w:rsidR="005B52D6" w:rsidRPr="00CA63B5" w:rsidRDefault="005B52D6" w:rsidP="00922454">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8"/>
                <w:szCs w:val="16"/>
                <w:lang w:eastAsia="pt-BR"/>
              </w:rPr>
            </w:pPr>
            <w:r w:rsidRPr="00CA63B5">
              <w:rPr>
                <w:rFonts w:asciiTheme="minorHAnsi" w:eastAsia="Times New Roman" w:hAnsiTheme="minorHAnsi" w:cs="Arial"/>
                <w:sz w:val="18"/>
                <w:szCs w:val="16"/>
                <w:lang w:eastAsia="pt-BR"/>
              </w:rPr>
              <w:t>Base Legal</w:t>
            </w:r>
          </w:p>
        </w:tc>
        <w:tc>
          <w:tcPr>
            <w:tcW w:w="1667" w:type="pct"/>
            <w:hideMark/>
          </w:tcPr>
          <w:p w14:paraId="1BD78FCA" w14:textId="77777777" w:rsidR="005B52D6" w:rsidRPr="00CA63B5" w:rsidRDefault="005B52D6" w:rsidP="00922454">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8"/>
                <w:szCs w:val="16"/>
                <w:lang w:eastAsia="pt-BR"/>
              </w:rPr>
            </w:pPr>
            <w:r w:rsidRPr="00CA63B5">
              <w:rPr>
                <w:rFonts w:asciiTheme="minorHAnsi" w:eastAsia="Times New Roman" w:hAnsiTheme="minorHAnsi" w:cs="Arial"/>
                <w:sz w:val="18"/>
                <w:szCs w:val="16"/>
                <w:lang w:eastAsia="pt-BR"/>
              </w:rPr>
              <w:t>URL</w:t>
            </w:r>
          </w:p>
        </w:tc>
      </w:tr>
      <w:tr w:rsidR="005B52D6" w:rsidRPr="00B04D3D" w14:paraId="0E05C1B2" w14:textId="77777777" w:rsidTr="004C197A">
        <w:tc>
          <w:tcPr>
            <w:cnfStyle w:val="001000000000" w:firstRow="0" w:lastRow="0" w:firstColumn="1" w:lastColumn="0" w:oddVBand="0" w:evenVBand="0" w:oddHBand="0" w:evenHBand="0" w:firstRowFirstColumn="0" w:firstRowLastColumn="0" w:lastRowFirstColumn="0" w:lastRowLastColumn="0"/>
            <w:tcW w:w="1666" w:type="pct"/>
            <w:vAlign w:val="center"/>
            <w:hideMark/>
          </w:tcPr>
          <w:p w14:paraId="398F47F3" w14:textId="5DC77EB3" w:rsidR="005B52D6" w:rsidRPr="00CA63B5" w:rsidRDefault="00855800" w:rsidP="00CA7D9D">
            <w:pPr>
              <w:jc w:val="both"/>
              <w:rPr>
                <w:rFonts w:asciiTheme="minorHAnsi" w:eastAsia="Times New Roman" w:hAnsiTheme="minorHAnsi" w:cs="Arial"/>
                <w:sz w:val="18"/>
                <w:szCs w:val="16"/>
                <w:lang w:eastAsia="pt-BR"/>
              </w:rPr>
            </w:pPr>
            <w:r w:rsidRPr="00CA63B5">
              <w:rPr>
                <w:rFonts w:asciiTheme="minorHAnsi" w:eastAsia="Times New Roman" w:hAnsiTheme="minorHAnsi" w:cs="Arial"/>
                <w:sz w:val="18"/>
                <w:szCs w:val="16"/>
                <w:lang w:eastAsia="pt-BR"/>
              </w:rPr>
              <w:t>17</w:t>
            </w:r>
            <w:r w:rsidR="005B52D6" w:rsidRPr="00CA63B5">
              <w:rPr>
                <w:rFonts w:asciiTheme="minorHAnsi" w:eastAsia="Times New Roman" w:hAnsiTheme="minorHAnsi" w:cs="Arial"/>
                <w:sz w:val="18"/>
                <w:szCs w:val="16"/>
                <w:lang w:eastAsia="pt-BR"/>
              </w:rPr>
              <w:t xml:space="preserve">.1. </w:t>
            </w:r>
            <w:r w:rsidR="005B52D6" w:rsidRPr="00B02B55">
              <w:rPr>
                <w:rFonts w:asciiTheme="minorHAnsi" w:eastAsia="Times New Roman" w:hAnsiTheme="minorHAnsi" w:cs="Arial"/>
                <w:b w:val="0"/>
                <w:sz w:val="18"/>
                <w:szCs w:val="16"/>
                <w:lang w:eastAsia="pt-BR"/>
              </w:rPr>
              <w:t>O órgão ou entidade divulga o rol das informações classificadas em cada grau de sigilo?</w:t>
            </w:r>
          </w:p>
        </w:tc>
        <w:tc>
          <w:tcPr>
            <w:tcW w:w="1666" w:type="pct"/>
            <w:vMerge w:val="restart"/>
            <w:vAlign w:val="center"/>
          </w:tcPr>
          <w:p w14:paraId="48C8072C" w14:textId="759C5F5E" w:rsidR="005B52D6" w:rsidRPr="00CA63B5" w:rsidRDefault="005B52D6" w:rsidP="00CA7D9D">
            <w:pPr>
              <w:pStyle w:val="PargrafodaLista"/>
              <w:tabs>
                <w:tab w:val="left" w:pos="346"/>
              </w:tabs>
              <w:ind w:left="0" w:right="143"/>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6"/>
              </w:rPr>
            </w:pPr>
            <w:r w:rsidRPr="00CA63B5">
              <w:rPr>
                <w:rFonts w:asciiTheme="minorHAnsi" w:hAnsiTheme="minorHAnsi"/>
                <w:sz w:val="18"/>
                <w:szCs w:val="16"/>
              </w:rPr>
              <w:t>Decreto nº 7.724/2012, art. 45, I e II</w:t>
            </w:r>
          </w:p>
        </w:tc>
        <w:tc>
          <w:tcPr>
            <w:tcW w:w="1667" w:type="pct"/>
            <w:vAlign w:val="center"/>
          </w:tcPr>
          <w:p w14:paraId="3CC81148" w14:textId="19A5F64D" w:rsidR="005B52D6" w:rsidRPr="00CA63B5" w:rsidRDefault="001F0E20" w:rsidP="00CA7D9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6"/>
                <w:lang w:eastAsia="pt-BR"/>
              </w:rPr>
            </w:pPr>
            <w:r w:rsidRPr="00CA63B5">
              <w:rPr>
                <w:rFonts w:asciiTheme="minorHAnsi" w:eastAsia="Times New Roman" w:hAnsiTheme="minorHAnsi" w:cs="Arial"/>
                <w:sz w:val="18"/>
                <w:szCs w:val="16"/>
                <w:lang w:eastAsia="pt-BR"/>
              </w:rPr>
              <w:t>http://www.planejamento.gov.br/acesso-a-informacao/informacoes-classificadas</w:t>
            </w:r>
          </w:p>
        </w:tc>
      </w:tr>
      <w:tr w:rsidR="005B52D6" w:rsidRPr="00B04D3D" w14:paraId="4D946FB9" w14:textId="77777777" w:rsidTr="004C197A">
        <w:tc>
          <w:tcPr>
            <w:cnfStyle w:val="001000000000" w:firstRow="0" w:lastRow="0" w:firstColumn="1" w:lastColumn="0" w:oddVBand="0" w:evenVBand="0" w:oddHBand="0" w:evenHBand="0" w:firstRowFirstColumn="0" w:firstRowLastColumn="0" w:lastRowFirstColumn="0" w:lastRowLastColumn="0"/>
            <w:tcW w:w="1666" w:type="pct"/>
            <w:vAlign w:val="center"/>
            <w:hideMark/>
          </w:tcPr>
          <w:p w14:paraId="0DE48B14" w14:textId="029E4904" w:rsidR="005B52D6" w:rsidRPr="00CA63B5" w:rsidRDefault="00855800" w:rsidP="00CA7D9D">
            <w:pPr>
              <w:jc w:val="both"/>
              <w:rPr>
                <w:rFonts w:asciiTheme="minorHAnsi" w:eastAsia="Times New Roman" w:hAnsiTheme="minorHAnsi" w:cs="Arial"/>
                <w:sz w:val="18"/>
                <w:szCs w:val="16"/>
                <w:lang w:eastAsia="pt-BR"/>
              </w:rPr>
            </w:pPr>
            <w:r w:rsidRPr="00CA63B5">
              <w:rPr>
                <w:rFonts w:asciiTheme="minorHAnsi" w:eastAsia="Times New Roman" w:hAnsiTheme="minorHAnsi" w:cs="Arial"/>
                <w:sz w:val="18"/>
                <w:szCs w:val="16"/>
                <w:lang w:eastAsia="pt-BR"/>
              </w:rPr>
              <w:t>17</w:t>
            </w:r>
            <w:r w:rsidR="005B52D6" w:rsidRPr="00CA63B5">
              <w:rPr>
                <w:rFonts w:asciiTheme="minorHAnsi" w:eastAsia="Times New Roman" w:hAnsiTheme="minorHAnsi" w:cs="Arial"/>
                <w:sz w:val="18"/>
                <w:szCs w:val="16"/>
                <w:lang w:eastAsia="pt-BR"/>
              </w:rPr>
              <w:t xml:space="preserve">.2. </w:t>
            </w:r>
            <w:r w:rsidR="005B52D6" w:rsidRPr="00B02B55">
              <w:rPr>
                <w:rFonts w:asciiTheme="minorHAnsi" w:eastAsia="Times New Roman" w:hAnsiTheme="minorHAnsi" w:cs="Arial"/>
                <w:b w:val="0"/>
                <w:sz w:val="18"/>
                <w:szCs w:val="16"/>
                <w:lang w:eastAsia="pt-BR"/>
              </w:rPr>
              <w:t>O órgão ou entidade divulga o rol das informações desclassificadas, nos últimos doze meses, em cada grau de sigilo?</w:t>
            </w:r>
          </w:p>
        </w:tc>
        <w:tc>
          <w:tcPr>
            <w:tcW w:w="1666" w:type="pct"/>
            <w:vMerge/>
            <w:vAlign w:val="center"/>
          </w:tcPr>
          <w:p w14:paraId="13B847B3" w14:textId="77777777" w:rsidR="005B52D6" w:rsidRPr="00CA63B5" w:rsidRDefault="005B52D6" w:rsidP="00CA7D9D">
            <w:pPr>
              <w:pStyle w:val="PargrafodaLista"/>
              <w:tabs>
                <w:tab w:val="left" w:pos="346"/>
              </w:tabs>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6"/>
              </w:rPr>
            </w:pPr>
          </w:p>
        </w:tc>
        <w:tc>
          <w:tcPr>
            <w:tcW w:w="1667" w:type="pct"/>
            <w:vAlign w:val="center"/>
          </w:tcPr>
          <w:p w14:paraId="1FA351CE" w14:textId="29E15FDD" w:rsidR="005B52D6" w:rsidRPr="00CA63B5" w:rsidRDefault="001F0E20" w:rsidP="00CA7D9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6"/>
                <w:lang w:eastAsia="pt-BR"/>
              </w:rPr>
            </w:pPr>
            <w:r w:rsidRPr="00CA63B5">
              <w:rPr>
                <w:rFonts w:asciiTheme="minorHAnsi" w:eastAsia="Times New Roman" w:hAnsiTheme="minorHAnsi" w:cs="Arial"/>
                <w:sz w:val="18"/>
                <w:szCs w:val="16"/>
                <w:lang w:eastAsia="pt-BR"/>
              </w:rPr>
              <w:t>http://www.planejamento.gov.br/acesso-a-informacao/informacoes-classificadas</w:t>
            </w:r>
          </w:p>
        </w:tc>
      </w:tr>
      <w:tr w:rsidR="001F0E20" w:rsidRPr="00B04D3D" w14:paraId="6E3B5FAE" w14:textId="77777777" w:rsidTr="004C197A">
        <w:tc>
          <w:tcPr>
            <w:cnfStyle w:val="001000000000" w:firstRow="0" w:lastRow="0" w:firstColumn="1" w:lastColumn="0" w:oddVBand="0" w:evenVBand="0" w:oddHBand="0" w:evenHBand="0" w:firstRowFirstColumn="0" w:firstRowLastColumn="0" w:lastRowFirstColumn="0" w:lastRowLastColumn="0"/>
            <w:tcW w:w="1666" w:type="pct"/>
            <w:vAlign w:val="center"/>
            <w:hideMark/>
          </w:tcPr>
          <w:p w14:paraId="528EDBEE" w14:textId="412772A5" w:rsidR="001F0E20" w:rsidRPr="00CA63B5" w:rsidRDefault="001F0E20" w:rsidP="00CA7D9D">
            <w:pPr>
              <w:jc w:val="both"/>
              <w:rPr>
                <w:rFonts w:asciiTheme="minorHAnsi" w:eastAsia="Times New Roman" w:hAnsiTheme="minorHAnsi" w:cs="Arial"/>
                <w:sz w:val="18"/>
                <w:szCs w:val="16"/>
                <w:lang w:eastAsia="pt-BR"/>
              </w:rPr>
            </w:pPr>
            <w:r w:rsidRPr="00CA63B5">
              <w:rPr>
                <w:rFonts w:asciiTheme="minorHAnsi" w:eastAsia="Times New Roman" w:hAnsiTheme="minorHAnsi" w:cs="Arial"/>
                <w:sz w:val="18"/>
                <w:szCs w:val="16"/>
                <w:lang w:eastAsia="pt-BR"/>
              </w:rPr>
              <w:t xml:space="preserve">17.3. </w:t>
            </w:r>
            <w:r w:rsidRPr="00B02B55">
              <w:rPr>
                <w:rFonts w:asciiTheme="minorHAnsi" w:eastAsia="Times New Roman" w:hAnsiTheme="minorHAnsi" w:cs="Arial"/>
                <w:b w:val="0"/>
                <w:sz w:val="18"/>
                <w:szCs w:val="16"/>
                <w:lang w:eastAsia="pt-BR"/>
              </w:rPr>
              <w:t>O órgão ou entidade disponibiliza o formulário de pedido de desclassificação e recurso referente a pedido de desclassificação?</w:t>
            </w:r>
          </w:p>
        </w:tc>
        <w:tc>
          <w:tcPr>
            <w:tcW w:w="1666" w:type="pct"/>
            <w:vAlign w:val="center"/>
          </w:tcPr>
          <w:p w14:paraId="4D981D7D" w14:textId="05B42B4A" w:rsidR="001F0E20" w:rsidRPr="00CA63B5" w:rsidRDefault="001F0E20" w:rsidP="00CA7D9D">
            <w:pPr>
              <w:pStyle w:val="PargrafodaLista"/>
              <w:tabs>
                <w:tab w:val="left" w:pos="346"/>
              </w:tabs>
              <w:ind w:left="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6"/>
              </w:rPr>
            </w:pPr>
            <w:r w:rsidRPr="00CA63B5">
              <w:rPr>
                <w:rFonts w:asciiTheme="minorHAnsi" w:hAnsiTheme="minorHAnsi"/>
                <w:sz w:val="18"/>
                <w:szCs w:val="16"/>
              </w:rPr>
              <w:t>Resolução CMRI nº 2/2016</w:t>
            </w:r>
          </w:p>
        </w:tc>
        <w:tc>
          <w:tcPr>
            <w:tcW w:w="1667" w:type="pct"/>
            <w:vAlign w:val="center"/>
          </w:tcPr>
          <w:p w14:paraId="5FB0310E" w14:textId="37D9E08E" w:rsidR="001F0E20" w:rsidRPr="00CA63B5" w:rsidRDefault="001F0E20" w:rsidP="00CA7D9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6"/>
                <w:lang w:eastAsia="pt-BR"/>
              </w:rPr>
            </w:pPr>
            <w:r w:rsidRPr="00CA63B5">
              <w:rPr>
                <w:rFonts w:asciiTheme="minorHAnsi" w:eastAsia="Times New Roman" w:hAnsiTheme="minorHAnsi" w:cs="Arial"/>
                <w:sz w:val="18"/>
                <w:szCs w:val="16"/>
                <w:lang w:eastAsia="pt-BR"/>
              </w:rPr>
              <w:t>http://www.planejamento.gov.br/acesso-a-informacao/informacoes-classificadas</w:t>
            </w:r>
          </w:p>
        </w:tc>
      </w:tr>
    </w:tbl>
    <w:p w14:paraId="299B786A" w14:textId="7CD8DEC8" w:rsidR="00481265" w:rsidRDefault="00481265" w:rsidP="00AD3636">
      <w:pPr>
        <w:jc w:val="both"/>
        <w:rPr>
          <w:rFonts w:asciiTheme="minorHAnsi" w:eastAsia="Times New Roman" w:hAnsiTheme="minorHAnsi" w:cs="Arial"/>
          <w:szCs w:val="24"/>
          <w:lang w:eastAsia="pt-BR"/>
        </w:rPr>
      </w:pPr>
    </w:p>
    <w:p w14:paraId="78C5151E" w14:textId="77777777" w:rsidR="009C773A" w:rsidRPr="00380DBF" w:rsidRDefault="009C773A" w:rsidP="009C773A">
      <w:pPr>
        <w:jc w:val="both"/>
        <w:rPr>
          <w:rFonts w:asciiTheme="minorHAnsi" w:hAnsiTheme="minorHAnsi" w:cs="Helvetica"/>
          <w:b/>
          <w:sz w:val="24"/>
          <w:szCs w:val="24"/>
          <w:shd w:val="clear" w:color="auto" w:fill="FFFFFF"/>
        </w:rPr>
      </w:pPr>
      <w:r w:rsidRPr="00380DBF">
        <w:rPr>
          <w:rFonts w:asciiTheme="minorHAnsi" w:hAnsiTheme="minorHAnsi" w:cs="Helvetica"/>
          <w:b/>
          <w:sz w:val="24"/>
          <w:szCs w:val="24"/>
          <w:shd w:val="clear" w:color="auto" w:fill="FFFFFF"/>
        </w:rPr>
        <w:t>Constatações e Orientações</w:t>
      </w:r>
    </w:p>
    <w:p w14:paraId="15656FB8" w14:textId="77777777" w:rsidR="00AD3636" w:rsidRPr="005E26AB" w:rsidRDefault="00AD3636" w:rsidP="00AD3636">
      <w:pPr>
        <w:jc w:val="both"/>
        <w:rPr>
          <w:rFonts w:asciiTheme="minorHAnsi" w:eastAsia="Times New Roman" w:hAnsiTheme="minorHAnsi" w:cs="Arial"/>
          <w:szCs w:val="24"/>
          <w:lang w:eastAsia="pt-BR"/>
        </w:rPr>
      </w:pPr>
    </w:p>
    <w:tbl>
      <w:tblPr>
        <w:tblW w:w="5063" w:type="pct"/>
        <w:tblLook w:val="04A0" w:firstRow="1" w:lastRow="0" w:firstColumn="1" w:lastColumn="0" w:noHBand="0" w:noVBand="1"/>
      </w:tblPr>
      <w:tblGrid>
        <w:gridCol w:w="1842"/>
        <w:gridCol w:w="7917"/>
      </w:tblGrid>
      <w:tr w:rsidR="00BD2F94" w:rsidRPr="005E26AB" w14:paraId="6A08B9CC" w14:textId="77777777" w:rsidTr="00B02B55">
        <w:tc>
          <w:tcPr>
            <w:tcW w:w="944" w:type="pct"/>
          </w:tcPr>
          <w:p w14:paraId="6F7BAD07" w14:textId="79515EEE" w:rsidR="00AD3636" w:rsidRPr="005E26AB" w:rsidRDefault="00AD3636" w:rsidP="00922454">
            <w:pPr>
              <w:jc w:val="both"/>
              <w:rPr>
                <w:sz w:val="20"/>
              </w:rPr>
            </w:pPr>
            <w:r w:rsidRPr="005E26AB">
              <w:rPr>
                <w:rFonts w:asciiTheme="minorHAnsi" w:hAnsiTheme="minorHAnsi" w:cs="Helvetica"/>
                <w:b/>
                <w:szCs w:val="24"/>
                <w:shd w:val="clear" w:color="auto" w:fill="FFFFFF"/>
              </w:rPr>
              <w:t xml:space="preserve">Constatação </w:t>
            </w:r>
            <w:r w:rsidR="00855800">
              <w:rPr>
                <w:rFonts w:asciiTheme="minorHAnsi" w:hAnsiTheme="minorHAnsi" w:cs="Helvetica"/>
                <w:b/>
                <w:szCs w:val="24"/>
                <w:shd w:val="clear" w:color="auto" w:fill="FFFFFF"/>
              </w:rPr>
              <w:t>17</w:t>
            </w:r>
            <w:r w:rsidRPr="005E26AB">
              <w:rPr>
                <w:rFonts w:asciiTheme="minorHAnsi" w:hAnsiTheme="minorHAnsi" w:cs="Helvetica"/>
                <w:b/>
                <w:szCs w:val="24"/>
                <w:shd w:val="clear" w:color="auto" w:fill="FFFFFF"/>
              </w:rPr>
              <w:t>.1</w:t>
            </w:r>
          </w:p>
        </w:tc>
        <w:tc>
          <w:tcPr>
            <w:tcW w:w="4056" w:type="pct"/>
          </w:tcPr>
          <w:p w14:paraId="76A9C573" w14:textId="3CA8D455" w:rsidR="00AD3636" w:rsidRPr="005E26AB" w:rsidRDefault="00D61E8A" w:rsidP="00D61E8A">
            <w:pPr>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O ó</w:t>
            </w:r>
            <w:r w:rsidR="00BD2F94" w:rsidRPr="005E26AB">
              <w:rPr>
                <w:rFonts w:asciiTheme="minorHAnsi" w:hAnsiTheme="minorHAnsi" w:cs="Helvetica"/>
                <w:szCs w:val="24"/>
                <w:shd w:val="clear" w:color="auto" w:fill="FFFFFF"/>
              </w:rPr>
              <w:t xml:space="preserve">rgão divulga lista </w:t>
            </w:r>
            <w:r w:rsidR="00493D05">
              <w:rPr>
                <w:rFonts w:asciiTheme="minorHAnsi" w:hAnsiTheme="minorHAnsi" w:cs="Helvetica"/>
                <w:szCs w:val="24"/>
                <w:shd w:val="clear" w:color="auto" w:fill="FFFFFF"/>
              </w:rPr>
              <w:t xml:space="preserve">atual </w:t>
            </w:r>
            <w:r w:rsidR="00BD2F94" w:rsidRPr="005E26AB">
              <w:rPr>
                <w:rFonts w:asciiTheme="minorHAnsi" w:hAnsiTheme="minorHAnsi" w:cs="Helvetica"/>
                <w:szCs w:val="24"/>
                <w:shd w:val="clear" w:color="auto" w:fill="FFFFFF"/>
              </w:rPr>
              <w:t xml:space="preserve">das informações classificadas. </w:t>
            </w:r>
          </w:p>
        </w:tc>
      </w:tr>
      <w:tr w:rsidR="00AD3636" w:rsidRPr="005E26AB" w14:paraId="43575619" w14:textId="77777777" w:rsidTr="00B02B55">
        <w:tc>
          <w:tcPr>
            <w:tcW w:w="944" w:type="pct"/>
          </w:tcPr>
          <w:p w14:paraId="6BCCAC09" w14:textId="007AB028" w:rsidR="00AD3636" w:rsidRPr="005E26AB" w:rsidRDefault="00AD3636" w:rsidP="00922454">
            <w:pPr>
              <w:jc w:val="both"/>
              <w:rPr>
                <w:rFonts w:asciiTheme="minorHAnsi" w:hAnsiTheme="minorHAnsi" w:cs="Helvetica"/>
                <w:b/>
                <w:szCs w:val="24"/>
                <w:shd w:val="clear" w:color="auto" w:fill="FFFFFF"/>
              </w:rPr>
            </w:pPr>
          </w:p>
        </w:tc>
        <w:tc>
          <w:tcPr>
            <w:tcW w:w="4056" w:type="pct"/>
          </w:tcPr>
          <w:p w14:paraId="21548AA3" w14:textId="77777777" w:rsidR="00AD3636" w:rsidRPr="005E26AB" w:rsidRDefault="00AD3636" w:rsidP="00922454">
            <w:pPr>
              <w:jc w:val="both"/>
              <w:rPr>
                <w:rFonts w:asciiTheme="minorHAnsi" w:hAnsiTheme="minorHAnsi" w:cs="Helvetica"/>
                <w:szCs w:val="24"/>
                <w:shd w:val="clear" w:color="auto" w:fill="FFFFFF"/>
              </w:rPr>
            </w:pPr>
          </w:p>
        </w:tc>
      </w:tr>
      <w:tr w:rsidR="003923FC" w:rsidRPr="005E26AB" w14:paraId="6D13F592" w14:textId="77777777" w:rsidTr="00B02B55">
        <w:tc>
          <w:tcPr>
            <w:tcW w:w="944" w:type="pct"/>
          </w:tcPr>
          <w:p w14:paraId="088ED07B" w14:textId="5F34FCE0" w:rsidR="003923FC" w:rsidRPr="005E26AB" w:rsidRDefault="003923FC" w:rsidP="003923FC">
            <w:pPr>
              <w:jc w:val="both"/>
              <w:rPr>
                <w:sz w:val="20"/>
              </w:rPr>
            </w:pPr>
            <w:r w:rsidRPr="005E26AB">
              <w:rPr>
                <w:rFonts w:asciiTheme="minorHAnsi" w:hAnsiTheme="minorHAnsi" w:cs="Helvetica"/>
                <w:b/>
                <w:szCs w:val="24"/>
                <w:shd w:val="clear" w:color="auto" w:fill="FFFFFF"/>
              </w:rPr>
              <w:t xml:space="preserve">Constatação </w:t>
            </w:r>
            <w:r>
              <w:rPr>
                <w:rFonts w:asciiTheme="minorHAnsi" w:hAnsiTheme="minorHAnsi" w:cs="Helvetica"/>
                <w:b/>
                <w:szCs w:val="24"/>
                <w:shd w:val="clear" w:color="auto" w:fill="FFFFFF"/>
              </w:rPr>
              <w:t>17</w:t>
            </w:r>
            <w:r w:rsidRPr="005E26AB">
              <w:rPr>
                <w:rFonts w:asciiTheme="minorHAnsi" w:hAnsiTheme="minorHAnsi" w:cs="Helvetica"/>
                <w:b/>
                <w:szCs w:val="24"/>
                <w:shd w:val="clear" w:color="auto" w:fill="FFFFFF"/>
              </w:rPr>
              <w:t>.2</w:t>
            </w:r>
          </w:p>
        </w:tc>
        <w:tc>
          <w:tcPr>
            <w:tcW w:w="4056" w:type="pct"/>
          </w:tcPr>
          <w:p w14:paraId="05DDC60C" w14:textId="213C1440" w:rsidR="00A964C7" w:rsidRDefault="003923FC" w:rsidP="003923FC">
            <w:pPr>
              <w:jc w:val="both"/>
            </w:pPr>
            <w:r w:rsidRPr="005E26AB">
              <w:rPr>
                <w:rFonts w:asciiTheme="minorHAnsi" w:hAnsiTheme="minorHAnsi" w:cs="Helvetica"/>
                <w:szCs w:val="24"/>
                <w:shd w:val="clear" w:color="auto" w:fill="FFFFFF"/>
              </w:rPr>
              <w:t xml:space="preserve">O órgão divulga lista </w:t>
            </w:r>
            <w:r>
              <w:rPr>
                <w:rFonts w:asciiTheme="minorHAnsi" w:hAnsiTheme="minorHAnsi" w:cs="Helvetica"/>
                <w:szCs w:val="24"/>
                <w:shd w:val="clear" w:color="auto" w:fill="FFFFFF"/>
              </w:rPr>
              <w:t xml:space="preserve">atual </w:t>
            </w:r>
            <w:r w:rsidRPr="005E26AB">
              <w:rPr>
                <w:rFonts w:asciiTheme="minorHAnsi" w:hAnsiTheme="minorHAnsi" w:cs="Helvetica"/>
                <w:szCs w:val="24"/>
                <w:shd w:val="clear" w:color="auto" w:fill="FFFFFF"/>
              </w:rPr>
              <w:t xml:space="preserve">das informações </w:t>
            </w:r>
            <w:r w:rsidR="00A964C7">
              <w:rPr>
                <w:rFonts w:asciiTheme="minorHAnsi" w:hAnsiTheme="minorHAnsi" w:cs="Helvetica"/>
                <w:szCs w:val="24"/>
                <w:shd w:val="clear" w:color="auto" w:fill="FFFFFF"/>
              </w:rPr>
              <w:t>des</w:t>
            </w:r>
            <w:r w:rsidRPr="005E26AB">
              <w:rPr>
                <w:rFonts w:asciiTheme="minorHAnsi" w:hAnsiTheme="minorHAnsi" w:cs="Helvetica"/>
                <w:szCs w:val="24"/>
                <w:shd w:val="clear" w:color="auto" w:fill="FFFFFF"/>
              </w:rPr>
              <w:t xml:space="preserve">classificadas. </w:t>
            </w:r>
            <w:r w:rsidR="00A964C7">
              <w:rPr>
                <w:rFonts w:asciiTheme="minorHAnsi" w:hAnsiTheme="minorHAnsi" w:cs="Helvetica"/>
                <w:szCs w:val="24"/>
                <w:shd w:val="clear" w:color="auto" w:fill="FFFFFF"/>
              </w:rPr>
              <w:t>No entanto,</w:t>
            </w:r>
            <w:r w:rsidR="00135C97">
              <w:rPr>
                <w:rFonts w:asciiTheme="minorHAnsi" w:hAnsiTheme="minorHAnsi" w:cs="Helvetica"/>
                <w:szCs w:val="24"/>
                <w:shd w:val="clear" w:color="auto" w:fill="FFFFFF"/>
              </w:rPr>
              <w:t xml:space="preserve"> o órgão não apresenta o assunto de um dos documentos desclassificados. Além disso, </w:t>
            </w:r>
            <w:r w:rsidR="00B02B55">
              <w:rPr>
                <w:rFonts w:asciiTheme="minorHAnsi" w:hAnsiTheme="minorHAnsi" w:cs="Helvetica"/>
                <w:szCs w:val="24"/>
                <w:shd w:val="clear" w:color="auto" w:fill="FFFFFF"/>
              </w:rPr>
              <w:t>o ministério não mantém</w:t>
            </w:r>
            <w:r w:rsidR="00A964C7">
              <w:t xml:space="preserve"> publicada a relação de informações desclassificadas em períodos anteriores.</w:t>
            </w:r>
          </w:p>
          <w:p w14:paraId="69E0B887" w14:textId="2D17D1F1" w:rsidR="00135C97" w:rsidRPr="00CA63B5" w:rsidRDefault="00135C97" w:rsidP="003923FC">
            <w:pPr>
              <w:jc w:val="both"/>
            </w:pPr>
          </w:p>
        </w:tc>
      </w:tr>
      <w:tr w:rsidR="00A964C7" w:rsidRPr="005E26AB" w14:paraId="39832FB3" w14:textId="77777777" w:rsidTr="00B02B55">
        <w:tc>
          <w:tcPr>
            <w:tcW w:w="944" w:type="pct"/>
          </w:tcPr>
          <w:p w14:paraId="1992CEA7" w14:textId="0F3DF9D2" w:rsidR="00A964C7" w:rsidRPr="005E26AB" w:rsidRDefault="00A964C7" w:rsidP="00A964C7">
            <w:pPr>
              <w:jc w:val="both"/>
              <w:rPr>
                <w:rFonts w:asciiTheme="minorHAnsi" w:hAnsiTheme="minorHAnsi" w:cs="Helvetica"/>
                <w:b/>
                <w:szCs w:val="24"/>
                <w:shd w:val="clear" w:color="auto" w:fill="FFFFFF"/>
              </w:rPr>
            </w:pPr>
            <w:r w:rsidRPr="005E26AB">
              <w:rPr>
                <w:rFonts w:asciiTheme="minorHAnsi" w:hAnsiTheme="minorHAnsi" w:cs="Helvetica"/>
                <w:b/>
                <w:szCs w:val="24"/>
                <w:shd w:val="clear" w:color="auto" w:fill="FFFFFF"/>
              </w:rPr>
              <w:t xml:space="preserve">Orientação </w:t>
            </w:r>
            <w:r>
              <w:rPr>
                <w:rFonts w:asciiTheme="minorHAnsi" w:hAnsiTheme="minorHAnsi" w:cs="Helvetica"/>
                <w:b/>
                <w:szCs w:val="24"/>
                <w:shd w:val="clear" w:color="auto" w:fill="FFFFFF"/>
              </w:rPr>
              <w:t>17</w:t>
            </w:r>
            <w:r w:rsidRPr="005E26AB">
              <w:rPr>
                <w:rFonts w:asciiTheme="minorHAnsi" w:hAnsiTheme="minorHAnsi" w:cs="Helvetica"/>
                <w:b/>
                <w:szCs w:val="24"/>
                <w:shd w:val="clear" w:color="auto" w:fill="FFFFFF"/>
              </w:rPr>
              <w:t>.2</w:t>
            </w:r>
          </w:p>
        </w:tc>
        <w:tc>
          <w:tcPr>
            <w:tcW w:w="4056" w:type="pct"/>
          </w:tcPr>
          <w:p w14:paraId="300E8EA5" w14:textId="7D36DDE2" w:rsidR="00A964C7" w:rsidRPr="005E26AB" w:rsidRDefault="00A964C7" w:rsidP="00A964C7">
            <w:pPr>
              <w:jc w:val="both"/>
              <w:rPr>
                <w:rFonts w:asciiTheme="minorHAnsi" w:hAnsiTheme="minorHAnsi" w:cs="Helvetica"/>
                <w:szCs w:val="24"/>
                <w:shd w:val="clear" w:color="auto" w:fill="FFFFFF"/>
              </w:rPr>
            </w:pPr>
            <w:r w:rsidRPr="00BC1276">
              <w:rPr>
                <w:rFonts w:asciiTheme="minorHAnsi" w:hAnsiTheme="minorHAnsi" w:cs="Helvetica"/>
                <w:szCs w:val="24"/>
                <w:shd w:val="clear" w:color="auto" w:fill="FFFFFF"/>
              </w:rPr>
              <w:t>Orienta-se que o órgão</w:t>
            </w:r>
            <w:r>
              <w:t xml:space="preserve"> </w:t>
            </w:r>
            <w:r w:rsidR="00135C97">
              <w:t xml:space="preserve">inclua o assunto do documento desclassificado conforme orientação da Resolução nº 2, de 30 de março de 2016, da CMRI. Orienta-se, ainda, que o órgão </w:t>
            </w:r>
            <w:r>
              <w:t>mantenha publicada a relação de informações desclassificadas em períodos anteriores.</w:t>
            </w:r>
          </w:p>
        </w:tc>
      </w:tr>
      <w:tr w:rsidR="00A964C7" w:rsidRPr="005E26AB" w14:paraId="4C960BCA" w14:textId="77777777" w:rsidTr="00B02B55">
        <w:tc>
          <w:tcPr>
            <w:tcW w:w="944" w:type="pct"/>
          </w:tcPr>
          <w:p w14:paraId="31C0DCC6" w14:textId="58B279D9" w:rsidR="00A964C7" w:rsidRPr="005E26AB" w:rsidRDefault="00A964C7" w:rsidP="00A964C7">
            <w:pPr>
              <w:jc w:val="both"/>
              <w:rPr>
                <w:rFonts w:asciiTheme="minorHAnsi" w:hAnsiTheme="minorHAnsi" w:cs="Helvetica"/>
                <w:b/>
                <w:szCs w:val="24"/>
                <w:shd w:val="clear" w:color="auto" w:fill="FFFFFF"/>
              </w:rPr>
            </w:pPr>
          </w:p>
        </w:tc>
        <w:tc>
          <w:tcPr>
            <w:tcW w:w="4056" w:type="pct"/>
          </w:tcPr>
          <w:p w14:paraId="5D818346" w14:textId="77777777" w:rsidR="00A964C7" w:rsidRPr="005E26AB" w:rsidRDefault="00A964C7" w:rsidP="00A964C7">
            <w:pPr>
              <w:jc w:val="both"/>
              <w:rPr>
                <w:rFonts w:asciiTheme="minorHAnsi" w:hAnsiTheme="minorHAnsi" w:cs="Helvetica"/>
                <w:szCs w:val="24"/>
                <w:shd w:val="clear" w:color="auto" w:fill="FFFFFF"/>
              </w:rPr>
            </w:pPr>
          </w:p>
        </w:tc>
      </w:tr>
      <w:tr w:rsidR="00A964C7" w:rsidRPr="005E26AB" w14:paraId="10450F91" w14:textId="77777777" w:rsidTr="00B02B55">
        <w:tc>
          <w:tcPr>
            <w:tcW w:w="944" w:type="pct"/>
          </w:tcPr>
          <w:p w14:paraId="334F2BC9" w14:textId="0B0726B3" w:rsidR="00A964C7" w:rsidRPr="005E26AB" w:rsidRDefault="00A964C7" w:rsidP="00A964C7">
            <w:pPr>
              <w:jc w:val="both"/>
              <w:rPr>
                <w:rFonts w:asciiTheme="minorHAnsi" w:hAnsiTheme="minorHAnsi" w:cs="Helvetica"/>
                <w:b/>
                <w:szCs w:val="24"/>
                <w:shd w:val="clear" w:color="auto" w:fill="FFFFFF"/>
              </w:rPr>
            </w:pPr>
            <w:r w:rsidRPr="005E26AB">
              <w:rPr>
                <w:rFonts w:asciiTheme="minorHAnsi" w:hAnsiTheme="minorHAnsi" w:cs="Helvetica"/>
                <w:b/>
                <w:szCs w:val="24"/>
                <w:shd w:val="clear" w:color="auto" w:fill="FFFFFF"/>
              </w:rPr>
              <w:t xml:space="preserve">Constatação </w:t>
            </w:r>
            <w:r>
              <w:rPr>
                <w:rFonts w:asciiTheme="minorHAnsi" w:hAnsiTheme="minorHAnsi" w:cs="Helvetica"/>
                <w:b/>
                <w:szCs w:val="24"/>
                <w:shd w:val="clear" w:color="auto" w:fill="FFFFFF"/>
              </w:rPr>
              <w:t>17</w:t>
            </w:r>
            <w:r w:rsidRPr="005E26AB">
              <w:rPr>
                <w:rFonts w:asciiTheme="minorHAnsi" w:hAnsiTheme="minorHAnsi" w:cs="Helvetica"/>
                <w:b/>
                <w:szCs w:val="24"/>
                <w:shd w:val="clear" w:color="auto" w:fill="FFFFFF"/>
              </w:rPr>
              <w:t>.3</w:t>
            </w:r>
          </w:p>
        </w:tc>
        <w:tc>
          <w:tcPr>
            <w:tcW w:w="4056" w:type="pct"/>
          </w:tcPr>
          <w:p w14:paraId="29933AD7" w14:textId="636B523A" w:rsidR="00A964C7" w:rsidRPr="005E26AB" w:rsidRDefault="00A964C7" w:rsidP="00A964C7">
            <w:pPr>
              <w:jc w:val="both"/>
              <w:rPr>
                <w:rFonts w:asciiTheme="minorHAnsi" w:hAnsiTheme="minorHAnsi" w:cs="Helvetica"/>
                <w:szCs w:val="24"/>
                <w:shd w:val="clear" w:color="auto" w:fill="FFFFFF"/>
              </w:rPr>
            </w:pPr>
            <w:r>
              <w:rPr>
                <w:rFonts w:asciiTheme="minorHAnsi" w:hAnsiTheme="minorHAnsi" w:cs="Helvetica"/>
                <w:szCs w:val="24"/>
                <w:shd w:val="clear" w:color="auto" w:fill="FFFFFF"/>
              </w:rPr>
              <w:t>F</w:t>
            </w:r>
            <w:r w:rsidRPr="005E26AB">
              <w:rPr>
                <w:rFonts w:asciiTheme="minorHAnsi" w:hAnsiTheme="minorHAnsi" w:cs="Helvetica"/>
                <w:szCs w:val="24"/>
                <w:shd w:val="clear" w:color="auto" w:fill="FFFFFF"/>
              </w:rPr>
              <w:t>oram localizad</w:t>
            </w:r>
            <w:r>
              <w:rPr>
                <w:rFonts w:asciiTheme="minorHAnsi" w:hAnsiTheme="minorHAnsi" w:cs="Helvetica"/>
                <w:szCs w:val="24"/>
                <w:shd w:val="clear" w:color="auto" w:fill="FFFFFF"/>
              </w:rPr>
              <w:t>o</w:t>
            </w:r>
            <w:r w:rsidRPr="005E26AB">
              <w:rPr>
                <w:rFonts w:asciiTheme="minorHAnsi" w:hAnsiTheme="minorHAnsi" w:cs="Helvetica"/>
                <w:szCs w:val="24"/>
                <w:shd w:val="clear" w:color="auto" w:fill="FFFFFF"/>
              </w:rPr>
              <w:t>s formulário</w:t>
            </w:r>
            <w:r>
              <w:rPr>
                <w:rFonts w:asciiTheme="minorHAnsi" w:hAnsiTheme="minorHAnsi" w:cs="Helvetica"/>
                <w:szCs w:val="24"/>
                <w:shd w:val="clear" w:color="auto" w:fill="FFFFFF"/>
              </w:rPr>
              <w:t>s</w:t>
            </w:r>
            <w:r w:rsidRPr="005E26AB">
              <w:rPr>
                <w:rFonts w:asciiTheme="minorHAnsi" w:hAnsiTheme="minorHAnsi" w:cs="Helvetica"/>
                <w:szCs w:val="24"/>
                <w:shd w:val="clear" w:color="auto" w:fill="FFFFFF"/>
              </w:rPr>
              <w:t xml:space="preserve"> de pedido de desclassificação e recursos referente ao pedido de desclassificação.</w:t>
            </w:r>
          </w:p>
        </w:tc>
      </w:tr>
      <w:tr w:rsidR="00A964C7" w:rsidRPr="005E26AB" w14:paraId="4E42A051" w14:textId="77777777" w:rsidTr="00B02B55">
        <w:tc>
          <w:tcPr>
            <w:tcW w:w="944" w:type="pct"/>
          </w:tcPr>
          <w:p w14:paraId="575E370C" w14:textId="48BF7E84" w:rsidR="00A964C7" w:rsidRPr="005E26AB" w:rsidRDefault="00A964C7" w:rsidP="00A964C7">
            <w:pPr>
              <w:jc w:val="both"/>
              <w:rPr>
                <w:rFonts w:asciiTheme="minorHAnsi" w:hAnsiTheme="minorHAnsi" w:cs="Helvetica"/>
                <w:b/>
                <w:szCs w:val="24"/>
                <w:shd w:val="clear" w:color="auto" w:fill="FFFFFF"/>
              </w:rPr>
            </w:pPr>
          </w:p>
        </w:tc>
        <w:tc>
          <w:tcPr>
            <w:tcW w:w="4056" w:type="pct"/>
          </w:tcPr>
          <w:p w14:paraId="4A0095BB" w14:textId="77777777" w:rsidR="00A964C7" w:rsidRDefault="00A964C7" w:rsidP="00A964C7">
            <w:pPr>
              <w:jc w:val="both"/>
              <w:rPr>
                <w:rFonts w:asciiTheme="minorHAnsi" w:hAnsiTheme="minorHAnsi" w:cs="Helvetica"/>
                <w:szCs w:val="24"/>
                <w:shd w:val="clear" w:color="auto" w:fill="FFFFFF"/>
              </w:rPr>
            </w:pPr>
          </w:p>
          <w:p w14:paraId="556273B4" w14:textId="77777777" w:rsidR="00EE2341" w:rsidRDefault="00EE2341" w:rsidP="00A964C7">
            <w:pPr>
              <w:jc w:val="both"/>
              <w:rPr>
                <w:rFonts w:asciiTheme="minorHAnsi" w:hAnsiTheme="minorHAnsi" w:cs="Helvetica"/>
                <w:szCs w:val="24"/>
                <w:shd w:val="clear" w:color="auto" w:fill="FFFFFF"/>
              </w:rPr>
            </w:pPr>
          </w:p>
          <w:p w14:paraId="7A74E5C6" w14:textId="77777777" w:rsidR="00EE2341" w:rsidRDefault="00EE2341" w:rsidP="00A964C7">
            <w:pPr>
              <w:jc w:val="both"/>
              <w:rPr>
                <w:rFonts w:asciiTheme="minorHAnsi" w:hAnsiTheme="minorHAnsi" w:cs="Helvetica"/>
                <w:szCs w:val="24"/>
                <w:shd w:val="clear" w:color="auto" w:fill="FFFFFF"/>
              </w:rPr>
            </w:pPr>
          </w:p>
          <w:p w14:paraId="0677941D" w14:textId="77777777" w:rsidR="00EE2341" w:rsidRDefault="00EE2341" w:rsidP="00A964C7">
            <w:pPr>
              <w:jc w:val="both"/>
              <w:rPr>
                <w:rFonts w:asciiTheme="minorHAnsi" w:hAnsiTheme="minorHAnsi" w:cs="Helvetica"/>
                <w:szCs w:val="24"/>
                <w:shd w:val="clear" w:color="auto" w:fill="FFFFFF"/>
              </w:rPr>
            </w:pPr>
          </w:p>
          <w:p w14:paraId="5472AC23" w14:textId="040D1F54" w:rsidR="00EE2341" w:rsidRPr="005E26AB" w:rsidRDefault="00EE2341" w:rsidP="00A964C7">
            <w:pPr>
              <w:jc w:val="both"/>
              <w:rPr>
                <w:rFonts w:asciiTheme="minorHAnsi" w:hAnsiTheme="minorHAnsi" w:cs="Helvetica"/>
                <w:szCs w:val="24"/>
                <w:shd w:val="clear" w:color="auto" w:fill="FFFFFF"/>
              </w:rPr>
            </w:pPr>
          </w:p>
        </w:tc>
      </w:tr>
    </w:tbl>
    <w:p w14:paraId="4472EFC3" w14:textId="3607636C" w:rsidR="00AD3636" w:rsidRPr="004F21CE" w:rsidRDefault="00E669EB" w:rsidP="00402353">
      <w:pPr>
        <w:pStyle w:val="Estilo2"/>
        <w:numPr>
          <w:ilvl w:val="0"/>
          <w:numId w:val="30"/>
        </w:numPr>
        <w:tabs>
          <w:tab w:val="left" w:pos="851"/>
          <w:tab w:val="left" w:pos="993"/>
        </w:tabs>
        <w:ind w:left="567" w:firstLine="0"/>
        <w:jc w:val="left"/>
        <w:outlineLvl w:val="1"/>
      </w:pPr>
      <w:bookmarkStart w:id="921" w:name="_Toc478395344"/>
      <w:bookmarkStart w:id="922" w:name="SERVICODEINFORMACAOAOCIDADAO"/>
      <w:bookmarkStart w:id="923" w:name="_Toc479083925"/>
      <w:bookmarkStart w:id="924" w:name="_Toc483322972"/>
      <w:bookmarkStart w:id="925" w:name="_Toc494706553"/>
      <w:r w:rsidRPr="004F21CE">
        <w:lastRenderedPageBreak/>
        <w:t xml:space="preserve">SERVIÇO DE INFORMAÇÃO AO CIDADÃO </w:t>
      </w:r>
      <w:bookmarkEnd w:id="921"/>
      <w:bookmarkEnd w:id="922"/>
      <w:r w:rsidR="00AD3636" w:rsidRPr="004F21CE">
        <w:t>(SIC)</w:t>
      </w:r>
      <w:bookmarkEnd w:id="923"/>
      <w:bookmarkEnd w:id="924"/>
      <w:bookmarkEnd w:id="925"/>
    </w:p>
    <w:p w14:paraId="0864EDA0" w14:textId="77777777" w:rsidR="00AD3636" w:rsidRPr="005E26AB" w:rsidRDefault="00AD3636" w:rsidP="00AD3636">
      <w:pPr>
        <w:jc w:val="both"/>
        <w:rPr>
          <w:rFonts w:asciiTheme="minorHAnsi" w:eastAsia="Times New Roman" w:hAnsiTheme="minorHAnsi" w:cs="Calibri"/>
          <w:szCs w:val="24"/>
          <w:lang w:eastAsia="pt-BR"/>
        </w:rPr>
      </w:pPr>
    </w:p>
    <w:p w14:paraId="2FB57D99" w14:textId="3AB72650" w:rsidR="007B4807" w:rsidRDefault="007B4807" w:rsidP="007B4807">
      <w:pPr>
        <w:jc w:val="both"/>
        <w:rPr>
          <w:rFonts w:asciiTheme="minorHAnsi" w:eastAsia="Times New Roman" w:hAnsiTheme="minorHAnsi" w:cs="Calibri"/>
          <w:b/>
          <w:sz w:val="24"/>
          <w:szCs w:val="24"/>
          <w:lang w:eastAsia="pt-BR"/>
        </w:rPr>
      </w:pPr>
      <w:r>
        <w:rPr>
          <w:rFonts w:asciiTheme="minorHAnsi" w:eastAsia="Times New Roman" w:hAnsiTheme="minorHAnsi" w:cs="Calibri"/>
          <w:b/>
          <w:sz w:val="24"/>
          <w:szCs w:val="24"/>
          <w:lang w:eastAsia="pt-BR"/>
        </w:rPr>
        <w:t>Escopo da Avaliação</w:t>
      </w:r>
    </w:p>
    <w:p w14:paraId="1F45A62D" w14:textId="77777777" w:rsidR="004C197A" w:rsidRDefault="004C197A" w:rsidP="007B4807">
      <w:pPr>
        <w:jc w:val="both"/>
        <w:rPr>
          <w:rFonts w:asciiTheme="minorHAnsi" w:eastAsia="Times New Roman" w:hAnsiTheme="minorHAnsi" w:cs="Calibri"/>
          <w:b/>
          <w:sz w:val="24"/>
          <w:szCs w:val="24"/>
          <w:lang w:eastAsia="pt-BR"/>
        </w:rPr>
      </w:pPr>
    </w:p>
    <w:tbl>
      <w:tblPr>
        <w:tblStyle w:val="TabeladeGrade1Clara-nfase1"/>
        <w:tblW w:w="5000" w:type="pct"/>
        <w:tblLayout w:type="fixed"/>
        <w:tblLook w:val="04A0" w:firstRow="1" w:lastRow="0" w:firstColumn="1" w:lastColumn="0" w:noHBand="0" w:noVBand="1"/>
      </w:tblPr>
      <w:tblGrid>
        <w:gridCol w:w="3209"/>
        <w:gridCol w:w="3209"/>
        <w:gridCol w:w="3210"/>
      </w:tblGrid>
      <w:tr w:rsidR="005B52D6" w:rsidRPr="00B04D3D" w14:paraId="4F3DAEB5" w14:textId="77777777" w:rsidTr="004C197A">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666" w:type="pct"/>
            <w:hideMark/>
          </w:tcPr>
          <w:p w14:paraId="593F3B0F" w14:textId="7087E097" w:rsidR="005B52D6" w:rsidRPr="00CA63B5" w:rsidRDefault="005B52D6" w:rsidP="00922454">
            <w:pPr>
              <w:jc w:val="center"/>
              <w:rPr>
                <w:rFonts w:asciiTheme="minorHAnsi" w:eastAsia="Times New Roman" w:hAnsiTheme="minorHAnsi" w:cs="Arial"/>
                <w:bCs w:val="0"/>
                <w:sz w:val="18"/>
                <w:szCs w:val="16"/>
                <w:lang w:eastAsia="pt-BR"/>
              </w:rPr>
            </w:pPr>
            <w:r w:rsidRPr="00CA63B5">
              <w:rPr>
                <w:rFonts w:asciiTheme="minorHAnsi" w:eastAsia="Times New Roman" w:hAnsiTheme="minorHAnsi" w:cs="Arial"/>
                <w:sz w:val="18"/>
                <w:szCs w:val="16"/>
                <w:lang w:eastAsia="pt-BR"/>
              </w:rPr>
              <w:t>Pontos avaliados</w:t>
            </w:r>
          </w:p>
        </w:tc>
        <w:tc>
          <w:tcPr>
            <w:tcW w:w="1666" w:type="pct"/>
          </w:tcPr>
          <w:p w14:paraId="69C99D91" w14:textId="77777777" w:rsidR="005B52D6" w:rsidRPr="00CA63B5" w:rsidRDefault="005B52D6" w:rsidP="00922454">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8"/>
                <w:szCs w:val="16"/>
                <w:lang w:eastAsia="pt-BR"/>
              </w:rPr>
            </w:pPr>
            <w:r w:rsidRPr="00CA63B5">
              <w:rPr>
                <w:rFonts w:asciiTheme="minorHAnsi" w:eastAsia="Times New Roman" w:hAnsiTheme="minorHAnsi" w:cs="Arial"/>
                <w:sz w:val="18"/>
                <w:szCs w:val="16"/>
                <w:lang w:eastAsia="pt-BR"/>
              </w:rPr>
              <w:t>Base Legal</w:t>
            </w:r>
          </w:p>
        </w:tc>
        <w:tc>
          <w:tcPr>
            <w:tcW w:w="1667" w:type="pct"/>
            <w:hideMark/>
          </w:tcPr>
          <w:p w14:paraId="76AEABD3" w14:textId="77777777" w:rsidR="005B52D6" w:rsidRPr="00CA63B5" w:rsidRDefault="005B52D6" w:rsidP="00922454">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8"/>
                <w:szCs w:val="16"/>
                <w:lang w:eastAsia="pt-BR"/>
              </w:rPr>
            </w:pPr>
            <w:r w:rsidRPr="00CA63B5">
              <w:rPr>
                <w:rFonts w:asciiTheme="minorHAnsi" w:eastAsia="Times New Roman" w:hAnsiTheme="minorHAnsi" w:cs="Arial"/>
                <w:sz w:val="18"/>
                <w:szCs w:val="16"/>
                <w:lang w:eastAsia="pt-BR"/>
              </w:rPr>
              <w:t>URL</w:t>
            </w:r>
          </w:p>
        </w:tc>
      </w:tr>
      <w:tr w:rsidR="005B52D6" w:rsidRPr="00B04D3D" w14:paraId="27FCDC32" w14:textId="77777777" w:rsidTr="004C197A">
        <w:tc>
          <w:tcPr>
            <w:cnfStyle w:val="001000000000" w:firstRow="0" w:lastRow="0" w:firstColumn="1" w:lastColumn="0" w:oddVBand="0" w:evenVBand="0" w:oddHBand="0" w:evenHBand="0" w:firstRowFirstColumn="0" w:firstRowLastColumn="0" w:lastRowFirstColumn="0" w:lastRowLastColumn="0"/>
            <w:tcW w:w="1666" w:type="pct"/>
            <w:vAlign w:val="center"/>
            <w:hideMark/>
          </w:tcPr>
          <w:p w14:paraId="0C6425C8" w14:textId="1E93926F" w:rsidR="005B52D6" w:rsidRPr="00CA63B5" w:rsidRDefault="005B52D6" w:rsidP="00CA7D9D">
            <w:pPr>
              <w:jc w:val="both"/>
              <w:rPr>
                <w:rFonts w:asciiTheme="minorHAnsi" w:eastAsia="Times New Roman" w:hAnsiTheme="minorHAnsi" w:cs="Arial"/>
                <w:sz w:val="18"/>
                <w:szCs w:val="16"/>
                <w:lang w:eastAsia="pt-BR"/>
              </w:rPr>
            </w:pPr>
            <w:r w:rsidRPr="00CA63B5">
              <w:rPr>
                <w:rFonts w:asciiTheme="minorHAnsi" w:eastAsia="Times New Roman" w:hAnsiTheme="minorHAnsi" w:cs="Arial"/>
                <w:sz w:val="18"/>
                <w:szCs w:val="16"/>
                <w:lang w:eastAsia="pt-BR"/>
              </w:rPr>
              <w:t>1</w:t>
            </w:r>
            <w:r w:rsidR="00855800" w:rsidRPr="00CA63B5">
              <w:rPr>
                <w:rFonts w:asciiTheme="minorHAnsi" w:eastAsia="Times New Roman" w:hAnsiTheme="minorHAnsi" w:cs="Arial"/>
                <w:sz w:val="18"/>
                <w:szCs w:val="16"/>
                <w:lang w:eastAsia="pt-BR"/>
              </w:rPr>
              <w:t>8</w:t>
            </w:r>
            <w:r w:rsidRPr="00CA63B5">
              <w:rPr>
                <w:rFonts w:asciiTheme="minorHAnsi" w:eastAsia="Times New Roman" w:hAnsiTheme="minorHAnsi" w:cs="Arial"/>
                <w:sz w:val="18"/>
                <w:szCs w:val="16"/>
                <w:lang w:eastAsia="pt-BR"/>
              </w:rPr>
              <w:t xml:space="preserve">.1. </w:t>
            </w:r>
            <w:r w:rsidRPr="00B02B55">
              <w:rPr>
                <w:rFonts w:asciiTheme="minorHAnsi" w:eastAsia="Times New Roman" w:hAnsiTheme="minorHAnsi" w:cs="Arial"/>
                <w:b w:val="0"/>
                <w:sz w:val="18"/>
                <w:szCs w:val="16"/>
                <w:lang w:eastAsia="pt-BR"/>
              </w:rPr>
              <w:t xml:space="preserve">O órgão ou entidade divulga informações sobre o Serviço de Informação ao Cidadão (SIC) (localização; horário de funcionamento; nome dos servidores responsáveis pelo SIC; telefone e e-mails específicos para orientação e esclarecimentos de dúvidas, tais como sobre a protocolização de requerimentos de acesso à informação; nome e cargo da autoridade do órgão responsável pelo monitoramento da implementação da Lei de Acesso à Informação no âmbito do órgão ou entidade (art. 40 da Lei </w:t>
            </w:r>
            <w:r w:rsidR="00116ACF" w:rsidRPr="00B02B55">
              <w:rPr>
                <w:rFonts w:asciiTheme="minorHAnsi" w:eastAsia="Times New Roman" w:hAnsiTheme="minorHAnsi" w:cs="Arial"/>
                <w:b w:val="0"/>
                <w:sz w:val="18"/>
                <w:szCs w:val="16"/>
                <w:lang w:eastAsia="pt-BR"/>
              </w:rPr>
              <w:t xml:space="preserve">nº </w:t>
            </w:r>
            <w:r w:rsidRPr="00B02B55">
              <w:rPr>
                <w:rFonts w:asciiTheme="minorHAnsi" w:eastAsia="Times New Roman" w:hAnsiTheme="minorHAnsi" w:cs="Arial"/>
                <w:b w:val="0"/>
                <w:sz w:val="18"/>
                <w:szCs w:val="16"/>
                <w:lang w:eastAsia="pt-BR"/>
              </w:rPr>
              <w:t>12.527/2011)?</w:t>
            </w:r>
          </w:p>
        </w:tc>
        <w:tc>
          <w:tcPr>
            <w:tcW w:w="1666" w:type="pct"/>
            <w:vMerge w:val="restart"/>
            <w:vAlign w:val="center"/>
          </w:tcPr>
          <w:p w14:paraId="790A1CD4" w14:textId="645B65E8" w:rsidR="005B52D6" w:rsidRPr="00CA63B5" w:rsidRDefault="005B52D6" w:rsidP="00CA7D9D">
            <w:pPr>
              <w:pStyle w:val="PargrafodaLista"/>
              <w:tabs>
                <w:tab w:val="left" w:pos="346"/>
              </w:tabs>
              <w:ind w:left="0" w:right="143"/>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6"/>
              </w:rPr>
            </w:pPr>
            <w:r w:rsidRPr="00CA63B5">
              <w:rPr>
                <w:rFonts w:asciiTheme="minorHAnsi" w:hAnsiTheme="minorHAnsi"/>
                <w:sz w:val="18"/>
                <w:szCs w:val="16"/>
              </w:rPr>
              <w:t>Decreto nº 7.724/2012, art. 7º, § 3º, VIII</w:t>
            </w:r>
          </w:p>
        </w:tc>
        <w:tc>
          <w:tcPr>
            <w:tcW w:w="1667" w:type="pct"/>
            <w:vAlign w:val="center"/>
          </w:tcPr>
          <w:p w14:paraId="1400F38B" w14:textId="72C4B215" w:rsidR="005B52D6" w:rsidRPr="00CA63B5" w:rsidRDefault="00E83957" w:rsidP="00CA7D9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6"/>
                <w:lang w:eastAsia="pt-BR"/>
              </w:rPr>
            </w:pPr>
            <w:r w:rsidRPr="00CA63B5">
              <w:rPr>
                <w:rFonts w:asciiTheme="minorHAnsi" w:eastAsia="Times New Roman" w:hAnsiTheme="minorHAnsi" w:cs="Arial"/>
                <w:sz w:val="18"/>
                <w:szCs w:val="16"/>
                <w:lang w:eastAsia="pt-BR"/>
              </w:rPr>
              <w:t>http://www.planejamento.gov.br/acesso-a-informacao/servico-informacao-cidadao-sic</w:t>
            </w:r>
          </w:p>
        </w:tc>
      </w:tr>
      <w:tr w:rsidR="005B52D6" w:rsidRPr="00B04D3D" w14:paraId="6983AFEC" w14:textId="77777777" w:rsidTr="004C197A">
        <w:tc>
          <w:tcPr>
            <w:cnfStyle w:val="001000000000" w:firstRow="0" w:lastRow="0" w:firstColumn="1" w:lastColumn="0" w:oddVBand="0" w:evenVBand="0" w:oddHBand="0" w:evenHBand="0" w:firstRowFirstColumn="0" w:firstRowLastColumn="0" w:lastRowFirstColumn="0" w:lastRowLastColumn="0"/>
            <w:tcW w:w="1666" w:type="pct"/>
            <w:vAlign w:val="center"/>
            <w:hideMark/>
          </w:tcPr>
          <w:p w14:paraId="2A983BC3" w14:textId="5541DD54" w:rsidR="005B52D6" w:rsidRPr="00CA63B5" w:rsidRDefault="005B52D6" w:rsidP="00CA7D9D">
            <w:pPr>
              <w:jc w:val="both"/>
              <w:rPr>
                <w:rFonts w:asciiTheme="minorHAnsi" w:eastAsia="Times New Roman" w:hAnsiTheme="minorHAnsi" w:cs="Arial"/>
                <w:sz w:val="18"/>
                <w:szCs w:val="16"/>
                <w:lang w:eastAsia="pt-BR"/>
              </w:rPr>
            </w:pPr>
            <w:r w:rsidRPr="00CA63B5">
              <w:rPr>
                <w:rFonts w:asciiTheme="minorHAnsi" w:eastAsia="Times New Roman" w:hAnsiTheme="minorHAnsi" w:cs="Arial"/>
                <w:sz w:val="18"/>
                <w:szCs w:val="16"/>
                <w:lang w:eastAsia="pt-BR"/>
              </w:rPr>
              <w:t>1</w:t>
            </w:r>
            <w:r w:rsidR="00855800" w:rsidRPr="00CA63B5">
              <w:rPr>
                <w:rFonts w:asciiTheme="minorHAnsi" w:eastAsia="Times New Roman" w:hAnsiTheme="minorHAnsi" w:cs="Arial"/>
                <w:sz w:val="18"/>
                <w:szCs w:val="16"/>
                <w:lang w:eastAsia="pt-BR"/>
              </w:rPr>
              <w:t>8</w:t>
            </w:r>
            <w:r w:rsidRPr="00CA63B5">
              <w:rPr>
                <w:rFonts w:asciiTheme="minorHAnsi" w:eastAsia="Times New Roman" w:hAnsiTheme="minorHAnsi" w:cs="Arial"/>
                <w:sz w:val="18"/>
                <w:szCs w:val="16"/>
                <w:lang w:eastAsia="pt-BR"/>
              </w:rPr>
              <w:t xml:space="preserve">.2. </w:t>
            </w:r>
            <w:r w:rsidRPr="004C197A">
              <w:rPr>
                <w:rFonts w:asciiTheme="minorHAnsi" w:eastAsia="Times New Roman" w:hAnsiTheme="minorHAnsi" w:cs="Arial"/>
                <w:b w:val="0"/>
                <w:sz w:val="18"/>
                <w:szCs w:val="16"/>
                <w:lang w:eastAsia="pt-BR"/>
              </w:rPr>
              <w:t>O órgão ou entidade disponibiliza o modelo de formulário de solicitação de informação para aqueles que queiram apresentar o pedido em meio físico (papel) junto ao SIC?</w:t>
            </w:r>
          </w:p>
        </w:tc>
        <w:tc>
          <w:tcPr>
            <w:tcW w:w="1666" w:type="pct"/>
            <w:vMerge/>
            <w:vAlign w:val="center"/>
          </w:tcPr>
          <w:p w14:paraId="2D397A43" w14:textId="77777777" w:rsidR="005B52D6" w:rsidRPr="00CA63B5" w:rsidRDefault="005B52D6" w:rsidP="00CA7D9D">
            <w:pPr>
              <w:pStyle w:val="PargrafodaLista"/>
              <w:numPr>
                <w:ilvl w:val="0"/>
                <w:numId w:val="4"/>
              </w:numPr>
              <w:tabs>
                <w:tab w:val="left" w:pos="346"/>
              </w:tabs>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6"/>
              </w:rPr>
            </w:pPr>
          </w:p>
        </w:tc>
        <w:tc>
          <w:tcPr>
            <w:tcW w:w="1667" w:type="pct"/>
            <w:vAlign w:val="center"/>
          </w:tcPr>
          <w:p w14:paraId="11142EB0" w14:textId="2770F31C" w:rsidR="005B52D6" w:rsidRPr="00CA63B5" w:rsidRDefault="00E83957" w:rsidP="00CA7D9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6"/>
                <w:lang w:eastAsia="pt-BR"/>
              </w:rPr>
            </w:pPr>
            <w:r w:rsidRPr="00CA63B5">
              <w:rPr>
                <w:rFonts w:asciiTheme="minorHAnsi" w:eastAsia="Times New Roman" w:hAnsiTheme="minorHAnsi" w:cs="Arial"/>
                <w:sz w:val="18"/>
                <w:szCs w:val="16"/>
                <w:lang w:eastAsia="pt-BR"/>
              </w:rPr>
              <w:t>http://www.planejamento.gov.br/acesso-a-informacao/servico-informacao-cidadao-sic</w:t>
            </w:r>
          </w:p>
        </w:tc>
      </w:tr>
      <w:tr w:rsidR="009E7E28" w:rsidRPr="00B04D3D" w14:paraId="0E77AEC3" w14:textId="77777777" w:rsidTr="004C197A">
        <w:tc>
          <w:tcPr>
            <w:cnfStyle w:val="001000000000" w:firstRow="0" w:lastRow="0" w:firstColumn="1" w:lastColumn="0" w:oddVBand="0" w:evenVBand="0" w:oddHBand="0" w:evenHBand="0" w:firstRowFirstColumn="0" w:firstRowLastColumn="0" w:lastRowFirstColumn="0" w:lastRowLastColumn="0"/>
            <w:tcW w:w="1666" w:type="pct"/>
            <w:vAlign w:val="center"/>
            <w:hideMark/>
          </w:tcPr>
          <w:p w14:paraId="7C00E638" w14:textId="1CE0A892" w:rsidR="009E7E28" w:rsidRPr="00CA63B5" w:rsidRDefault="009E7E28" w:rsidP="00CA7D9D">
            <w:pPr>
              <w:jc w:val="both"/>
              <w:rPr>
                <w:rFonts w:asciiTheme="minorHAnsi" w:eastAsia="Times New Roman" w:hAnsiTheme="minorHAnsi" w:cs="Arial"/>
                <w:sz w:val="18"/>
                <w:szCs w:val="16"/>
                <w:lang w:eastAsia="pt-BR"/>
              </w:rPr>
            </w:pPr>
            <w:r w:rsidRPr="00CA63B5">
              <w:rPr>
                <w:rFonts w:asciiTheme="minorHAnsi" w:eastAsia="Times New Roman" w:hAnsiTheme="minorHAnsi" w:cs="Arial"/>
                <w:sz w:val="18"/>
                <w:szCs w:val="16"/>
                <w:lang w:eastAsia="pt-BR"/>
              </w:rPr>
              <w:t>1</w:t>
            </w:r>
            <w:r w:rsidR="00855800" w:rsidRPr="00CA63B5">
              <w:rPr>
                <w:rFonts w:asciiTheme="minorHAnsi" w:eastAsia="Times New Roman" w:hAnsiTheme="minorHAnsi" w:cs="Arial"/>
                <w:sz w:val="18"/>
                <w:szCs w:val="16"/>
                <w:lang w:eastAsia="pt-BR"/>
              </w:rPr>
              <w:t>8</w:t>
            </w:r>
            <w:r w:rsidRPr="00CA63B5">
              <w:rPr>
                <w:rFonts w:asciiTheme="minorHAnsi" w:eastAsia="Times New Roman" w:hAnsiTheme="minorHAnsi" w:cs="Arial"/>
                <w:sz w:val="18"/>
                <w:szCs w:val="16"/>
                <w:lang w:eastAsia="pt-BR"/>
              </w:rPr>
              <w:t xml:space="preserve">.3. </w:t>
            </w:r>
            <w:r w:rsidRPr="004C197A">
              <w:rPr>
                <w:rFonts w:asciiTheme="minorHAnsi" w:eastAsia="Times New Roman" w:hAnsiTheme="minorHAnsi" w:cs="Arial"/>
                <w:b w:val="0"/>
                <w:sz w:val="18"/>
                <w:szCs w:val="16"/>
                <w:lang w:eastAsia="pt-BR"/>
              </w:rPr>
              <w:t>O órgão ou entidade publica banner para o Sistema Eletrônico do Serviço de Informações ao Cidadão (e-SIC) do Poder Executivo Federal?</w:t>
            </w:r>
          </w:p>
        </w:tc>
        <w:tc>
          <w:tcPr>
            <w:tcW w:w="1666" w:type="pct"/>
            <w:vMerge/>
            <w:vAlign w:val="center"/>
          </w:tcPr>
          <w:p w14:paraId="498CEB5A" w14:textId="77777777" w:rsidR="009E7E28" w:rsidRPr="00CA63B5" w:rsidRDefault="009E7E28" w:rsidP="00CA7D9D">
            <w:pPr>
              <w:pStyle w:val="PargrafodaLista"/>
              <w:numPr>
                <w:ilvl w:val="0"/>
                <w:numId w:val="4"/>
              </w:numPr>
              <w:tabs>
                <w:tab w:val="left" w:pos="346"/>
              </w:tabs>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6"/>
              </w:rPr>
            </w:pPr>
          </w:p>
        </w:tc>
        <w:tc>
          <w:tcPr>
            <w:tcW w:w="1667" w:type="pct"/>
            <w:vAlign w:val="center"/>
          </w:tcPr>
          <w:p w14:paraId="3E2DC306" w14:textId="3D2C5A13" w:rsidR="009E7E28" w:rsidRPr="00CA63B5" w:rsidRDefault="00E83957" w:rsidP="00CA7D9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6"/>
                <w:lang w:eastAsia="pt-BR"/>
              </w:rPr>
            </w:pPr>
            <w:r w:rsidRPr="00CA63B5">
              <w:rPr>
                <w:rFonts w:asciiTheme="minorHAnsi" w:eastAsia="Times New Roman" w:hAnsiTheme="minorHAnsi" w:cs="Arial"/>
                <w:sz w:val="18"/>
                <w:szCs w:val="16"/>
                <w:lang w:eastAsia="pt-BR"/>
              </w:rPr>
              <w:t>http://www.planejamento.gov.br/acesso-a-informacao/servico-informacao-cidadao-sic</w:t>
            </w:r>
          </w:p>
        </w:tc>
      </w:tr>
      <w:tr w:rsidR="005B52D6" w:rsidRPr="00B04D3D" w14:paraId="374E69B7" w14:textId="77777777" w:rsidTr="004C197A">
        <w:tc>
          <w:tcPr>
            <w:cnfStyle w:val="001000000000" w:firstRow="0" w:lastRow="0" w:firstColumn="1" w:lastColumn="0" w:oddVBand="0" w:evenVBand="0" w:oddHBand="0" w:evenHBand="0" w:firstRowFirstColumn="0" w:firstRowLastColumn="0" w:lastRowFirstColumn="0" w:lastRowLastColumn="0"/>
            <w:tcW w:w="1666" w:type="pct"/>
            <w:vAlign w:val="center"/>
            <w:hideMark/>
          </w:tcPr>
          <w:p w14:paraId="207833DA" w14:textId="57A1D71C" w:rsidR="005B52D6" w:rsidRPr="00CA63B5" w:rsidRDefault="005B52D6" w:rsidP="00CA7D9D">
            <w:pPr>
              <w:jc w:val="both"/>
              <w:rPr>
                <w:rFonts w:asciiTheme="minorHAnsi" w:eastAsia="Times New Roman" w:hAnsiTheme="minorHAnsi" w:cs="Arial"/>
                <w:sz w:val="18"/>
                <w:szCs w:val="16"/>
                <w:lang w:eastAsia="pt-BR"/>
              </w:rPr>
            </w:pPr>
            <w:r w:rsidRPr="00CA63B5">
              <w:rPr>
                <w:rFonts w:asciiTheme="minorHAnsi" w:eastAsia="Times New Roman" w:hAnsiTheme="minorHAnsi" w:cs="Arial"/>
                <w:sz w:val="18"/>
                <w:szCs w:val="16"/>
                <w:lang w:eastAsia="pt-BR"/>
              </w:rPr>
              <w:t>1</w:t>
            </w:r>
            <w:r w:rsidR="00855800" w:rsidRPr="00CA63B5">
              <w:rPr>
                <w:rFonts w:asciiTheme="minorHAnsi" w:eastAsia="Times New Roman" w:hAnsiTheme="minorHAnsi" w:cs="Arial"/>
                <w:sz w:val="18"/>
                <w:szCs w:val="16"/>
                <w:lang w:eastAsia="pt-BR"/>
              </w:rPr>
              <w:t>8</w:t>
            </w:r>
            <w:r w:rsidRPr="00CA63B5">
              <w:rPr>
                <w:rFonts w:asciiTheme="minorHAnsi" w:eastAsia="Times New Roman" w:hAnsiTheme="minorHAnsi" w:cs="Arial"/>
                <w:sz w:val="18"/>
                <w:szCs w:val="16"/>
                <w:lang w:eastAsia="pt-BR"/>
              </w:rPr>
              <w:t xml:space="preserve">.4. </w:t>
            </w:r>
            <w:r w:rsidRPr="004C197A">
              <w:rPr>
                <w:rFonts w:asciiTheme="minorHAnsi" w:eastAsia="Times New Roman" w:hAnsiTheme="minorHAnsi" w:cs="Arial"/>
                <w:b w:val="0"/>
                <w:sz w:val="18"/>
                <w:szCs w:val="16"/>
                <w:lang w:eastAsia="pt-BR"/>
              </w:rPr>
              <w:t>O órgão ou entidade divulga os relatórios estatísticos de atendimento à Lei de Acesso à Informação e informações estatísticas agregadas dos requerentes?</w:t>
            </w:r>
            <w:r w:rsidRPr="00CA63B5">
              <w:rPr>
                <w:rFonts w:asciiTheme="minorHAnsi" w:eastAsia="Times New Roman" w:hAnsiTheme="minorHAnsi" w:cs="Arial"/>
                <w:sz w:val="18"/>
                <w:szCs w:val="16"/>
                <w:lang w:eastAsia="pt-BR"/>
              </w:rPr>
              <w:t xml:space="preserve"> </w:t>
            </w:r>
          </w:p>
        </w:tc>
        <w:tc>
          <w:tcPr>
            <w:tcW w:w="1666" w:type="pct"/>
            <w:vAlign w:val="center"/>
          </w:tcPr>
          <w:p w14:paraId="3E69F0D6" w14:textId="77777777" w:rsidR="005B52D6" w:rsidRPr="00CA63B5" w:rsidRDefault="005B52D6" w:rsidP="00CA7D9D">
            <w:pPr>
              <w:pStyle w:val="PargrafodaLista"/>
              <w:tabs>
                <w:tab w:val="left" w:pos="346"/>
              </w:tabs>
              <w:ind w:left="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6"/>
              </w:rPr>
            </w:pPr>
            <w:r w:rsidRPr="00CA63B5">
              <w:rPr>
                <w:rFonts w:asciiTheme="minorHAnsi" w:hAnsiTheme="minorHAnsi"/>
                <w:sz w:val="18"/>
                <w:szCs w:val="16"/>
              </w:rPr>
              <w:t>Lei nº 12.527/2011, art. 30, III.</w:t>
            </w:r>
          </w:p>
          <w:p w14:paraId="014915E4" w14:textId="1942DF67" w:rsidR="005B52D6" w:rsidRPr="00CA63B5" w:rsidRDefault="005B52D6" w:rsidP="00CA7D9D">
            <w:pPr>
              <w:pStyle w:val="PargrafodaLista"/>
              <w:tabs>
                <w:tab w:val="left" w:pos="346"/>
              </w:tabs>
              <w:ind w:left="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6"/>
              </w:rPr>
            </w:pPr>
            <w:r w:rsidRPr="00CA63B5">
              <w:rPr>
                <w:rFonts w:asciiTheme="minorHAnsi" w:hAnsiTheme="minorHAnsi"/>
                <w:sz w:val="18"/>
                <w:szCs w:val="16"/>
              </w:rPr>
              <w:t>Decreto nº 7.724/2012, art. 45, III e IV</w:t>
            </w:r>
          </w:p>
        </w:tc>
        <w:tc>
          <w:tcPr>
            <w:tcW w:w="1667" w:type="pct"/>
            <w:vAlign w:val="center"/>
          </w:tcPr>
          <w:p w14:paraId="6BD97EA1" w14:textId="4357C6EC" w:rsidR="005B52D6" w:rsidRPr="00CA63B5" w:rsidRDefault="00E83957" w:rsidP="00CA7D9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6"/>
                <w:lang w:eastAsia="pt-BR"/>
              </w:rPr>
            </w:pPr>
            <w:r w:rsidRPr="00CA63B5">
              <w:rPr>
                <w:rFonts w:asciiTheme="minorHAnsi" w:eastAsia="Times New Roman" w:hAnsiTheme="minorHAnsi" w:cs="Arial"/>
                <w:sz w:val="18"/>
                <w:szCs w:val="16"/>
                <w:lang w:eastAsia="pt-BR"/>
              </w:rPr>
              <w:t>http://www.planejamento.gov.br/acesso-a-informacao/servico-informacao-cidadao-sic</w:t>
            </w:r>
          </w:p>
        </w:tc>
      </w:tr>
    </w:tbl>
    <w:p w14:paraId="563A6241" w14:textId="77777777" w:rsidR="00AD3636" w:rsidRPr="005E26AB" w:rsidRDefault="00AD3636" w:rsidP="00AD3636">
      <w:pPr>
        <w:rPr>
          <w:rFonts w:asciiTheme="minorHAnsi" w:hAnsiTheme="minorHAnsi" w:cs="Helvetica"/>
          <w:szCs w:val="24"/>
          <w:shd w:val="clear" w:color="auto" w:fill="FFFFFF"/>
        </w:rPr>
      </w:pPr>
    </w:p>
    <w:p w14:paraId="0F88F357" w14:textId="77777777" w:rsidR="008D005B" w:rsidRPr="00380DBF" w:rsidRDefault="008D005B" w:rsidP="008D005B">
      <w:pPr>
        <w:jc w:val="both"/>
        <w:rPr>
          <w:rFonts w:asciiTheme="minorHAnsi" w:hAnsiTheme="minorHAnsi" w:cs="Helvetica"/>
          <w:b/>
          <w:sz w:val="24"/>
          <w:szCs w:val="24"/>
          <w:shd w:val="clear" w:color="auto" w:fill="FFFFFF"/>
        </w:rPr>
      </w:pPr>
      <w:r w:rsidRPr="00380DBF">
        <w:rPr>
          <w:rFonts w:asciiTheme="minorHAnsi" w:hAnsiTheme="minorHAnsi" w:cs="Helvetica"/>
          <w:b/>
          <w:sz w:val="24"/>
          <w:szCs w:val="24"/>
          <w:shd w:val="clear" w:color="auto" w:fill="FFFFFF"/>
        </w:rPr>
        <w:t>Constatações e Orientações</w:t>
      </w:r>
    </w:p>
    <w:p w14:paraId="37D44D7D" w14:textId="77777777" w:rsidR="00AD3636" w:rsidRPr="005E26AB" w:rsidRDefault="00AD3636" w:rsidP="00AD3636">
      <w:pPr>
        <w:rPr>
          <w:rFonts w:asciiTheme="minorHAnsi" w:hAnsiTheme="minorHAnsi" w:cs="Helvetica"/>
          <w:szCs w:val="24"/>
          <w:shd w:val="clear" w:color="auto" w:fill="FFFFFF"/>
        </w:rPr>
      </w:pPr>
    </w:p>
    <w:tbl>
      <w:tblPr>
        <w:tblW w:w="5000" w:type="pct"/>
        <w:tblLook w:val="04A0" w:firstRow="1" w:lastRow="0" w:firstColumn="1" w:lastColumn="0" w:noHBand="0" w:noVBand="1"/>
      </w:tblPr>
      <w:tblGrid>
        <w:gridCol w:w="1843"/>
        <w:gridCol w:w="7795"/>
      </w:tblGrid>
      <w:tr w:rsidR="00AD3636" w:rsidRPr="005E26AB" w14:paraId="7B855090" w14:textId="77777777" w:rsidTr="00A10405">
        <w:tc>
          <w:tcPr>
            <w:tcW w:w="956" w:type="pct"/>
          </w:tcPr>
          <w:p w14:paraId="66AD7BAA" w14:textId="7CFE2DB7" w:rsidR="00AD3636" w:rsidRPr="005E26AB" w:rsidRDefault="00AD3636" w:rsidP="00922454">
            <w:pPr>
              <w:jc w:val="both"/>
              <w:rPr>
                <w:rFonts w:ascii="Myriad Pro" w:eastAsiaTheme="majorEastAsia" w:hAnsi="Myriad Pro" w:cs="Miriam"/>
                <w:b/>
                <w:bCs/>
                <w:szCs w:val="24"/>
                <w:lang w:val="en-US" w:eastAsia="pt-BR"/>
              </w:rPr>
            </w:pPr>
            <w:r w:rsidRPr="005E26AB">
              <w:rPr>
                <w:rFonts w:asciiTheme="minorHAnsi" w:hAnsiTheme="minorHAnsi" w:cs="Helvetica"/>
                <w:b/>
                <w:szCs w:val="24"/>
                <w:shd w:val="clear" w:color="auto" w:fill="FFFFFF"/>
              </w:rPr>
              <w:t>Constatação 1</w:t>
            </w:r>
            <w:r w:rsidR="00855800">
              <w:rPr>
                <w:rFonts w:asciiTheme="minorHAnsi" w:hAnsiTheme="minorHAnsi" w:cs="Helvetica"/>
                <w:b/>
                <w:szCs w:val="24"/>
                <w:shd w:val="clear" w:color="auto" w:fill="FFFFFF"/>
              </w:rPr>
              <w:t>8</w:t>
            </w:r>
            <w:r w:rsidRPr="005E26AB">
              <w:rPr>
                <w:rFonts w:asciiTheme="minorHAnsi" w:hAnsiTheme="minorHAnsi" w:cs="Helvetica"/>
                <w:b/>
                <w:szCs w:val="24"/>
                <w:shd w:val="clear" w:color="auto" w:fill="FFFFFF"/>
              </w:rPr>
              <w:t>.1</w:t>
            </w:r>
          </w:p>
        </w:tc>
        <w:tc>
          <w:tcPr>
            <w:tcW w:w="4044" w:type="pct"/>
          </w:tcPr>
          <w:p w14:paraId="286E1EFF" w14:textId="77777777" w:rsidR="00AD3636" w:rsidRPr="005E26AB" w:rsidRDefault="00AD3636" w:rsidP="00922454">
            <w:pPr>
              <w:ind w:left="28"/>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 xml:space="preserve">Foram encontradas Informações sobre o Serviço de Informação ao Cidadão (SIC).  </w:t>
            </w:r>
          </w:p>
          <w:p w14:paraId="23A7E83E" w14:textId="77777777" w:rsidR="00AD3636" w:rsidRPr="005E26AB" w:rsidRDefault="00AD3636" w:rsidP="00922454">
            <w:pPr>
              <w:ind w:left="28"/>
              <w:rPr>
                <w:rFonts w:ascii="Myriad Pro" w:eastAsiaTheme="majorEastAsia" w:hAnsi="Myriad Pro" w:cs="Miriam"/>
                <w:b/>
                <w:bCs/>
                <w:szCs w:val="24"/>
                <w:lang w:eastAsia="pt-BR"/>
              </w:rPr>
            </w:pPr>
          </w:p>
        </w:tc>
      </w:tr>
      <w:tr w:rsidR="00293114" w:rsidRPr="005E26AB" w14:paraId="6182A60F" w14:textId="77777777" w:rsidTr="00A10405">
        <w:tc>
          <w:tcPr>
            <w:tcW w:w="956" w:type="pct"/>
          </w:tcPr>
          <w:p w14:paraId="44708D70" w14:textId="23C399CF" w:rsidR="00AD3636" w:rsidRPr="005E26AB" w:rsidRDefault="00AD3636" w:rsidP="00922454">
            <w:pPr>
              <w:jc w:val="both"/>
              <w:rPr>
                <w:rFonts w:ascii="Myriad Pro" w:eastAsiaTheme="majorEastAsia" w:hAnsi="Myriad Pro" w:cs="Miriam"/>
                <w:b/>
                <w:bCs/>
                <w:szCs w:val="24"/>
                <w:lang w:val="en-US" w:eastAsia="pt-BR"/>
              </w:rPr>
            </w:pPr>
            <w:r w:rsidRPr="005E26AB">
              <w:rPr>
                <w:rFonts w:asciiTheme="minorHAnsi" w:hAnsiTheme="minorHAnsi" w:cs="Helvetica"/>
                <w:b/>
                <w:szCs w:val="24"/>
                <w:shd w:val="clear" w:color="auto" w:fill="FFFFFF"/>
              </w:rPr>
              <w:t>Constatação 1</w:t>
            </w:r>
            <w:r w:rsidR="00855800">
              <w:rPr>
                <w:rFonts w:asciiTheme="minorHAnsi" w:hAnsiTheme="minorHAnsi" w:cs="Helvetica"/>
                <w:b/>
                <w:szCs w:val="24"/>
                <w:shd w:val="clear" w:color="auto" w:fill="FFFFFF"/>
              </w:rPr>
              <w:t>8</w:t>
            </w:r>
            <w:r w:rsidRPr="005E26AB">
              <w:rPr>
                <w:rFonts w:asciiTheme="minorHAnsi" w:hAnsiTheme="minorHAnsi" w:cs="Helvetica"/>
                <w:b/>
                <w:szCs w:val="24"/>
                <w:shd w:val="clear" w:color="auto" w:fill="FFFFFF"/>
              </w:rPr>
              <w:t>.2</w:t>
            </w:r>
          </w:p>
        </w:tc>
        <w:tc>
          <w:tcPr>
            <w:tcW w:w="4044" w:type="pct"/>
          </w:tcPr>
          <w:p w14:paraId="2CEED589" w14:textId="15B70AE5" w:rsidR="00AD3636" w:rsidRPr="005E26AB" w:rsidRDefault="00211852" w:rsidP="00A10405">
            <w:pPr>
              <w:jc w:val="both"/>
              <w:rPr>
                <w:rFonts w:ascii="Myriad Pro" w:eastAsiaTheme="majorEastAsia" w:hAnsi="Myriad Pro" w:cs="Miriam"/>
                <w:b/>
                <w:bCs/>
                <w:szCs w:val="24"/>
                <w:lang w:eastAsia="pt-BR"/>
              </w:rPr>
            </w:pPr>
            <w:r>
              <w:rPr>
                <w:rFonts w:asciiTheme="minorHAnsi" w:hAnsiTheme="minorHAnsi" w:cs="Helvetica"/>
                <w:szCs w:val="24"/>
                <w:shd w:val="clear" w:color="auto" w:fill="FFFFFF"/>
              </w:rPr>
              <w:t>F</w:t>
            </w:r>
            <w:r w:rsidR="00293114" w:rsidRPr="005E26AB">
              <w:rPr>
                <w:rFonts w:asciiTheme="minorHAnsi" w:hAnsiTheme="minorHAnsi" w:cs="Helvetica"/>
                <w:szCs w:val="24"/>
                <w:shd w:val="clear" w:color="auto" w:fill="FFFFFF"/>
              </w:rPr>
              <w:t xml:space="preserve">oram localizados </w:t>
            </w:r>
            <w:r w:rsidR="00AD3636" w:rsidRPr="005E26AB">
              <w:rPr>
                <w:szCs w:val="24"/>
              </w:rPr>
              <w:t>modelo</w:t>
            </w:r>
            <w:r w:rsidR="005030ED" w:rsidRPr="005E26AB">
              <w:rPr>
                <w:szCs w:val="24"/>
              </w:rPr>
              <w:t>s</w:t>
            </w:r>
            <w:r w:rsidR="00AD3636" w:rsidRPr="005E26AB">
              <w:rPr>
                <w:szCs w:val="24"/>
              </w:rPr>
              <w:t xml:space="preserve"> de formulário </w:t>
            </w:r>
            <w:r w:rsidR="005030ED" w:rsidRPr="005E26AB">
              <w:rPr>
                <w:szCs w:val="24"/>
              </w:rPr>
              <w:t>físicos para</w:t>
            </w:r>
            <w:r w:rsidR="00AD3636" w:rsidRPr="005E26AB">
              <w:rPr>
                <w:szCs w:val="24"/>
              </w:rPr>
              <w:t xml:space="preserve"> </w:t>
            </w:r>
            <w:r w:rsidR="00116ACF">
              <w:rPr>
                <w:szCs w:val="24"/>
              </w:rPr>
              <w:t>requerimento</w:t>
            </w:r>
            <w:r w:rsidR="00AD3636" w:rsidRPr="005E26AB">
              <w:rPr>
                <w:szCs w:val="24"/>
              </w:rPr>
              <w:t xml:space="preserve"> de informação.</w:t>
            </w:r>
          </w:p>
        </w:tc>
      </w:tr>
      <w:tr w:rsidR="00AD3636" w:rsidRPr="005E26AB" w14:paraId="3C816C78" w14:textId="77777777" w:rsidTr="00A10405">
        <w:tc>
          <w:tcPr>
            <w:tcW w:w="956" w:type="pct"/>
          </w:tcPr>
          <w:p w14:paraId="6C297D9D" w14:textId="5BB51037" w:rsidR="00AD3636" w:rsidRPr="005E26AB" w:rsidRDefault="00AD3636" w:rsidP="00922454">
            <w:pPr>
              <w:jc w:val="both"/>
              <w:rPr>
                <w:rFonts w:asciiTheme="minorHAnsi" w:hAnsiTheme="minorHAnsi" w:cs="Helvetica"/>
                <w:b/>
                <w:szCs w:val="24"/>
                <w:shd w:val="clear" w:color="auto" w:fill="FFFFFF"/>
              </w:rPr>
            </w:pPr>
          </w:p>
        </w:tc>
        <w:tc>
          <w:tcPr>
            <w:tcW w:w="4044" w:type="pct"/>
          </w:tcPr>
          <w:p w14:paraId="33C58B65" w14:textId="6D4BBB83" w:rsidR="005030ED" w:rsidRPr="005E26AB" w:rsidRDefault="005030ED" w:rsidP="00922454">
            <w:pPr>
              <w:ind w:left="28"/>
              <w:jc w:val="both"/>
              <w:rPr>
                <w:rFonts w:asciiTheme="minorHAnsi" w:hAnsiTheme="minorHAnsi" w:cs="Helvetica"/>
                <w:szCs w:val="24"/>
                <w:shd w:val="clear" w:color="auto" w:fill="FFFFFF"/>
              </w:rPr>
            </w:pPr>
          </w:p>
        </w:tc>
      </w:tr>
      <w:tr w:rsidR="00785578" w:rsidRPr="005E26AB" w14:paraId="4763EC80" w14:textId="77777777" w:rsidTr="00A10405">
        <w:tc>
          <w:tcPr>
            <w:tcW w:w="956" w:type="pct"/>
          </w:tcPr>
          <w:p w14:paraId="4C2B1C12" w14:textId="6914C175" w:rsidR="00AD3636" w:rsidRPr="005E26AB" w:rsidRDefault="00AD3636" w:rsidP="00922454">
            <w:pPr>
              <w:jc w:val="both"/>
              <w:rPr>
                <w:rFonts w:asciiTheme="minorHAnsi" w:eastAsia="Times New Roman" w:hAnsiTheme="minorHAnsi" w:cs="Arial"/>
                <w:b/>
                <w:szCs w:val="24"/>
                <w:lang w:eastAsia="pt-BR"/>
              </w:rPr>
            </w:pPr>
            <w:r w:rsidRPr="005E26AB">
              <w:rPr>
                <w:rFonts w:asciiTheme="minorHAnsi" w:eastAsia="Times New Roman" w:hAnsiTheme="minorHAnsi" w:cs="Arial"/>
                <w:b/>
                <w:szCs w:val="24"/>
                <w:lang w:eastAsia="pt-BR"/>
              </w:rPr>
              <w:t>Constatação 1</w:t>
            </w:r>
            <w:r w:rsidR="00A004E2">
              <w:rPr>
                <w:rFonts w:asciiTheme="minorHAnsi" w:eastAsia="Times New Roman" w:hAnsiTheme="minorHAnsi" w:cs="Arial"/>
                <w:b/>
                <w:szCs w:val="24"/>
                <w:lang w:eastAsia="pt-BR"/>
              </w:rPr>
              <w:t>8</w:t>
            </w:r>
            <w:r w:rsidRPr="005E26AB">
              <w:rPr>
                <w:rFonts w:asciiTheme="minorHAnsi" w:eastAsia="Times New Roman" w:hAnsiTheme="minorHAnsi" w:cs="Arial"/>
                <w:b/>
                <w:szCs w:val="24"/>
                <w:lang w:eastAsia="pt-BR"/>
              </w:rPr>
              <w:t>.3</w:t>
            </w:r>
          </w:p>
        </w:tc>
        <w:tc>
          <w:tcPr>
            <w:tcW w:w="4044" w:type="pct"/>
          </w:tcPr>
          <w:p w14:paraId="2CE0CEA2" w14:textId="7D628A0F" w:rsidR="00AD3636" w:rsidRPr="005E26AB" w:rsidRDefault="00AD3636" w:rsidP="00A10405">
            <w:pPr>
              <w:jc w:val="both"/>
              <w:rPr>
                <w:szCs w:val="24"/>
                <w:lang w:eastAsia="pt-BR"/>
              </w:rPr>
            </w:pPr>
            <w:r w:rsidRPr="005E26AB">
              <w:rPr>
                <w:szCs w:val="24"/>
                <w:lang w:eastAsia="pt-BR"/>
              </w:rPr>
              <w:t xml:space="preserve">O órgão publica </w:t>
            </w:r>
            <w:r w:rsidR="00E83957">
              <w:rPr>
                <w:szCs w:val="24"/>
                <w:lang w:eastAsia="pt-BR"/>
              </w:rPr>
              <w:t>link para o</w:t>
            </w:r>
            <w:r w:rsidR="003C78F6">
              <w:rPr>
                <w:szCs w:val="24"/>
                <w:lang w:eastAsia="pt-BR"/>
              </w:rPr>
              <w:t xml:space="preserve"> </w:t>
            </w:r>
            <w:r w:rsidR="00A10405" w:rsidRPr="00A10405">
              <w:rPr>
                <w:szCs w:val="24"/>
                <w:lang w:eastAsia="pt-BR"/>
              </w:rPr>
              <w:t>Sistema Eletrônico do Serviço de Informações ao Cidadão</w:t>
            </w:r>
            <w:r w:rsidR="003C78F6">
              <w:rPr>
                <w:szCs w:val="24"/>
                <w:lang w:eastAsia="pt-BR"/>
              </w:rPr>
              <w:t xml:space="preserve">, mas </w:t>
            </w:r>
            <w:r w:rsidR="00785578" w:rsidRPr="005E26AB">
              <w:rPr>
                <w:szCs w:val="24"/>
                <w:lang w:eastAsia="pt-BR"/>
              </w:rPr>
              <w:t xml:space="preserve">o </w:t>
            </w:r>
            <w:r w:rsidR="00E83957" w:rsidRPr="00E83957">
              <w:rPr>
                <w:szCs w:val="24"/>
                <w:lang w:eastAsia="pt-BR"/>
              </w:rPr>
              <w:t xml:space="preserve">banner </w:t>
            </w:r>
            <w:r w:rsidR="003C78F6">
              <w:rPr>
                <w:szCs w:val="24"/>
                <w:lang w:eastAsia="pt-BR"/>
              </w:rPr>
              <w:t xml:space="preserve">está direcionando o usuário para página da LAI e não </w:t>
            </w:r>
            <w:r w:rsidRPr="005E26AB">
              <w:rPr>
                <w:szCs w:val="24"/>
                <w:lang w:eastAsia="pt-BR"/>
              </w:rPr>
              <w:t xml:space="preserve">para o </w:t>
            </w:r>
            <w:r w:rsidR="00785578" w:rsidRPr="005E26AB">
              <w:rPr>
                <w:szCs w:val="24"/>
                <w:lang w:eastAsia="pt-BR"/>
              </w:rPr>
              <w:t>e-SIC</w:t>
            </w:r>
            <w:r w:rsidRPr="005E26AB">
              <w:rPr>
                <w:szCs w:val="24"/>
                <w:lang w:eastAsia="pt-BR"/>
              </w:rPr>
              <w:t>.</w:t>
            </w:r>
          </w:p>
        </w:tc>
      </w:tr>
      <w:tr w:rsidR="00AD3636" w:rsidRPr="005E26AB" w14:paraId="625F8204" w14:textId="77777777" w:rsidTr="00A10405">
        <w:tc>
          <w:tcPr>
            <w:tcW w:w="956" w:type="pct"/>
          </w:tcPr>
          <w:p w14:paraId="5F74C78F" w14:textId="46C4A079" w:rsidR="00AD3636" w:rsidRPr="005E26AB" w:rsidRDefault="00AD3636" w:rsidP="00922454">
            <w:pPr>
              <w:jc w:val="both"/>
              <w:rPr>
                <w:rFonts w:asciiTheme="minorHAnsi" w:eastAsia="Times New Roman" w:hAnsiTheme="minorHAnsi" w:cs="Arial"/>
                <w:b/>
                <w:szCs w:val="24"/>
                <w:lang w:eastAsia="pt-BR"/>
              </w:rPr>
            </w:pPr>
            <w:r w:rsidRPr="005E26AB">
              <w:rPr>
                <w:rFonts w:asciiTheme="minorHAnsi" w:hAnsiTheme="minorHAnsi" w:cs="Helvetica"/>
                <w:b/>
                <w:szCs w:val="24"/>
                <w:shd w:val="clear" w:color="auto" w:fill="FFFFFF"/>
              </w:rPr>
              <w:t>Orientação 1</w:t>
            </w:r>
            <w:r w:rsidR="00A004E2">
              <w:rPr>
                <w:rFonts w:asciiTheme="minorHAnsi" w:hAnsiTheme="minorHAnsi" w:cs="Helvetica"/>
                <w:b/>
                <w:szCs w:val="24"/>
                <w:shd w:val="clear" w:color="auto" w:fill="FFFFFF"/>
              </w:rPr>
              <w:t>8</w:t>
            </w:r>
            <w:r w:rsidRPr="005E26AB">
              <w:rPr>
                <w:rFonts w:asciiTheme="minorHAnsi" w:hAnsiTheme="minorHAnsi" w:cs="Helvetica"/>
                <w:b/>
                <w:szCs w:val="24"/>
                <w:shd w:val="clear" w:color="auto" w:fill="FFFFFF"/>
              </w:rPr>
              <w:t>.3</w:t>
            </w:r>
          </w:p>
        </w:tc>
        <w:tc>
          <w:tcPr>
            <w:tcW w:w="4044" w:type="pct"/>
          </w:tcPr>
          <w:p w14:paraId="5B706C5B" w14:textId="3266EE41" w:rsidR="00AD3636" w:rsidRDefault="00785578" w:rsidP="00116ACF">
            <w:pPr>
              <w:jc w:val="both"/>
              <w:rPr>
                <w:rFonts w:asciiTheme="minorHAnsi" w:eastAsia="Times New Roman" w:hAnsiTheme="minorHAnsi" w:cs="Arial"/>
                <w:szCs w:val="24"/>
                <w:lang w:eastAsia="pt-BR"/>
              </w:rPr>
            </w:pPr>
            <w:r w:rsidRPr="005E26AB">
              <w:rPr>
                <w:rFonts w:asciiTheme="minorHAnsi" w:hAnsiTheme="minorHAnsi" w:cs="Helvetica"/>
                <w:szCs w:val="24"/>
                <w:shd w:val="clear" w:color="auto" w:fill="FFFFFF"/>
              </w:rPr>
              <w:t>Orienta-se</w:t>
            </w:r>
            <w:r w:rsidR="00AD3636" w:rsidRPr="005E26AB">
              <w:rPr>
                <w:rFonts w:asciiTheme="minorHAnsi" w:hAnsiTheme="minorHAnsi" w:cs="Helvetica"/>
                <w:szCs w:val="24"/>
                <w:shd w:val="clear" w:color="auto" w:fill="FFFFFF"/>
              </w:rPr>
              <w:t xml:space="preserve"> que o órgão </w:t>
            </w:r>
            <w:r w:rsidR="003C78F6">
              <w:rPr>
                <w:rFonts w:asciiTheme="minorHAnsi" w:hAnsiTheme="minorHAnsi" w:cs="Helvetica"/>
                <w:szCs w:val="24"/>
                <w:shd w:val="clear" w:color="auto" w:fill="FFFFFF"/>
              </w:rPr>
              <w:t xml:space="preserve">corrija o </w:t>
            </w:r>
            <w:r w:rsidRPr="005E26AB">
              <w:rPr>
                <w:rFonts w:asciiTheme="minorHAnsi" w:hAnsiTheme="minorHAnsi" w:cs="Helvetica"/>
                <w:szCs w:val="24"/>
                <w:shd w:val="clear" w:color="auto" w:fill="FFFFFF"/>
              </w:rPr>
              <w:t>link</w:t>
            </w:r>
            <w:r w:rsidR="00AD3636" w:rsidRPr="005E26AB">
              <w:rPr>
                <w:rFonts w:asciiTheme="minorHAnsi" w:hAnsiTheme="minorHAnsi" w:cs="Helvetica"/>
                <w:szCs w:val="24"/>
                <w:shd w:val="clear" w:color="auto" w:fill="FFFFFF"/>
              </w:rPr>
              <w:t xml:space="preserve"> </w:t>
            </w:r>
            <w:r w:rsidR="00A10405">
              <w:rPr>
                <w:rFonts w:asciiTheme="minorHAnsi" w:hAnsiTheme="minorHAnsi" w:cs="Helvetica"/>
                <w:szCs w:val="24"/>
                <w:shd w:val="clear" w:color="auto" w:fill="FFFFFF"/>
              </w:rPr>
              <w:t xml:space="preserve">do banner </w:t>
            </w:r>
            <w:r w:rsidR="00AD3636" w:rsidRPr="005E26AB">
              <w:rPr>
                <w:rFonts w:asciiTheme="minorHAnsi" w:hAnsiTheme="minorHAnsi" w:cs="Helvetica"/>
                <w:szCs w:val="24"/>
                <w:shd w:val="clear" w:color="auto" w:fill="FFFFFF"/>
              </w:rPr>
              <w:t>para</w:t>
            </w:r>
            <w:r w:rsidR="003C78F6">
              <w:rPr>
                <w:rFonts w:asciiTheme="minorHAnsi" w:hAnsiTheme="minorHAnsi" w:cs="Helvetica"/>
                <w:szCs w:val="24"/>
                <w:shd w:val="clear" w:color="auto" w:fill="FFFFFF"/>
              </w:rPr>
              <w:t xml:space="preserve"> direcioná-lo a</w:t>
            </w:r>
            <w:r w:rsidR="00AD3636" w:rsidRPr="005E26AB">
              <w:rPr>
                <w:rFonts w:asciiTheme="minorHAnsi" w:hAnsiTheme="minorHAnsi" w:cs="Helvetica"/>
                <w:szCs w:val="24"/>
                <w:shd w:val="clear" w:color="auto" w:fill="FFFFFF"/>
              </w:rPr>
              <w:t>o e-SIC</w:t>
            </w:r>
            <w:r w:rsidR="00AD3636" w:rsidRPr="005E26AB">
              <w:rPr>
                <w:rFonts w:asciiTheme="minorHAnsi" w:eastAsia="Times New Roman" w:hAnsiTheme="minorHAnsi" w:cs="Arial"/>
                <w:szCs w:val="24"/>
                <w:lang w:eastAsia="pt-BR"/>
              </w:rPr>
              <w:t>.</w:t>
            </w:r>
          </w:p>
          <w:p w14:paraId="3333B97B" w14:textId="1B09A0F4" w:rsidR="003C78F6" w:rsidRPr="005E26AB" w:rsidRDefault="003C78F6" w:rsidP="00116ACF">
            <w:pPr>
              <w:jc w:val="both"/>
              <w:rPr>
                <w:szCs w:val="24"/>
                <w:lang w:eastAsia="pt-BR"/>
              </w:rPr>
            </w:pPr>
          </w:p>
        </w:tc>
      </w:tr>
      <w:tr w:rsidR="00547D0E" w:rsidRPr="005E26AB" w14:paraId="5F702B62" w14:textId="77777777" w:rsidTr="00A10405">
        <w:tc>
          <w:tcPr>
            <w:tcW w:w="956" w:type="pct"/>
          </w:tcPr>
          <w:p w14:paraId="050BC799" w14:textId="37B845AA" w:rsidR="00AD3636" w:rsidRPr="005E26AB" w:rsidRDefault="00AD3636" w:rsidP="00922454">
            <w:pPr>
              <w:jc w:val="both"/>
              <w:rPr>
                <w:rFonts w:ascii="Myriad Pro" w:eastAsiaTheme="majorEastAsia" w:hAnsi="Myriad Pro" w:cs="Miriam"/>
                <w:b/>
                <w:bCs/>
                <w:szCs w:val="24"/>
                <w:lang w:eastAsia="pt-BR"/>
              </w:rPr>
            </w:pPr>
            <w:r w:rsidRPr="005E26AB">
              <w:rPr>
                <w:rStyle w:val="Hyperlink"/>
                <w:rFonts w:asciiTheme="minorHAnsi" w:eastAsia="Times New Roman" w:hAnsiTheme="minorHAnsi" w:cs="Arial"/>
                <w:b/>
                <w:color w:val="auto"/>
                <w:szCs w:val="24"/>
                <w:u w:val="none"/>
              </w:rPr>
              <w:t>Constatação 1</w:t>
            </w:r>
            <w:r w:rsidR="00A004E2">
              <w:rPr>
                <w:rStyle w:val="Hyperlink"/>
                <w:rFonts w:asciiTheme="minorHAnsi" w:eastAsia="Times New Roman" w:hAnsiTheme="minorHAnsi" w:cs="Arial"/>
                <w:b/>
                <w:color w:val="auto"/>
                <w:szCs w:val="24"/>
                <w:u w:val="none"/>
              </w:rPr>
              <w:t>8</w:t>
            </w:r>
            <w:r w:rsidRPr="005E26AB">
              <w:rPr>
                <w:rStyle w:val="Hyperlink"/>
                <w:rFonts w:asciiTheme="minorHAnsi" w:eastAsia="Times New Roman" w:hAnsiTheme="minorHAnsi" w:cs="Arial"/>
                <w:b/>
                <w:color w:val="auto"/>
                <w:szCs w:val="24"/>
                <w:u w:val="none"/>
              </w:rPr>
              <w:t>.4</w:t>
            </w:r>
          </w:p>
        </w:tc>
        <w:tc>
          <w:tcPr>
            <w:tcW w:w="4044" w:type="pct"/>
          </w:tcPr>
          <w:p w14:paraId="2FF4DA87" w14:textId="3309B0B5" w:rsidR="00AD3636" w:rsidRPr="005E26AB" w:rsidRDefault="005B52D6" w:rsidP="00A10405">
            <w:pPr>
              <w:jc w:val="both"/>
              <w:rPr>
                <w:rFonts w:ascii="Myriad Pro" w:eastAsiaTheme="majorEastAsia" w:hAnsi="Myriad Pro" w:cs="Miriam"/>
                <w:b/>
                <w:bCs/>
                <w:szCs w:val="24"/>
                <w:lang w:eastAsia="pt-BR"/>
              </w:rPr>
            </w:pPr>
            <w:r w:rsidRPr="005B52D6">
              <w:rPr>
                <w:rStyle w:val="Hyperlink"/>
                <w:rFonts w:asciiTheme="minorHAnsi" w:eastAsia="Times New Roman" w:hAnsiTheme="minorHAnsi" w:cs="Arial"/>
                <w:color w:val="auto"/>
                <w:szCs w:val="24"/>
                <w:u w:val="none"/>
              </w:rPr>
              <w:t>O Ministério disponibiliza link para os relatórios estatísticos do e-SIC.</w:t>
            </w:r>
          </w:p>
        </w:tc>
      </w:tr>
      <w:tr w:rsidR="00547D0E" w:rsidRPr="005E26AB" w14:paraId="4BE0B0A7" w14:textId="77777777" w:rsidTr="00A10405">
        <w:tc>
          <w:tcPr>
            <w:tcW w:w="956" w:type="pct"/>
          </w:tcPr>
          <w:p w14:paraId="7CA7BBFE" w14:textId="63E2E697" w:rsidR="00547D0E" w:rsidRPr="005E26AB" w:rsidRDefault="00547D0E" w:rsidP="00922454">
            <w:pPr>
              <w:jc w:val="both"/>
              <w:rPr>
                <w:rStyle w:val="Hyperlink"/>
                <w:rFonts w:asciiTheme="minorHAnsi" w:eastAsia="Times New Roman" w:hAnsiTheme="minorHAnsi" w:cs="Arial"/>
                <w:b/>
                <w:color w:val="auto"/>
                <w:szCs w:val="24"/>
                <w:u w:val="none"/>
              </w:rPr>
            </w:pPr>
          </w:p>
        </w:tc>
        <w:tc>
          <w:tcPr>
            <w:tcW w:w="4044" w:type="pct"/>
          </w:tcPr>
          <w:p w14:paraId="0CED7E46" w14:textId="77777777" w:rsidR="00EE2341" w:rsidRDefault="00EE2341" w:rsidP="00547D0E">
            <w:pPr>
              <w:ind w:left="28"/>
              <w:jc w:val="both"/>
              <w:rPr>
                <w:rStyle w:val="Hyperlink"/>
                <w:rFonts w:asciiTheme="minorHAnsi" w:eastAsia="Times New Roman" w:hAnsiTheme="minorHAnsi" w:cs="Arial"/>
                <w:color w:val="auto"/>
                <w:szCs w:val="24"/>
                <w:u w:val="none"/>
              </w:rPr>
            </w:pPr>
          </w:p>
          <w:p w14:paraId="49E406AB" w14:textId="5EC37F0A" w:rsidR="00D50AF9" w:rsidRPr="005E26AB" w:rsidRDefault="00D50AF9" w:rsidP="00547D0E">
            <w:pPr>
              <w:ind w:left="28"/>
              <w:jc w:val="both"/>
              <w:rPr>
                <w:rStyle w:val="Hyperlink"/>
                <w:rFonts w:asciiTheme="minorHAnsi" w:eastAsia="Times New Roman" w:hAnsiTheme="minorHAnsi" w:cs="Arial"/>
                <w:color w:val="auto"/>
                <w:szCs w:val="24"/>
                <w:u w:val="none"/>
              </w:rPr>
            </w:pPr>
          </w:p>
        </w:tc>
      </w:tr>
    </w:tbl>
    <w:p w14:paraId="074C7EDD" w14:textId="437E96F3" w:rsidR="00AD3636" w:rsidRPr="004F21CE" w:rsidRDefault="00E669EB" w:rsidP="00402353">
      <w:pPr>
        <w:pStyle w:val="Estilo2"/>
        <w:numPr>
          <w:ilvl w:val="0"/>
          <w:numId w:val="30"/>
        </w:numPr>
        <w:tabs>
          <w:tab w:val="left" w:pos="851"/>
          <w:tab w:val="left" w:pos="993"/>
        </w:tabs>
        <w:ind w:left="567" w:firstLine="0"/>
        <w:jc w:val="left"/>
        <w:outlineLvl w:val="1"/>
      </w:pPr>
      <w:bookmarkStart w:id="926" w:name="_Toc478395345"/>
      <w:bookmarkStart w:id="927" w:name="_Toc479083926"/>
      <w:bookmarkStart w:id="928" w:name="_Toc483322973"/>
      <w:bookmarkStart w:id="929" w:name="_Toc494706554"/>
      <w:bookmarkStart w:id="930" w:name="PERGUNTASFREQUENTES"/>
      <w:r w:rsidRPr="004F21CE">
        <w:t>PERGUNTAS FREQUENTES</w:t>
      </w:r>
      <w:bookmarkEnd w:id="926"/>
      <w:bookmarkEnd w:id="927"/>
      <w:bookmarkEnd w:id="928"/>
      <w:bookmarkEnd w:id="929"/>
    </w:p>
    <w:p w14:paraId="1CABA420" w14:textId="18E5EB87" w:rsidR="00AD3636" w:rsidRDefault="00AD3636" w:rsidP="00AD3636">
      <w:pPr>
        <w:jc w:val="both"/>
        <w:rPr>
          <w:rFonts w:asciiTheme="minorHAnsi" w:eastAsia="Times New Roman" w:hAnsiTheme="minorHAnsi" w:cs="Calibri"/>
          <w:szCs w:val="24"/>
          <w:lang w:eastAsia="pt-BR"/>
        </w:rPr>
      </w:pPr>
      <w:bookmarkStart w:id="931" w:name="_Toc476232522"/>
      <w:bookmarkEnd w:id="930"/>
    </w:p>
    <w:p w14:paraId="254C3EF6" w14:textId="6363C728" w:rsidR="008D005B" w:rsidRDefault="008D005B" w:rsidP="008D005B">
      <w:pPr>
        <w:jc w:val="both"/>
        <w:rPr>
          <w:rFonts w:asciiTheme="minorHAnsi" w:eastAsia="Times New Roman" w:hAnsiTheme="minorHAnsi" w:cs="Calibri"/>
          <w:b/>
          <w:sz w:val="24"/>
          <w:szCs w:val="24"/>
          <w:lang w:eastAsia="pt-BR"/>
        </w:rPr>
      </w:pPr>
      <w:r>
        <w:rPr>
          <w:rFonts w:asciiTheme="minorHAnsi" w:eastAsia="Times New Roman" w:hAnsiTheme="minorHAnsi" w:cs="Calibri"/>
          <w:b/>
          <w:sz w:val="24"/>
          <w:szCs w:val="24"/>
          <w:lang w:eastAsia="pt-BR"/>
        </w:rPr>
        <w:t>Escopo da Avaliação</w:t>
      </w:r>
    </w:p>
    <w:p w14:paraId="0138A175" w14:textId="77777777" w:rsidR="00EE2341" w:rsidRDefault="00EE2341" w:rsidP="008D005B">
      <w:pPr>
        <w:jc w:val="both"/>
        <w:rPr>
          <w:rFonts w:asciiTheme="minorHAnsi" w:eastAsia="Times New Roman" w:hAnsiTheme="minorHAnsi" w:cs="Calibri"/>
          <w:b/>
          <w:sz w:val="24"/>
          <w:szCs w:val="24"/>
          <w:lang w:eastAsia="pt-BR"/>
        </w:rPr>
      </w:pPr>
    </w:p>
    <w:tbl>
      <w:tblPr>
        <w:tblStyle w:val="TabeladeGrade1Clara-nfase1"/>
        <w:tblW w:w="5000" w:type="pct"/>
        <w:tblLook w:val="04A0" w:firstRow="1" w:lastRow="0" w:firstColumn="1" w:lastColumn="0" w:noHBand="0" w:noVBand="1"/>
      </w:tblPr>
      <w:tblGrid>
        <w:gridCol w:w="3209"/>
        <w:gridCol w:w="3209"/>
        <w:gridCol w:w="3210"/>
      </w:tblGrid>
      <w:tr w:rsidR="008D005B" w:rsidRPr="00B04D3D" w14:paraId="68C4D1D8" w14:textId="77777777" w:rsidTr="004C197A">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666" w:type="pct"/>
            <w:hideMark/>
          </w:tcPr>
          <w:bookmarkEnd w:id="931"/>
          <w:p w14:paraId="1BAA9BE1" w14:textId="208CA360" w:rsidR="008D005B" w:rsidRPr="00CA63B5" w:rsidRDefault="008D005B" w:rsidP="00922454">
            <w:pPr>
              <w:jc w:val="center"/>
              <w:rPr>
                <w:rFonts w:asciiTheme="minorHAnsi" w:eastAsia="Times New Roman" w:hAnsiTheme="minorHAnsi" w:cs="Arial"/>
                <w:bCs w:val="0"/>
                <w:sz w:val="18"/>
                <w:szCs w:val="14"/>
                <w:lang w:eastAsia="pt-BR"/>
              </w:rPr>
            </w:pPr>
            <w:r w:rsidRPr="00CA63B5">
              <w:rPr>
                <w:rFonts w:asciiTheme="minorHAnsi" w:eastAsia="Times New Roman" w:hAnsiTheme="minorHAnsi" w:cs="Arial"/>
                <w:sz w:val="18"/>
                <w:szCs w:val="14"/>
                <w:lang w:eastAsia="pt-BR"/>
              </w:rPr>
              <w:t>Pontos avaliados</w:t>
            </w:r>
          </w:p>
        </w:tc>
        <w:tc>
          <w:tcPr>
            <w:tcW w:w="1666" w:type="pct"/>
          </w:tcPr>
          <w:p w14:paraId="7B2AC440" w14:textId="77777777" w:rsidR="008D005B" w:rsidRPr="00CA63B5" w:rsidRDefault="008D005B" w:rsidP="00922454">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8"/>
                <w:szCs w:val="14"/>
                <w:lang w:eastAsia="pt-BR"/>
              </w:rPr>
            </w:pPr>
            <w:r w:rsidRPr="00CA63B5">
              <w:rPr>
                <w:rFonts w:asciiTheme="minorHAnsi" w:eastAsia="Times New Roman" w:hAnsiTheme="minorHAnsi" w:cs="Arial"/>
                <w:sz w:val="18"/>
                <w:szCs w:val="14"/>
                <w:lang w:eastAsia="pt-BR"/>
              </w:rPr>
              <w:t>Base Legal</w:t>
            </w:r>
          </w:p>
        </w:tc>
        <w:tc>
          <w:tcPr>
            <w:tcW w:w="1667" w:type="pct"/>
            <w:hideMark/>
          </w:tcPr>
          <w:p w14:paraId="32B7D053" w14:textId="77777777" w:rsidR="008D005B" w:rsidRPr="00CA63B5" w:rsidRDefault="008D005B" w:rsidP="00922454">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8"/>
                <w:szCs w:val="14"/>
                <w:lang w:eastAsia="pt-BR"/>
              </w:rPr>
            </w:pPr>
            <w:r w:rsidRPr="00CA63B5">
              <w:rPr>
                <w:rFonts w:asciiTheme="minorHAnsi" w:eastAsia="Times New Roman" w:hAnsiTheme="minorHAnsi" w:cs="Arial"/>
                <w:sz w:val="18"/>
                <w:szCs w:val="14"/>
                <w:lang w:eastAsia="pt-BR"/>
              </w:rPr>
              <w:t>URL</w:t>
            </w:r>
          </w:p>
        </w:tc>
      </w:tr>
      <w:tr w:rsidR="008D005B" w:rsidRPr="00B04D3D" w14:paraId="17C791ED" w14:textId="77777777" w:rsidTr="004C197A">
        <w:tc>
          <w:tcPr>
            <w:cnfStyle w:val="001000000000" w:firstRow="0" w:lastRow="0" w:firstColumn="1" w:lastColumn="0" w:oddVBand="0" w:evenVBand="0" w:oddHBand="0" w:evenHBand="0" w:firstRowFirstColumn="0" w:firstRowLastColumn="0" w:lastRowFirstColumn="0" w:lastRowLastColumn="0"/>
            <w:tcW w:w="1666" w:type="pct"/>
            <w:vAlign w:val="center"/>
            <w:hideMark/>
          </w:tcPr>
          <w:p w14:paraId="61B3320B" w14:textId="0B45941B" w:rsidR="008D005B" w:rsidRPr="00CA63B5" w:rsidRDefault="008D005B" w:rsidP="00CA7D9D">
            <w:pPr>
              <w:jc w:val="both"/>
              <w:rPr>
                <w:rFonts w:asciiTheme="minorHAnsi" w:eastAsia="Times New Roman" w:hAnsiTheme="minorHAnsi" w:cs="Arial"/>
                <w:sz w:val="18"/>
                <w:szCs w:val="16"/>
                <w:lang w:eastAsia="pt-BR"/>
              </w:rPr>
            </w:pPr>
            <w:r w:rsidRPr="00CA63B5">
              <w:rPr>
                <w:rFonts w:asciiTheme="minorHAnsi" w:eastAsia="Times New Roman" w:hAnsiTheme="minorHAnsi" w:cs="Arial"/>
                <w:sz w:val="18"/>
                <w:szCs w:val="16"/>
                <w:lang w:eastAsia="pt-BR"/>
              </w:rPr>
              <w:t>1</w:t>
            </w:r>
            <w:r w:rsidR="00A004E2" w:rsidRPr="00CA63B5">
              <w:rPr>
                <w:rFonts w:asciiTheme="minorHAnsi" w:eastAsia="Times New Roman" w:hAnsiTheme="minorHAnsi" w:cs="Arial"/>
                <w:sz w:val="18"/>
                <w:szCs w:val="16"/>
                <w:lang w:eastAsia="pt-BR"/>
              </w:rPr>
              <w:t>9</w:t>
            </w:r>
            <w:r w:rsidRPr="00CA63B5">
              <w:rPr>
                <w:rFonts w:asciiTheme="minorHAnsi" w:eastAsia="Times New Roman" w:hAnsiTheme="minorHAnsi" w:cs="Arial"/>
                <w:sz w:val="18"/>
                <w:szCs w:val="16"/>
                <w:lang w:eastAsia="pt-BR"/>
              </w:rPr>
              <w:t xml:space="preserve">. </w:t>
            </w:r>
            <w:r w:rsidRPr="004C197A">
              <w:rPr>
                <w:rFonts w:asciiTheme="minorHAnsi" w:eastAsia="Times New Roman" w:hAnsiTheme="minorHAnsi" w:cs="Arial"/>
                <w:b w:val="0"/>
                <w:sz w:val="18"/>
                <w:szCs w:val="16"/>
                <w:lang w:eastAsia="pt-BR"/>
              </w:rPr>
              <w:t>O órgão ou entidade divulga em seus sites as respostas a perguntas mais frequentes da sociedade?</w:t>
            </w:r>
          </w:p>
        </w:tc>
        <w:tc>
          <w:tcPr>
            <w:tcW w:w="1666" w:type="pct"/>
            <w:vAlign w:val="center"/>
          </w:tcPr>
          <w:p w14:paraId="3293C363" w14:textId="6EEFFF3F" w:rsidR="008D005B" w:rsidRPr="00CA63B5" w:rsidRDefault="008D005B" w:rsidP="00CA7D9D">
            <w:pPr>
              <w:pStyle w:val="PargrafodaLista"/>
              <w:tabs>
                <w:tab w:val="left" w:pos="346"/>
              </w:tabs>
              <w:ind w:left="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6"/>
              </w:rPr>
            </w:pPr>
            <w:r w:rsidRPr="00CA63B5">
              <w:rPr>
                <w:rFonts w:asciiTheme="minorHAnsi" w:hAnsiTheme="minorHAnsi"/>
                <w:sz w:val="18"/>
                <w:szCs w:val="16"/>
              </w:rPr>
              <w:t>Decreto nº 7.724/2012, art. 7º, § 3º, VII</w:t>
            </w:r>
          </w:p>
        </w:tc>
        <w:tc>
          <w:tcPr>
            <w:tcW w:w="1667" w:type="pct"/>
            <w:vAlign w:val="center"/>
          </w:tcPr>
          <w:p w14:paraId="69BB7C50" w14:textId="2B1E6282" w:rsidR="008D005B" w:rsidRPr="00CA63B5" w:rsidRDefault="005052F2" w:rsidP="00CA7D9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6"/>
                <w:lang w:eastAsia="pt-BR"/>
              </w:rPr>
            </w:pPr>
            <w:r w:rsidRPr="00CA63B5">
              <w:rPr>
                <w:rFonts w:asciiTheme="minorHAnsi" w:eastAsia="Times New Roman" w:hAnsiTheme="minorHAnsi" w:cs="Arial"/>
                <w:sz w:val="18"/>
                <w:szCs w:val="16"/>
                <w:lang w:eastAsia="pt-BR"/>
              </w:rPr>
              <w:t>Informação não localizada na seção ‘Acesso à Informação’.</w:t>
            </w:r>
          </w:p>
        </w:tc>
      </w:tr>
    </w:tbl>
    <w:p w14:paraId="127D0D52" w14:textId="4815D6A1" w:rsidR="00EE2341" w:rsidRDefault="00EE2341" w:rsidP="00AD3636">
      <w:pPr>
        <w:rPr>
          <w:b/>
          <w:sz w:val="20"/>
          <w:lang w:eastAsia="pt-BR"/>
        </w:rPr>
      </w:pPr>
    </w:p>
    <w:p w14:paraId="08D7C2BF" w14:textId="56207797" w:rsidR="00D50AF9" w:rsidRDefault="00D50AF9" w:rsidP="00AD3636">
      <w:pPr>
        <w:rPr>
          <w:b/>
          <w:sz w:val="20"/>
          <w:lang w:eastAsia="pt-BR"/>
        </w:rPr>
      </w:pPr>
    </w:p>
    <w:p w14:paraId="3698CB20" w14:textId="4238A520" w:rsidR="00D50AF9" w:rsidRDefault="00D50AF9" w:rsidP="00AD3636">
      <w:pPr>
        <w:rPr>
          <w:b/>
          <w:sz w:val="20"/>
          <w:lang w:eastAsia="pt-BR"/>
        </w:rPr>
      </w:pPr>
    </w:p>
    <w:p w14:paraId="12238B74" w14:textId="1FAAE099" w:rsidR="00D50AF9" w:rsidRDefault="00D50AF9" w:rsidP="00AD3636">
      <w:pPr>
        <w:rPr>
          <w:b/>
          <w:sz w:val="20"/>
          <w:lang w:eastAsia="pt-BR"/>
        </w:rPr>
      </w:pPr>
    </w:p>
    <w:p w14:paraId="5AEAC8EB" w14:textId="77777777" w:rsidR="008D005B" w:rsidRPr="00380DBF" w:rsidRDefault="008D005B" w:rsidP="008D005B">
      <w:pPr>
        <w:jc w:val="both"/>
        <w:rPr>
          <w:rFonts w:asciiTheme="minorHAnsi" w:hAnsiTheme="minorHAnsi" w:cs="Helvetica"/>
          <w:b/>
          <w:sz w:val="24"/>
          <w:szCs w:val="24"/>
          <w:shd w:val="clear" w:color="auto" w:fill="FFFFFF"/>
        </w:rPr>
      </w:pPr>
      <w:r w:rsidRPr="00380DBF">
        <w:rPr>
          <w:rFonts w:asciiTheme="minorHAnsi" w:hAnsiTheme="minorHAnsi" w:cs="Helvetica"/>
          <w:b/>
          <w:sz w:val="24"/>
          <w:szCs w:val="24"/>
          <w:shd w:val="clear" w:color="auto" w:fill="FFFFFF"/>
        </w:rPr>
        <w:lastRenderedPageBreak/>
        <w:t>Constatações e Orientações</w:t>
      </w:r>
    </w:p>
    <w:p w14:paraId="4D0E72D0" w14:textId="77777777" w:rsidR="00AD3636" w:rsidRPr="005E26AB" w:rsidRDefault="00AD3636" w:rsidP="00AD3636">
      <w:pPr>
        <w:ind w:left="1418" w:hanging="1418"/>
        <w:jc w:val="both"/>
        <w:rPr>
          <w:szCs w:val="24"/>
          <w:lang w:eastAsia="pt-BR"/>
        </w:rPr>
      </w:pPr>
    </w:p>
    <w:tbl>
      <w:tblPr>
        <w:tblW w:w="5000" w:type="pct"/>
        <w:tblLook w:val="04A0" w:firstRow="1" w:lastRow="0" w:firstColumn="1" w:lastColumn="0" w:noHBand="0" w:noVBand="1"/>
      </w:tblPr>
      <w:tblGrid>
        <w:gridCol w:w="1677"/>
        <w:gridCol w:w="7961"/>
      </w:tblGrid>
      <w:tr w:rsidR="00AD3636" w:rsidRPr="005E26AB" w14:paraId="2388B049" w14:textId="77777777" w:rsidTr="005B05C0">
        <w:tc>
          <w:tcPr>
            <w:tcW w:w="870" w:type="pct"/>
          </w:tcPr>
          <w:p w14:paraId="3E577CBD" w14:textId="02273D2E" w:rsidR="00AD3636" w:rsidRPr="005E26AB" w:rsidRDefault="00AD3636" w:rsidP="00922454">
            <w:pPr>
              <w:jc w:val="both"/>
              <w:rPr>
                <w:sz w:val="20"/>
                <w:lang w:eastAsia="pt-BR"/>
              </w:rPr>
            </w:pPr>
            <w:r w:rsidRPr="005E26AB">
              <w:rPr>
                <w:b/>
                <w:szCs w:val="24"/>
                <w:lang w:eastAsia="pt-BR"/>
              </w:rPr>
              <w:t xml:space="preserve">Constatação </w:t>
            </w:r>
            <w:r w:rsidR="005B05C0">
              <w:rPr>
                <w:b/>
                <w:szCs w:val="24"/>
                <w:lang w:eastAsia="pt-BR"/>
              </w:rPr>
              <w:t>1</w:t>
            </w:r>
            <w:r w:rsidR="00A004E2">
              <w:rPr>
                <w:b/>
                <w:szCs w:val="24"/>
                <w:lang w:eastAsia="pt-BR"/>
              </w:rPr>
              <w:t>9</w:t>
            </w:r>
          </w:p>
        </w:tc>
        <w:tc>
          <w:tcPr>
            <w:tcW w:w="4130" w:type="pct"/>
          </w:tcPr>
          <w:p w14:paraId="3D593D12" w14:textId="0A828932" w:rsidR="00AD3636" w:rsidRPr="005E26AB" w:rsidRDefault="00AD3636" w:rsidP="00173F84">
            <w:pPr>
              <w:jc w:val="both"/>
              <w:rPr>
                <w:sz w:val="20"/>
                <w:lang w:eastAsia="pt-BR"/>
              </w:rPr>
            </w:pPr>
            <w:r w:rsidRPr="005E26AB">
              <w:rPr>
                <w:szCs w:val="24"/>
                <w:lang w:eastAsia="pt-BR"/>
              </w:rPr>
              <w:t>Verificou-se que o órgão disponibiliza as perguntas e respostas mais frequentes realizadas</w:t>
            </w:r>
            <w:r w:rsidR="00C043E6">
              <w:rPr>
                <w:szCs w:val="24"/>
                <w:lang w:eastAsia="pt-BR"/>
              </w:rPr>
              <w:t xml:space="preserve">, mas não em ‘Acesso à Informação’ &gt; </w:t>
            </w:r>
            <w:r w:rsidR="005052F2">
              <w:rPr>
                <w:szCs w:val="24"/>
                <w:lang w:eastAsia="pt-BR"/>
              </w:rPr>
              <w:t>‘Perguntas Frequentes’</w:t>
            </w:r>
            <w:r w:rsidRPr="005E26AB">
              <w:rPr>
                <w:szCs w:val="24"/>
                <w:lang w:eastAsia="pt-BR"/>
              </w:rPr>
              <w:t xml:space="preserve">.  </w:t>
            </w:r>
          </w:p>
        </w:tc>
      </w:tr>
      <w:tr w:rsidR="00AD3636" w:rsidRPr="005E26AB" w14:paraId="55D134CC" w14:textId="77777777" w:rsidTr="005B05C0">
        <w:tc>
          <w:tcPr>
            <w:tcW w:w="870" w:type="pct"/>
          </w:tcPr>
          <w:p w14:paraId="4DDFA4B4" w14:textId="75143EBE" w:rsidR="00AD3636" w:rsidRPr="005E26AB" w:rsidRDefault="00AD3636" w:rsidP="00922454">
            <w:pPr>
              <w:jc w:val="both"/>
              <w:rPr>
                <w:b/>
                <w:szCs w:val="24"/>
                <w:lang w:eastAsia="pt-BR"/>
              </w:rPr>
            </w:pPr>
            <w:r w:rsidRPr="005E26AB">
              <w:rPr>
                <w:b/>
                <w:szCs w:val="24"/>
                <w:lang w:eastAsia="pt-BR"/>
              </w:rPr>
              <w:t xml:space="preserve">Orientação </w:t>
            </w:r>
            <w:r w:rsidR="005B05C0">
              <w:rPr>
                <w:b/>
                <w:szCs w:val="24"/>
                <w:lang w:eastAsia="pt-BR"/>
              </w:rPr>
              <w:t>1</w:t>
            </w:r>
            <w:r w:rsidR="00A004E2">
              <w:rPr>
                <w:b/>
                <w:szCs w:val="24"/>
                <w:lang w:eastAsia="pt-BR"/>
              </w:rPr>
              <w:t>9</w:t>
            </w:r>
          </w:p>
        </w:tc>
        <w:tc>
          <w:tcPr>
            <w:tcW w:w="4130" w:type="pct"/>
          </w:tcPr>
          <w:p w14:paraId="4EBFCE2C" w14:textId="0FFFB83F" w:rsidR="00AD3636" w:rsidRDefault="00AD3636" w:rsidP="000E1D39">
            <w:pPr>
              <w:jc w:val="both"/>
              <w:rPr>
                <w:szCs w:val="24"/>
                <w:lang w:eastAsia="pt-BR"/>
              </w:rPr>
            </w:pPr>
            <w:r w:rsidRPr="005E26AB">
              <w:rPr>
                <w:szCs w:val="24"/>
                <w:lang w:eastAsia="pt-BR"/>
              </w:rPr>
              <w:t>Orienta-se que</w:t>
            </w:r>
            <w:r w:rsidR="005052F2">
              <w:rPr>
                <w:szCs w:val="24"/>
                <w:lang w:eastAsia="pt-BR"/>
              </w:rPr>
              <w:t xml:space="preserve"> o MP crie a subseção ‘Perguntas Frequentes’ na seção ‘Acesso à Informação’ e disponibilize no local as perguntas e respostas mais constantes que recebe</w:t>
            </w:r>
            <w:r w:rsidRPr="005E26AB">
              <w:rPr>
                <w:szCs w:val="24"/>
                <w:lang w:eastAsia="pt-BR"/>
              </w:rPr>
              <w:t xml:space="preserve">. </w:t>
            </w:r>
            <w:r w:rsidR="005052F2" w:rsidRPr="005052F2">
              <w:rPr>
                <w:szCs w:val="24"/>
                <w:lang w:eastAsia="pt-BR"/>
              </w:rPr>
              <w:t>Como o órgão já publica a informação em outro local do site, pode ser colocado link direcionando para a área.</w:t>
            </w:r>
          </w:p>
          <w:p w14:paraId="003A40B6" w14:textId="36CC17F4" w:rsidR="000E1D39" w:rsidRPr="005E26AB" w:rsidRDefault="000E1D39" w:rsidP="000E1D39">
            <w:pPr>
              <w:jc w:val="both"/>
              <w:rPr>
                <w:szCs w:val="24"/>
                <w:lang w:eastAsia="pt-BR"/>
              </w:rPr>
            </w:pPr>
          </w:p>
        </w:tc>
      </w:tr>
    </w:tbl>
    <w:p w14:paraId="2C90F94A" w14:textId="3E37FC66" w:rsidR="00AD3636" w:rsidRPr="004F21CE" w:rsidRDefault="00E669EB" w:rsidP="00402353">
      <w:pPr>
        <w:pStyle w:val="Estilo2"/>
        <w:numPr>
          <w:ilvl w:val="0"/>
          <w:numId w:val="30"/>
        </w:numPr>
        <w:tabs>
          <w:tab w:val="left" w:pos="851"/>
          <w:tab w:val="left" w:pos="993"/>
        </w:tabs>
        <w:ind w:left="567" w:firstLine="0"/>
        <w:jc w:val="left"/>
        <w:outlineLvl w:val="1"/>
      </w:pPr>
      <w:bookmarkStart w:id="932" w:name="_Toc478395346"/>
      <w:bookmarkStart w:id="933" w:name="_Toc479083927"/>
      <w:bookmarkStart w:id="934" w:name="_Toc483322974"/>
      <w:bookmarkStart w:id="935" w:name="_Toc494706555"/>
      <w:bookmarkStart w:id="936" w:name="DADOSABERTOS"/>
      <w:r w:rsidRPr="004F21CE">
        <w:t>DADOS ABERTOS</w:t>
      </w:r>
      <w:bookmarkEnd w:id="932"/>
      <w:bookmarkEnd w:id="933"/>
      <w:bookmarkEnd w:id="934"/>
      <w:bookmarkEnd w:id="935"/>
      <w:r w:rsidRPr="004F21CE">
        <w:t xml:space="preserve"> </w:t>
      </w:r>
    </w:p>
    <w:bookmarkEnd w:id="936"/>
    <w:p w14:paraId="50B85F47" w14:textId="77777777" w:rsidR="00AD3636" w:rsidRPr="005E26AB" w:rsidRDefault="00AD3636" w:rsidP="00AD3636">
      <w:pPr>
        <w:jc w:val="both"/>
        <w:rPr>
          <w:rFonts w:asciiTheme="minorHAnsi" w:eastAsia="Times New Roman" w:hAnsiTheme="minorHAnsi" w:cs="Calibri"/>
          <w:szCs w:val="24"/>
          <w:lang w:eastAsia="pt-BR"/>
        </w:rPr>
      </w:pPr>
    </w:p>
    <w:p w14:paraId="5E08069A" w14:textId="0CAFD438" w:rsidR="008D005B" w:rsidRDefault="008D005B" w:rsidP="008D005B">
      <w:pPr>
        <w:jc w:val="both"/>
        <w:rPr>
          <w:rFonts w:asciiTheme="minorHAnsi" w:eastAsia="Times New Roman" w:hAnsiTheme="minorHAnsi" w:cs="Calibri"/>
          <w:b/>
          <w:sz w:val="24"/>
          <w:szCs w:val="24"/>
          <w:lang w:eastAsia="pt-BR"/>
        </w:rPr>
      </w:pPr>
      <w:r>
        <w:rPr>
          <w:rFonts w:asciiTheme="minorHAnsi" w:eastAsia="Times New Roman" w:hAnsiTheme="minorHAnsi" w:cs="Calibri"/>
          <w:b/>
          <w:sz w:val="24"/>
          <w:szCs w:val="24"/>
          <w:lang w:eastAsia="pt-BR"/>
        </w:rPr>
        <w:t>Escopo da Avaliação</w:t>
      </w:r>
    </w:p>
    <w:p w14:paraId="506D2915" w14:textId="77777777" w:rsidR="004C197A" w:rsidRDefault="004C197A" w:rsidP="008D005B">
      <w:pPr>
        <w:jc w:val="both"/>
        <w:rPr>
          <w:rFonts w:asciiTheme="minorHAnsi" w:eastAsia="Times New Roman" w:hAnsiTheme="minorHAnsi" w:cs="Calibri"/>
          <w:b/>
          <w:sz w:val="24"/>
          <w:szCs w:val="24"/>
          <w:lang w:eastAsia="pt-BR"/>
        </w:rPr>
      </w:pPr>
    </w:p>
    <w:tbl>
      <w:tblPr>
        <w:tblStyle w:val="TabeladeGrade1Clara-nfase1"/>
        <w:tblW w:w="5000" w:type="pct"/>
        <w:tblLook w:val="04A0" w:firstRow="1" w:lastRow="0" w:firstColumn="1" w:lastColumn="0" w:noHBand="0" w:noVBand="1"/>
      </w:tblPr>
      <w:tblGrid>
        <w:gridCol w:w="3209"/>
        <w:gridCol w:w="3209"/>
        <w:gridCol w:w="3210"/>
      </w:tblGrid>
      <w:tr w:rsidR="008D005B" w:rsidRPr="00B04D3D" w14:paraId="1185E0CF" w14:textId="77777777" w:rsidTr="004C197A">
        <w:trPr>
          <w:cnfStyle w:val="100000000000" w:firstRow="1" w:lastRow="0" w:firstColumn="0" w:lastColumn="0" w:oddVBand="0" w:evenVBand="0" w:oddHBand="0" w:evenHBand="0" w:firstRowFirstColumn="0" w:firstRowLastColumn="0" w:lastRowFirstColumn="0" w:lastRowLastColumn="0"/>
          <w:trHeight w:val="23"/>
        </w:trPr>
        <w:tc>
          <w:tcPr>
            <w:cnfStyle w:val="001000000000" w:firstRow="0" w:lastRow="0" w:firstColumn="1" w:lastColumn="0" w:oddVBand="0" w:evenVBand="0" w:oddHBand="0" w:evenHBand="0" w:firstRowFirstColumn="0" w:firstRowLastColumn="0" w:lastRowFirstColumn="0" w:lastRowLastColumn="0"/>
            <w:tcW w:w="1666" w:type="pct"/>
            <w:hideMark/>
          </w:tcPr>
          <w:p w14:paraId="26B08532" w14:textId="563DAF39" w:rsidR="008D005B" w:rsidRPr="00CA63B5" w:rsidRDefault="00CA7D9D" w:rsidP="00922454">
            <w:pPr>
              <w:jc w:val="center"/>
              <w:rPr>
                <w:rFonts w:asciiTheme="minorHAnsi" w:eastAsia="Times New Roman" w:hAnsiTheme="minorHAnsi" w:cs="Arial"/>
                <w:bCs w:val="0"/>
                <w:sz w:val="18"/>
                <w:szCs w:val="16"/>
                <w:lang w:eastAsia="pt-BR"/>
              </w:rPr>
            </w:pPr>
            <w:r w:rsidRPr="00CA63B5">
              <w:rPr>
                <w:rFonts w:asciiTheme="minorHAnsi" w:eastAsia="Times New Roman" w:hAnsiTheme="minorHAnsi" w:cs="Arial"/>
                <w:sz w:val="18"/>
                <w:szCs w:val="16"/>
                <w:lang w:eastAsia="pt-BR"/>
              </w:rPr>
              <w:t>Pontos Avaliado</w:t>
            </w:r>
          </w:p>
        </w:tc>
        <w:tc>
          <w:tcPr>
            <w:tcW w:w="1666" w:type="pct"/>
          </w:tcPr>
          <w:p w14:paraId="5CF2A328" w14:textId="77777777" w:rsidR="008D005B" w:rsidRPr="00CA63B5" w:rsidRDefault="008D005B" w:rsidP="00922454">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8"/>
                <w:szCs w:val="16"/>
                <w:lang w:eastAsia="pt-BR"/>
              </w:rPr>
            </w:pPr>
            <w:r w:rsidRPr="00CA63B5">
              <w:rPr>
                <w:rFonts w:asciiTheme="minorHAnsi" w:eastAsia="Times New Roman" w:hAnsiTheme="minorHAnsi" w:cs="Arial"/>
                <w:sz w:val="18"/>
                <w:szCs w:val="16"/>
                <w:lang w:eastAsia="pt-BR"/>
              </w:rPr>
              <w:t>Base Legal</w:t>
            </w:r>
          </w:p>
        </w:tc>
        <w:tc>
          <w:tcPr>
            <w:tcW w:w="1667" w:type="pct"/>
            <w:hideMark/>
          </w:tcPr>
          <w:p w14:paraId="636A271F" w14:textId="77777777" w:rsidR="008D005B" w:rsidRPr="00CA63B5" w:rsidRDefault="008D005B" w:rsidP="00922454">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8"/>
                <w:szCs w:val="16"/>
                <w:lang w:eastAsia="pt-BR"/>
              </w:rPr>
            </w:pPr>
            <w:r w:rsidRPr="00CA63B5">
              <w:rPr>
                <w:rFonts w:asciiTheme="minorHAnsi" w:eastAsia="Times New Roman" w:hAnsiTheme="minorHAnsi" w:cs="Arial"/>
                <w:sz w:val="18"/>
                <w:szCs w:val="16"/>
                <w:lang w:eastAsia="pt-BR"/>
              </w:rPr>
              <w:t>URL</w:t>
            </w:r>
          </w:p>
        </w:tc>
      </w:tr>
      <w:tr w:rsidR="008D005B" w:rsidRPr="00B04D3D" w14:paraId="228C9090" w14:textId="77777777" w:rsidTr="004C197A">
        <w:tc>
          <w:tcPr>
            <w:cnfStyle w:val="001000000000" w:firstRow="0" w:lastRow="0" w:firstColumn="1" w:lastColumn="0" w:oddVBand="0" w:evenVBand="0" w:oddHBand="0" w:evenHBand="0" w:firstRowFirstColumn="0" w:firstRowLastColumn="0" w:lastRowFirstColumn="0" w:lastRowLastColumn="0"/>
            <w:tcW w:w="1666" w:type="pct"/>
            <w:vAlign w:val="center"/>
          </w:tcPr>
          <w:p w14:paraId="580E10E2" w14:textId="1CC95F4E" w:rsidR="008D005B" w:rsidRPr="00CA63B5" w:rsidRDefault="00A004E2" w:rsidP="00CA7D9D">
            <w:pPr>
              <w:jc w:val="both"/>
              <w:rPr>
                <w:rFonts w:asciiTheme="minorHAnsi" w:eastAsia="Times New Roman" w:hAnsiTheme="minorHAnsi" w:cs="Arial"/>
                <w:sz w:val="18"/>
                <w:szCs w:val="16"/>
                <w:lang w:eastAsia="pt-BR"/>
              </w:rPr>
            </w:pPr>
            <w:r w:rsidRPr="00CA63B5">
              <w:rPr>
                <w:rFonts w:asciiTheme="minorHAnsi" w:eastAsia="Times New Roman" w:hAnsiTheme="minorHAnsi" w:cs="Arial"/>
                <w:sz w:val="18"/>
                <w:szCs w:val="16"/>
                <w:lang w:eastAsia="pt-BR"/>
              </w:rPr>
              <w:t>20</w:t>
            </w:r>
            <w:r w:rsidR="008D005B" w:rsidRPr="00CA63B5">
              <w:rPr>
                <w:rFonts w:asciiTheme="minorHAnsi" w:eastAsia="Times New Roman" w:hAnsiTheme="minorHAnsi" w:cs="Arial"/>
                <w:sz w:val="18"/>
                <w:szCs w:val="16"/>
                <w:lang w:eastAsia="pt-BR"/>
              </w:rPr>
              <w:t xml:space="preserve">.1. </w:t>
            </w:r>
            <w:r w:rsidR="008D005B" w:rsidRPr="004C197A">
              <w:rPr>
                <w:rFonts w:asciiTheme="minorHAnsi" w:eastAsia="Times New Roman" w:hAnsiTheme="minorHAnsi" w:cs="Arial"/>
                <w:b w:val="0"/>
                <w:sz w:val="18"/>
                <w:szCs w:val="16"/>
                <w:lang w:eastAsia="pt-BR"/>
              </w:rPr>
              <w:t>O órgão ou entidade divulga na seção de acesso a informação de seu site informações sobre a implementação da política de dados abertos?</w:t>
            </w:r>
          </w:p>
        </w:tc>
        <w:tc>
          <w:tcPr>
            <w:tcW w:w="1666" w:type="pct"/>
            <w:vAlign w:val="center"/>
          </w:tcPr>
          <w:p w14:paraId="2EAA83F9" w14:textId="77777777" w:rsidR="008D005B" w:rsidRPr="00CA63B5" w:rsidRDefault="008D005B" w:rsidP="00CA7D9D">
            <w:pPr>
              <w:pStyle w:val="PargrafodaLista"/>
              <w:tabs>
                <w:tab w:val="left" w:pos="346"/>
              </w:tabs>
              <w:ind w:left="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6"/>
              </w:rPr>
            </w:pPr>
            <w:r w:rsidRPr="00CA63B5">
              <w:rPr>
                <w:rFonts w:asciiTheme="minorHAnsi" w:hAnsiTheme="minorHAnsi"/>
                <w:sz w:val="18"/>
                <w:szCs w:val="16"/>
              </w:rPr>
              <w:t>Decreto nº 8.777/2016</w:t>
            </w:r>
          </w:p>
        </w:tc>
        <w:tc>
          <w:tcPr>
            <w:tcW w:w="1667" w:type="pct"/>
            <w:vAlign w:val="center"/>
          </w:tcPr>
          <w:p w14:paraId="5E95A113" w14:textId="774F33F1" w:rsidR="008D005B" w:rsidRPr="00CA63B5" w:rsidRDefault="00CA7D9D" w:rsidP="00CA7D9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6"/>
                <w:lang w:eastAsia="pt-BR"/>
              </w:rPr>
            </w:pPr>
            <w:r w:rsidRPr="00CA63B5">
              <w:rPr>
                <w:rFonts w:asciiTheme="minorHAnsi" w:eastAsia="Times New Roman" w:hAnsiTheme="minorHAnsi" w:cs="Arial"/>
                <w:sz w:val="18"/>
                <w:szCs w:val="16"/>
                <w:lang w:eastAsia="pt-BR"/>
              </w:rPr>
              <w:t>Informação não localizada na seção ‘Acesso à Informação’.</w:t>
            </w:r>
          </w:p>
        </w:tc>
      </w:tr>
      <w:tr w:rsidR="008D005B" w:rsidRPr="00B04D3D" w14:paraId="40B65807" w14:textId="77777777" w:rsidTr="004C197A">
        <w:tc>
          <w:tcPr>
            <w:cnfStyle w:val="001000000000" w:firstRow="0" w:lastRow="0" w:firstColumn="1" w:lastColumn="0" w:oddVBand="0" w:evenVBand="0" w:oddHBand="0" w:evenHBand="0" w:firstRowFirstColumn="0" w:firstRowLastColumn="0" w:lastRowFirstColumn="0" w:lastRowLastColumn="0"/>
            <w:tcW w:w="1666" w:type="pct"/>
            <w:vAlign w:val="center"/>
          </w:tcPr>
          <w:p w14:paraId="0592AAE6" w14:textId="74383BBB" w:rsidR="008D005B" w:rsidRPr="00CA63B5" w:rsidRDefault="00A004E2" w:rsidP="00CA7D9D">
            <w:pPr>
              <w:jc w:val="both"/>
              <w:rPr>
                <w:rFonts w:asciiTheme="minorHAnsi" w:eastAsia="Times New Roman" w:hAnsiTheme="minorHAnsi" w:cs="Arial"/>
                <w:sz w:val="18"/>
                <w:szCs w:val="16"/>
                <w:lang w:eastAsia="pt-BR"/>
              </w:rPr>
            </w:pPr>
            <w:r w:rsidRPr="00CA63B5">
              <w:rPr>
                <w:rFonts w:asciiTheme="minorHAnsi" w:eastAsia="Times New Roman" w:hAnsiTheme="minorHAnsi" w:cs="Arial"/>
                <w:sz w:val="18"/>
                <w:szCs w:val="16"/>
                <w:lang w:eastAsia="pt-BR"/>
              </w:rPr>
              <w:t>20</w:t>
            </w:r>
            <w:r w:rsidR="008D005B" w:rsidRPr="00CA63B5">
              <w:rPr>
                <w:rFonts w:asciiTheme="minorHAnsi" w:eastAsia="Times New Roman" w:hAnsiTheme="minorHAnsi" w:cs="Arial"/>
                <w:sz w:val="18"/>
                <w:szCs w:val="16"/>
                <w:lang w:eastAsia="pt-BR"/>
              </w:rPr>
              <w:t xml:space="preserve">.2. </w:t>
            </w:r>
            <w:r w:rsidR="008D005B" w:rsidRPr="004C197A">
              <w:rPr>
                <w:rFonts w:asciiTheme="minorHAnsi" w:eastAsia="Times New Roman" w:hAnsiTheme="minorHAnsi" w:cs="Arial"/>
                <w:b w:val="0"/>
                <w:sz w:val="18"/>
                <w:szCs w:val="16"/>
                <w:lang w:eastAsia="pt-BR"/>
              </w:rPr>
              <w:t>O site do órgão ou entidade possibilita gravação de relatórios em diversos formatos eletrônicos, inclusive abertos e não proprietários, tais como planilhas e texto, de modo a facilitar a análise das informações?</w:t>
            </w:r>
          </w:p>
        </w:tc>
        <w:tc>
          <w:tcPr>
            <w:tcW w:w="1666" w:type="pct"/>
            <w:vAlign w:val="center"/>
          </w:tcPr>
          <w:p w14:paraId="66B2F113" w14:textId="73453B38" w:rsidR="008D005B" w:rsidRPr="00CA63B5" w:rsidRDefault="008D005B" w:rsidP="00CA7D9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6"/>
                <w:lang w:eastAsia="pt-BR"/>
              </w:rPr>
            </w:pPr>
            <w:r w:rsidRPr="00CA63B5">
              <w:rPr>
                <w:rFonts w:asciiTheme="minorHAnsi" w:eastAsia="Times New Roman" w:hAnsiTheme="minorHAnsi" w:cs="Arial"/>
                <w:sz w:val="18"/>
                <w:szCs w:val="16"/>
                <w:lang w:eastAsia="pt-BR"/>
              </w:rPr>
              <w:t>Decreto nº 7.724/2012, art. 8º, III a VI e VIII</w:t>
            </w:r>
          </w:p>
          <w:p w14:paraId="79D75697" w14:textId="139CCEC0" w:rsidR="008D005B" w:rsidRPr="00CA63B5" w:rsidRDefault="008D005B" w:rsidP="00CA7D9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6"/>
                <w:lang w:eastAsia="pt-BR"/>
              </w:rPr>
            </w:pPr>
            <w:r w:rsidRPr="00CA63B5">
              <w:rPr>
                <w:rFonts w:asciiTheme="minorHAnsi" w:eastAsia="Times New Roman" w:hAnsiTheme="minorHAnsi" w:cs="Arial"/>
                <w:sz w:val="18"/>
                <w:szCs w:val="16"/>
                <w:lang w:eastAsia="pt-BR"/>
              </w:rPr>
              <w:t>Decreto nº 8.777/2016</w:t>
            </w:r>
          </w:p>
        </w:tc>
        <w:tc>
          <w:tcPr>
            <w:tcW w:w="1667" w:type="pct"/>
            <w:vAlign w:val="center"/>
          </w:tcPr>
          <w:p w14:paraId="5521E640" w14:textId="224C00E5" w:rsidR="008D005B" w:rsidRPr="00CA63B5" w:rsidRDefault="00CA7D9D" w:rsidP="00CA7D9D">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6"/>
                <w:lang w:eastAsia="pt-BR"/>
              </w:rPr>
            </w:pPr>
            <w:r w:rsidRPr="00CA63B5">
              <w:rPr>
                <w:rFonts w:asciiTheme="minorHAnsi" w:eastAsia="Times New Roman" w:hAnsiTheme="minorHAnsi" w:cs="Arial"/>
                <w:sz w:val="18"/>
                <w:szCs w:val="16"/>
                <w:lang w:eastAsia="pt-BR"/>
              </w:rPr>
              <w:t>Informação não localizada na seção ‘Acesso à Informação’.</w:t>
            </w:r>
          </w:p>
        </w:tc>
      </w:tr>
    </w:tbl>
    <w:p w14:paraId="2E5BCC40" w14:textId="77777777" w:rsidR="00AD3636" w:rsidRPr="005E26AB" w:rsidRDefault="00AD3636" w:rsidP="00AD3636">
      <w:pPr>
        <w:ind w:left="1843" w:hanging="1843"/>
        <w:jc w:val="both"/>
        <w:rPr>
          <w:rFonts w:asciiTheme="minorHAnsi" w:hAnsiTheme="minorHAnsi" w:cs="Helvetica"/>
          <w:szCs w:val="24"/>
          <w:shd w:val="clear" w:color="auto" w:fill="FFFFFF"/>
        </w:rPr>
      </w:pPr>
    </w:p>
    <w:p w14:paraId="517824C8" w14:textId="77777777" w:rsidR="00312F42" w:rsidRPr="00380DBF" w:rsidRDefault="00312F42" w:rsidP="00312F42">
      <w:pPr>
        <w:jc w:val="both"/>
        <w:rPr>
          <w:rFonts w:asciiTheme="minorHAnsi" w:hAnsiTheme="minorHAnsi" w:cs="Helvetica"/>
          <w:b/>
          <w:sz w:val="24"/>
          <w:szCs w:val="24"/>
          <w:shd w:val="clear" w:color="auto" w:fill="FFFFFF"/>
        </w:rPr>
      </w:pPr>
      <w:r w:rsidRPr="00380DBF">
        <w:rPr>
          <w:rFonts w:asciiTheme="minorHAnsi" w:hAnsiTheme="minorHAnsi" w:cs="Helvetica"/>
          <w:b/>
          <w:sz w:val="24"/>
          <w:szCs w:val="24"/>
          <w:shd w:val="clear" w:color="auto" w:fill="FFFFFF"/>
        </w:rPr>
        <w:t>Constatações e Orientações</w:t>
      </w:r>
    </w:p>
    <w:p w14:paraId="25B26848" w14:textId="77777777" w:rsidR="00AD3636" w:rsidRPr="005E26AB" w:rsidRDefault="00AD3636" w:rsidP="00AD3636">
      <w:pPr>
        <w:ind w:left="1843" w:hanging="1843"/>
        <w:jc w:val="both"/>
        <w:rPr>
          <w:rFonts w:asciiTheme="minorHAnsi" w:hAnsiTheme="minorHAnsi" w:cs="Helvetica"/>
          <w:b/>
          <w:szCs w:val="24"/>
          <w:shd w:val="clear" w:color="auto" w:fill="FFFFFF"/>
        </w:rPr>
      </w:pPr>
    </w:p>
    <w:tbl>
      <w:tblPr>
        <w:tblW w:w="5000" w:type="pct"/>
        <w:tblLook w:val="04A0" w:firstRow="1" w:lastRow="0" w:firstColumn="1" w:lastColumn="0" w:noHBand="0" w:noVBand="1"/>
      </w:tblPr>
      <w:tblGrid>
        <w:gridCol w:w="1899"/>
        <w:gridCol w:w="7739"/>
      </w:tblGrid>
      <w:tr w:rsidR="00AD3636" w:rsidRPr="005E26AB" w14:paraId="57A98E5F" w14:textId="77777777" w:rsidTr="00481265">
        <w:tc>
          <w:tcPr>
            <w:tcW w:w="985" w:type="pct"/>
          </w:tcPr>
          <w:p w14:paraId="48575272" w14:textId="08F80D2C" w:rsidR="00AD3636" w:rsidRPr="005E26AB" w:rsidRDefault="00AD3636" w:rsidP="00922454">
            <w:pPr>
              <w:rPr>
                <w:sz w:val="20"/>
              </w:rPr>
            </w:pPr>
            <w:r w:rsidRPr="005E26AB">
              <w:rPr>
                <w:rFonts w:asciiTheme="minorHAnsi" w:hAnsiTheme="minorHAnsi" w:cs="Helvetica"/>
                <w:b/>
                <w:szCs w:val="24"/>
                <w:shd w:val="clear" w:color="auto" w:fill="FFFFFF"/>
              </w:rPr>
              <w:t xml:space="preserve">Constatação </w:t>
            </w:r>
            <w:r w:rsidR="00A004E2">
              <w:rPr>
                <w:rFonts w:asciiTheme="minorHAnsi" w:hAnsiTheme="minorHAnsi" w:cs="Helvetica"/>
                <w:b/>
                <w:szCs w:val="24"/>
                <w:shd w:val="clear" w:color="auto" w:fill="FFFFFF"/>
              </w:rPr>
              <w:t>20</w:t>
            </w:r>
            <w:r w:rsidR="005B05C0">
              <w:rPr>
                <w:rFonts w:asciiTheme="minorHAnsi" w:hAnsiTheme="minorHAnsi" w:cs="Helvetica"/>
                <w:b/>
                <w:szCs w:val="24"/>
                <w:shd w:val="clear" w:color="auto" w:fill="FFFFFF"/>
              </w:rPr>
              <w:t>.1</w:t>
            </w:r>
          </w:p>
        </w:tc>
        <w:tc>
          <w:tcPr>
            <w:tcW w:w="4015" w:type="pct"/>
          </w:tcPr>
          <w:p w14:paraId="5902B368" w14:textId="77777777" w:rsidR="00AD3636" w:rsidRPr="005E26AB" w:rsidRDefault="00AD3636" w:rsidP="00922454">
            <w:pPr>
              <w:jc w:val="both"/>
              <w:rPr>
                <w:sz w:val="20"/>
              </w:rPr>
            </w:pPr>
            <w:r w:rsidRPr="005E26AB">
              <w:rPr>
                <w:szCs w:val="24"/>
                <w:lang w:eastAsia="pt-BR"/>
              </w:rPr>
              <w:t>O órgão ainda não criou, na seção ‘Acesso à Informação’, a subseção ‘Dados Abertos’.</w:t>
            </w:r>
          </w:p>
        </w:tc>
      </w:tr>
      <w:tr w:rsidR="00AD3636" w:rsidRPr="005E26AB" w14:paraId="20F2CF8E" w14:textId="77777777" w:rsidTr="00481265">
        <w:tc>
          <w:tcPr>
            <w:tcW w:w="985" w:type="pct"/>
          </w:tcPr>
          <w:p w14:paraId="1EC7BA71" w14:textId="4F6F4A89" w:rsidR="00AD3636" w:rsidRPr="005E26AB" w:rsidRDefault="00AD3636" w:rsidP="00922454">
            <w:pPr>
              <w:rPr>
                <w:sz w:val="20"/>
              </w:rPr>
            </w:pPr>
            <w:r w:rsidRPr="005E26AB">
              <w:rPr>
                <w:rFonts w:asciiTheme="minorHAnsi" w:hAnsiTheme="minorHAnsi" w:cs="Helvetica"/>
                <w:b/>
                <w:szCs w:val="24"/>
                <w:shd w:val="clear" w:color="auto" w:fill="FFFFFF"/>
              </w:rPr>
              <w:t xml:space="preserve">Orientação </w:t>
            </w:r>
            <w:r w:rsidR="00A004E2">
              <w:rPr>
                <w:rFonts w:asciiTheme="minorHAnsi" w:hAnsiTheme="minorHAnsi" w:cs="Helvetica"/>
                <w:b/>
                <w:szCs w:val="24"/>
                <w:shd w:val="clear" w:color="auto" w:fill="FFFFFF"/>
              </w:rPr>
              <w:t>20</w:t>
            </w:r>
            <w:r w:rsidRPr="005E26AB">
              <w:rPr>
                <w:rFonts w:asciiTheme="minorHAnsi" w:hAnsiTheme="minorHAnsi" w:cs="Helvetica"/>
                <w:b/>
                <w:szCs w:val="24"/>
                <w:shd w:val="clear" w:color="auto" w:fill="FFFFFF"/>
              </w:rPr>
              <w:t>.1</w:t>
            </w:r>
          </w:p>
        </w:tc>
        <w:tc>
          <w:tcPr>
            <w:tcW w:w="4015" w:type="pct"/>
          </w:tcPr>
          <w:p w14:paraId="6F48320D" w14:textId="78BA7AD8" w:rsidR="00AD3636" w:rsidRPr="005E26AB" w:rsidRDefault="00AD3636" w:rsidP="00922454">
            <w:pPr>
              <w:jc w:val="both"/>
              <w:rPr>
                <w:szCs w:val="24"/>
              </w:rPr>
            </w:pPr>
            <w:r w:rsidRPr="005E26AB">
              <w:rPr>
                <w:rFonts w:asciiTheme="minorHAnsi" w:hAnsiTheme="minorHAnsi" w:cs="Helvetica"/>
                <w:szCs w:val="24"/>
                <w:shd w:val="clear" w:color="auto" w:fill="FFFFFF"/>
              </w:rPr>
              <w:t>Orienta-se que o órgão crie o item ‘Dados Abertos’, dentro</w:t>
            </w:r>
            <w:r w:rsidRPr="005E26AB">
              <w:rPr>
                <w:szCs w:val="24"/>
              </w:rPr>
              <w:t xml:space="preserve"> da seção ‘Acesso a Informação’ e disponibilize dados sobre sua política de dados abertos, incluindo o </w:t>
            </w:r>
            <w:r w:rsidR="005052F2">
              <w:rPr>
                <w:szCs w:val="24"/>
              </w:rPr>
              <w:t>Plano de Dados Abertos (PDA). C</w:t>
            </w:r>
            <w:r w:rsidRPr="005E26AB">
              <w:rPr>
                <w:szCs w:val="24"/>
              </w:rPr>
              <w:t>o</w:t>
            </w:r>
            <w:r w:rsidR="005052F2">
              <w:rPr>
                <w:szCs w:val="24"/>
              </w:rPr>
              <w:t>mo</w:t>
            </w:r>
            <w:r w:rsidRPr="005E26AB">
              <w:rPr>
                <w:szCs w:val="24"/>
              </w:rPr>
              <w:t xml:space="preserve"> já publi</w:t>
            </w:r>
            <w:r w:rsidR="005052F2">
              <w:rPr>
                <w:szCs w:val="24"/>
              </w:rPr>
              <w:t>ca</w:t>
            </w:r>
            <w:r w:rsidRPr="005E26AB">
              <w:rPr>
                <w:szCs w:val="24"/>
              </w:rPr>
              <w:t xml:space="preserve"> a informação em outro lugar </w:t>
            </w:r>
            <w:r w:rsidR="005052F2">
              <w:rPr>
                <w:szCs w:val="24"/>
              </w:rPr>
              <w:t>d</w:t>
            </w:r>
            <w:r w:rsidRPr="005E26AB">
              <w:rPr>
                <w:szCs w:val="24"/>
              </w:rPr>
              <w:t xml:space="preserve">o site, pode ser feito um link </w:t>
            </w:r>
            <w:r w:rsidR="005052F2">
              <w:rPr>
                <w:szCs w:val="24"/>
              </w:rPr>
              <w:t xml:space="preserve">para </w:t>
            </w:r>
            <w:r w:rsidRPr="005E26AB">
              <w:rPr>
                <w:szCs w:val="24"/>
              </w:rPr>
              <w:t>a área.</w:t>
            </w:r>
          </w:p>
          <w:p w14:paraId="3FB514FC" w14:textId="77777777" w:rsidR="00AD3636" w:rsidRPr="005E26AB" w:rsidRDefault="00AD3636" w:rsidP="00922454">
            <w:pPr>
              <w:jc w:val="both"/>
              <w:rPr>
                <w:sz w:val="20"/>
              </w:rPr>
            </w:pPr>
          </w:p>
        </w:tc>
      </w:tr>
      <w:tr w:rsidR="00AD3636" w:rsidRPr="005E26AB" w14:paraId="12A76A47" w14:textId="77777777" w:rsidTr="00481265">
        <w:tc>
          <w:tcPr>
            <w:tcW w:w="985" w:type="pct"/>
          </w:tcPr>
          <w:p w14:paraId="1E11436B" w14:textId="561F5FC1" w:rsidR="00AD3636" w:rsidRPr="005E26AB" w:rsidRDefault="00AD3636" w:rsidP="00922454">
            <w:pPr>
              <w:rPr>
                <w:sz w:val="20"/>
              </w:rPr>
            </w:pPr>
            <w:r w:rsidRPr="005E26AB">
              <w:rPr>
                <w:rFonts w:asciiTheme="minorHAnsi" w:hAnsiTheme="minorHAnsi" w:cs="Helvetica"/>
                <w:b/>
                <w:szCs w:val="24"/>
                <w:shd w:val="clear" w:color="auto" w:fill="FFFFFF"/>
              </w:rPr>
              <w:t xml:space="preserve">Constatação </w:t>
            </w:r>
            <w:r w:rsidR="00A004E2">
              <w:rPr>
                <w:rFonts w:asciiTheme="minorHAnsi" w:hAnsiTheme="minorHAnsi" w:cs="Helvetica"/>
                <w:b/>
                <w:szCs w:val="24"/>
                <w:shd w:val="clear" w:color="auto" w:fill="FFFFFF"/>
              </w:rPr>
              <w:t>20</w:t>
            </w:r>
            <w:r w:rsidRPr="005E26AB">
              <w:rPr>
                <w:rFonts w:asciiTheme="minorHAnsi" w:hAnsiTheme="minorHAnsi" w:cs="Helvetica"/>
                <w:b/>
                <w:szCs w:val="24"/>
                <w:shd w:val="clear" w:color="auto" w:fill="FFFFFF"/>
              </w:rPr>
              <w:t>.2</w:t>
            </w:r>
          </w:p>
        </w:tc>
        <w:tc>
          <w:tcPr>
            <w:tcW w:w="4015" w:type="pct"/>
          </w:tcPr>
          <w:p w14:paraId="175428A1" w14:textId="77777777" w:rsidR="00AD3636" w:rsidRPr="005E26AB" w:rsidRDefault="00AD3636" w:rsidP="00922454">
            <w:pPr>
              <w:jc w:val="both"/>
              <w:rPr>
                <w:sz w:val="20"/>
              </w:rPr>
            </w:pPr>
            <w:r w:rsidRPr="005E26AB">
              <w:rPr>
                <w:rFonts w:asciiTheme="minorHAnsi" w:hAnsiTheme="minorHAnsi" w:cs="Helvetica"/>
                <w:szCs w:val="24"/>
                <w:shd w:val="clear" w:color="auto" w:fill="FFFFFF"/>
              </w:rPr>
              <w:t xml:space="preserve">Verificou-se que o site, efetivamente, possibilita o download de relatórios e informações primárias em diversas seções. </w:t>
            </w:r>
          </w:p>
        </w:tc>
      </w:tr>
      <w:tr w:rsidR="00AD3636" w:rsidRPr="005E26AB" w14:paraId="49CFD627" w14:textId="77777777" w:rsidTr="00481265">
        <w:tc>
          <w:tcPr>
            <w:tcW w:w="985" w:type="pct"/>
          </w:tcPr>
          <w:p w14:paraId="3BA4EBB4" w14:textId="1C7C89A1" w:rsidR="00AD3636" w:rsidRPr="005E26AB" w:rsidRDefault="00AD3636" w:rsidP="00922454">
            <w:pPr>
              <w:rPr>
                <w:sz w:val="20"/>
              </w:rPr>
            </w:pPr>
            <w:r w:rsidRPr="005E26AB">
              <w:rPr>
                <w:rFonts w:asciiTheme="minorHAnsi" w:hAnsiTheme="minorHAnsi" w:cs="Helvetica"/>
                <w:b/>
                <w:szCs w:val="24"/>
                <w:shd w:val="clear" w:color="auto" w:fill="FFFFFF"/>
              </w:rPr>
              <w:t xml:space="preserve">Orientação </w:t>
            </w:r>
            <w:r w:rsidR="00A004E2">
              <w:rPr>
                <w:rFonts w:asciiTheme="minorHAnsi" w:hAnsiTheme="minorHAnsi" w:cs="Helvetica"/>
                <w:b/>
                <w:szCs w:val="24"/>
                <w:shd w:val="clear" w:color="auto" w:fill="FFFFFF"/>
              </w:rPr>
              <w:t>20</w:t>
            </w:r>
            <w:r w:rsidRPr="005E26AB">
              <w:rPr>
                <w:rFonts w:asciiTheme="minorHAnsi" w:hAnsiTheme="minorHAnsi" w:cs="Helvetica"/>
                <w:b/>
                <w:szCs w:val="24"/>
                <w:shd w:val="clear" w:color="auto" w:fill="FFFFFF"/>
              </w:rPr>
              <w:t>.2</w:t>
            </w:r>
          </w:p>
        </w:tc>
        <w:tc>
          <w:tcPr>
            <w:tcW w:w="4015" w:type="pct"/>
          </w:tcPr>
          <w:p w14:paraId="40F31DED" w14:textId="318043A4" w:rsidR="000E1D39" w:rsidRPr="005E26AB" w:rsidRDefault="00AD3636" w:rsidP="00116ACF">
            <w:pPr>
              <w:jc w:val="both"/>
              <w:rPr>
                <w:sz w:val="20"/>
              </w:rPr>
            </w:pPr>
            <w:r w:rsidRPr="005E26AB">
              <w:rPr>
                <w:rFonts w:asciiTheme="minorHAnsi" w:hAnsiTheme="minorHAnsi" w:cs="Helvetica"/>
                <w:szCs w:val="24"/>
                <w:shd w:val="clear" w:color="auto" w:fill="FFFFFF"/>
              </w:rPr>
              <w:t>Orienta-se, no entanto, que, ao disponibilizar documentos de texto ou planilhas, divulgue-os em todos os formatos abertos e não proprietários.</w:t>
            </w:r>
          </w:p>
        </w:tc>
      </w:tr>
      <w:tr w:rsidR="005B05C0" w:rsidRPr="005E26AB" w14:paraId="56A06CBC" w14:textId="77777777" w:rsidTr="00481265">
        <w:tc>
          <w:tcPr>
            <w:tcW w:w="985" w:type="pct"/>
          </w:tcPr>
          <w:p w14:paraId="1C20BC43" w14:textId="77777777" w:rsidR="005B05C0" w:rsidRPr="005E26AB" w:rsidRDefault="005B05C0" w:rsidP="00922454">
            <w:pPr>
              <w:rPr>
                <w:rFonts w:asciiTheme="minorHAnsi" w:hAnsiTheme="minorHAnsi" w:cs="Helvetica"/>
                <w:b/>
                <w:szCs w:val="24"/>
                <w:shd w:val="clear" w:color="auto" w:fill="FFFFFF"/>
              </w:rPr>
            </w:pPr>
          </w:p>
        </w:tc>
        <w:tc>
          <w:tcPr>
            <w:tcW w:w="4015" w:type="pct"/>
          </w:tcPr>
          <w:p w14:paraId="2EE3076B" w14:textId="41E36C17" w:rsidR="004C197A" w:rsidRPr="005E26AB" w:rsidRDefault="004C197A" w:rsidP="00922454">
            <w:pPr>
              <w:jc w:val="both"/>
              <w:rPr>
                <w:rFonts w:asciiTheme="minorHAnsi" w:hAnsiTheme="minorHAnsi" w:cs="Helvetica"/>
                <w:szCs w:val="24"/>
                <w:shd w:val="clear" w:color="auto" w:fill="FFFFFF"/>
              </w:rPr>
            </w:pPr>
          </w:p>
        </w:tc>
      </w:tr>
    </w:tbl>
    <w:p w14:paraId="68B210DE" w14:textId="0B6E0E4C" w:rsidR="00AD3636" w:rsidRPr="004F21CE" w:rsidRDefault="00E669EB" w:rsidP="00402353">
      <w:pPr>
        <w:pStyle w:val="Estilo2"/>
        <w:numPr>
          <w:ilvl w:val="0"/>
          <w:numId w:val="30"/>
        </w:numPr>
        <w:tabs>
          <w:tab w:val="left" w:pos="851"/>
          <w:tab w:val="left" w:pos="993"/>
        </w:tabs>
        <w:ind w:left="567" w:firstLine="0"/>
        <w:jc w:val="left"/>
        <w:outlineLvl w:val="1"/>
      </w:pPr>
      <w:bookmarkStart w:id="937" w:name="_Toc478395347"/>
      <w:bookmarkStart w:id="938" w:name="FERRAMENTASTECNOLOGICAS"/>
      <w:bookmarkStart w:id="939" w:name="_Toc479083928"/>
      <w:bookmarkStart w:id="940" w:name="_Toc483322975"/>
      <w:bookmarkStart w:id="941" w:name="_Toc494706556"/>
      <w:r w:rsidRPr="004F21CE">
        <w:t>FERRAMENTAS TECNOLÓGICAS</w:t>
      </w:r>
      <w:bookmarkEnd w:id="937"/>
      <w:bookmarkEnd w:id="938"/>
      <w:bookmarkEnd w:id="939"/>
      <w:bookmarkEnd w:id="940"/>
      <w:bookmarkEnd w:id="941"/>
    </w:p>
    <w:p w14:paraId="123DF5FC" w14:textId="77777777" w:rsidR="00AD3636" w:rsidRPr="005E26AB" w:rsidRDefault="00AD3636" w:rsidP="00AD3636">
      <w:pPr>
        <w:jc w:val="both"/>
        <w:rPr>
          <w:rFonts w:asciiTheme="minorHAnsi" w:eastAsia="Times New Roman" w:hAnsiTheme="minorHAnsi" w:cs="Calibri"/>
          <w:szCs w:val="24"/>
          <w:lang w:eastAsia="pt-BR"/>
        </w:rPr>
      </w:pPr>
    </w:p>
    <w:p w14:paraId="2466ABBB" w14:textId="63621D1C" w:rsidR="00837068" w:rsidRDefault="00837068" w:rsidP="00837068">
      <w:pPr>
        <w:jc w:val="both"/>
        <w:rPr>
          <w:rFonts w:asciiTheme="minorHAnsi" w:eastAsia="Times New Roman" w:hAnsiTheme="minorHAnsi" w:cs="Calibri"/>
          <w:b/>
          <w:sz w:val="24"/>
          <w:szCs w:val="24"/>
          <w:lang w:eastAsia="pt-BR"/>
        </w:rPr>
      </w:pPr>
      <w:r>
        <w:rPr>
          <w:rFonts w:asciiTheme="minorHAnsi" w:eastAsia="Times New Roman" w:hAnsiTheme="minorHAnsi" w:cs="Calibri"/>
          <w:b/>
          <w:sz w:val="24"/>
          <w:szCs w:val="24"/>
          <w:lang w:eastAsia="pt-BR"/>
        </w:rPr>
        <w:t>Escopo da Avaliação</w:t>
      </w:r>
    </w:p>
    <w:p w14:paraId="4603A1E6" w14:textId="77777777" w:rsidR="004C197A" w:rsidRDefault="004C197A" w:rsidP="00837068">
      <w:pPr>
        <w:jc w:val="both"/>
        <w:rPr>
          <w:rFonts w:asciiTheme="minorHAnsi" w:eastAsia="Times New Roman" w:hAnsiTheme="minorHAnsi" w:cs="Calibri"/>
          <w:b/>
          <w:sz w:val="24"/>
          <w:szCs w:val="24"/>
          <w:lang w:eastAsia="pt-BR"/>
        </w:rPr>
      </w:pPr>
    </w:p>
    <w:tbl>
      <w:tblPr>
        <w:tblStyle w:val="TabeladeGrade1Clara-nfase1"/>
        <w:tblW w:w="5000" w:type="pct"/>
        <w:tblLook w:val="04A0" w:firstRow="1" w:lastRow="0" w:firstColumn="1" w:lastColumn="0" w:noHBand="0" w:noVBand="1"/>
      </w:tblPr>
      <w:tblGrid>
        <w:gridCol w:w="3209"/>
        <w:gridCol w:w="3209"/>
        <w:gridCol w:w="3210"/>
      </w:tblGrid>
      <w:tr w:rsidR="005E28B4" w:rsidRPr="00B04D3D" w14:paraId="5C0D7768" w14:textId="77777777" w:rsidTr="004C19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hideMark/>
          </w:tcPr>
          <w:p w14:paraId="11DDB458" w14:textId="377C3D26" w:rsidR="005E28B4" w:rsidRPr="00CA63B5" w:rsidRDefault="00CA7D9D" w:rsidP="00922454">
            <w:pPr>
              <w:jc w:val="center"/>
              <w:rPr>
                <w:rFonts w:asciiTheme="minorHAnsi" w:eastAsia="Times New Roman" w:hAnsiTheme="minorHAnsi" w:cs="Arial"/>
                <w:bCs w:val="0"/>
                <w:sz w:val="18"/>
                <w:szCs w:val="16"/>
                <w:lang w:eastAsia="pt-BR"/>
              </w:rPr>
            </w:pPr>
            <w:r w:rsidRPr="00CA63B5">
              <w:rPr>
                <w:rFonts w:asciiTheme="minorHAnsi" w:eastAsia="Times New Roman" w:hAnsiTheme="minorHAnsi" w:cs="Arial"/>
                <w:sz w:val="18"/>
                <w:szCs w:val="16"/>
                <w:lang w:eastAsia="pt-BR"/>
              </w:rPr>
              <w:t>Pontos Avaliados</w:t>
            </w:r>
          </w:p>
        </w:tc>
        <w:tc>
          <w:tcPr>
            <w:tcW w:w="1666" w:type="pct"/>
          </w:tcPr>
          <w:p w14:paraId="015C3FBB" w14:textId="77777777" w:rsidR="005E28B4" w:rsidRPr="00CA63B5" w:rsidRDefault="005E28B4" w:rsidP="00922454">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8"/>
                <w:szCs w:val="16"/>
                <w:lang w:eastAsia="pt-BR"/>
              </w:rPr>
            </w:pPr>
            <w:r w:rsidRPr="00CA63B5">
              <w:rPr>
                <w:rFonts w:asciiTheme="minorHAnsi" w:eastAsia="Times New Roman" w:hAnsiTheme="minorHAnsi" w:cs="Arial"/>
                <w:sz w:val="18"/>
                <w:szCs w:val="16"/>
                <w:lang w:eastAsia="pt-BR"/>
              </w:rPr>
              <w:t>Base Legal</w:t>
            </w:r>
          </w:p>
        </w:tc>
        <w:tc>
          <w:tcPr>
            <w:tcW w:w="1667" w:type="pct"/>
            <w:hideMark/>
          </w:tcPr>
          <w:p w14:paraId="4B059F68" w14:textId="77777777" w:rsidR="005E28B4" w:rsidRPr="00CA63B5" w:rsidRDefault="005E28B4" w:rsidP="00922454">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8"/>
                <w:szCs w:val="16"/>
                <w:lang w:eastAsia="pt-BR"/>
              </w:rPr>
            </w:pPr>
            <w:r w:rsidRPr="00CA63B5">
              <w:rPr>
                <w:rFonts w:asciiTheme="minorHAnsi" w:eastAsia="Times New Roman" w:hAnsiTheme="minorHAnsi" w:cs="Arial"/>
                <w:sz w:val="18"/>
                <w:szCs w:val="16"/>
                <w:lang w:eastAsia="pt-BR"/>
              </w:rPr>
              <w:t>URL</w:t>
            </w:r>
          </w:p>
        </w:tc>
      </w:tr>
      <w:tr w:rsidR="005E28B4" w:rsidRPr="00B04D3D" w14:paraId="41BB6AA1" w14:textId="77777777" w:rsidTr="004C197A">
        <w:tc>
          <w:tcPr>
            <w:cnfStyle w:val="001000000000" w:firstRow="0" w:lastRow="0" w:firstColumn="1" w:lastColumn="0" w:oddVBand="0" w:evenVBand="0" w:oddHBand="0" w:evenHBand="0" w:firstRowFirstColumn="0" w:firstRowLastColumn="0" w:lastRowFirstColumn="0" w:lastRowLastColumn="0"/>
            <w:tcW w:w="1666" w:type="pct"/>
            <w:vAlign w:val="center"/>
          </w:tcPr>
          <w:p w14:paraId="0BAAA5FA" w14:textId="7F6F5A45" w:rsidR="005E28B4" w:rsidRPr="00CA63B5" w:rsidRDefault="00A004E2" w:rsidP="005052F2">
            <w:pPr>
              <w:jc w:val="both"/>
              <w:rPr>
                <w:rFonts w:asciiTheme="minorHAnsi" w:eastAsia="Times New Roman" w:hAnsiTheme="minorHAnsi" w:cs="Arial"/>
                <w:sz w:val="18"/>
                <w:szCs w:val="16"/>
                <w:lang w:eastAsia="pt-BR"/>
              </w:rPr>
            </w:pPr>
            <w:r w:rsidRPr="00CA63B5">
              <w:rPr>
                <w:rFonts w:asciiTheme="minorHAnsi" w:eastAsia="Times New Roman" w:hAnsiTheme="minorHAnsi" w:cs="Arial"/>
                <w:sz w:val="18"/>
                <w:szCs w:val="16"/>
                <w:lang w:eastAsia="pt-BR"/>
              </w:rPr>
              <w:t>21</w:t>
            </w:r>
            <w:r w:rsidR="005E28B4" w:rsidRPr="00CA63B5">
              <w:rPr>
                <w:rFonts w:asciiTheme="minorHAnsi" w:eastAsia="Times New Roman" w:hAnsiTheme="minorHAnsi" w:cs="Arial"/>
                <w:sz w:val="18"/>
                <w:szCs w:val="16"/>
                <w:lang w:eastAsia="pt-BR"/>
              </w:rPr>
              <w:t xml:space="preserve">. </w:t>
            </w:r>
            <w:r w:rsidR="005E28B4" w:rsidRPr="004C197A">
              <w:rPr>
                <w:rFonts w:asciiTheme="minorHAnsi" w:eastAsia="Times New Roman" w:hAnsiTheme="minorHAnsi" w:cs="Arial"/>
                <w:b w:val="0"/>
                <w:sz w:val="18"/>
                <w:szCs w:val="16"/>
                <w:lang w:eastAsia="pt-BR"/>
              </w:rPr>
              <w:t>O site do órgão ou entidade disponibiliza ferramenta de pesquisa</w:t>
            </w:r>
            <w:r w:rsidR="005E28B4" w:rsidRPr="004C197A">
              <w:rPr>
                <w:rFonts w:asciiTheme="minorHAnsi" w:eastAsia="Times New Roman" w:hAnsiTheme="minorHAnsi" w:cs="Arial"/>
                <w:b w:val="0"/>
                <w:color w:val="FF0000"/>
                <w:sz w:val="18"/>
                <w:szCs w:val="16"/>
                <w:lang w:eastAsia="pt-BR"/>
              </w:rPr>
              <w:t xml:space="preserve"> </w:t>
            </w:r>
            <w:r w:rsidR="005E28B4" w:rsidRPr="004C197A">
              <w:rPr>
                <w:rFonts w:asciiTheme="minorHAnsi" w:eastAsia="Times New Roman" w:hAnsiTheme="minorHAnsi" w:cs="Arial"/>
                <w:b w:val="0"/>
                <w:sz w:val="18"/>
                <w:szCs w:val="16"/>
                <w:lang w:eastAsia="pt-BR"/>
              </w:rPr>
              <w:t>de conteúdo que permita o acesso à informação de forma objetiva, transparente, clara e em linguagem de fácil compreensão?</w:t>
            </w:r>
          </w:p>
        </w:tc>
        <w:tc>
          <w:tcPr>
            <w:tcW w:w="1666" w:type="pct"/>
            <w:vAlign w:val="center"/>
          </w:tcPr>
          <w:p w14:paraId="2CAE2F74" w14:textId="77777777" w:rsidR="005E28B4" w:rsidRPr="00CA63B5" w:rsidRDefault="005E28B4" w:rsidP="005052F2">
            <w:pPr>
              <w:pStyle w:val="PargrafodaLista"/>
              <w:tabs>
                <w:tab w:val="left" w:pos="346"/>
              </w:tabs>
              <w:ind w:left="0"/>
              <w:contextualSpacing/>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6"/>
              </w:rPr>
            </w:pPr>
            <w:r w:rsidRPr="00CA63B5">
              <w:rPr>
                <w:rFonts w:asciiTheme="minorHAnsi" w:hAnsiTheme="minorHAnsi"/>
                <w:sz w:val="18"/>
                <w:szCs w:val="16"/>
              </w:rPr>
              <w:t>Lei nº 12.527/2011, art. 8º, § 3º, I</w:t>
            </w:r>
          </w:p>
        </w:tc>
        <w:tc>
          <w:tcPr>
            <w:tcW w:w="1667" w:type="pct"/>
            <w:vAlign w:val="center"/>
          </w:tcPr>
          <w:p w14:paraId="315F417E" w14:textId="0ECD12B6" w:rsidR="005E28B4" w:rsidRPr="00CA63B5" w:rsidRDefault="005052F2" w:rsidP="005052F2">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18"/>
                <w:szCs w:val="16"/>
                <w:lang w:eastAsia="pt-BR"/>
              </w:rPr>
            </w:pPr>
            <w:r w:rsidRPr="00CA63B5">
              <w:rPr>
                <w:rFonts w:asciiTheme="minorHAnsi" w:eastAsia="Times New Roman" w:hAnsiTheme="minorHAnsi" w:cs="Arial"/>
                <w:sz w:val="18"/>
                <w:szCs w:val="16"/>
                <w:lang w:eastAsia="pt-BR"/>
              </w:rPr>
              <w:t>http://www.planejamento.gov.br/</w:t>
            </w:r>
          </w:p>
        </w:tc>
      </w:tr>
    </w:tbl>
    <w:p w14:paraId="4DF67A01" w14:textId="77777777" w:rsidR="00AD3636" w:rsidRPr="005E26AB" w:rsidRDefault="00AD3636" w:rsidP="00AD3636">
      <w:pPr>
        <w:ind w:left="1843" w:hanging="1843"/>
        <w:jc w:val="both"/>
        <w:rPr>
          <w:rFonts w:asciiTheme="minorHAnsi" w:hAnsiTheme="minorHAnsi" w:cs="Helvetica"/>
          <w:szCs w:val="24"/>
          <w:shd w:val="clear" w:color="auto" w:fill="FFFFFF"/>
        </w:rPr>
      </w:pPr>
    </w:p>
    <w:p w14:paraId="20AAF646" w14:textId="77777777" w:rsidR="005E28B4" w:rsidRPr="00380DBF" w:rsidRDefault="005E28B4" w:rsidP="005E28B4">
      <w:pPr>
        <w:jc w:val="both"/>
        <w:rPr>
          <w:rFonts w:asciiTheme="minorHAnsi" w:hAnsiTheme="minorHAnsi" w:cs="Helvetica"/>
          <w:b/>
          <w:sz w:val="24"/>
          <w:szCs w:val="24"/>
          <w:shd w:val="clear" w:color="auto" w:fill="FFFFFF"/>
        </w:rPr>
      </w:pPr>
      <w:r w:rsidRPr="00380DBF">
        <w:rPr>
          <w:rFonts w:asciiTheme="minorHAnsi" w:hAnsiTheme="minorHAnsi" w:cs="Helvetica"/>
          <w:b/>
          <w:sz w:val="24"/>
          <w:szCs w:val="24"/>
          <w:shd w:val="clear" w:color="auto" w:fill="FFFFFF"/>
        </w:rPr>
        <w:t>Constatações e Orientações</w:t>
      </w:r>
    </w:p>
    <w:p w14:paraId="124B5C38" w14:textId="77777777" w:rsidR="00AD3636" w:rsidRPr="005E26AB" w:rsidRDefault="00AD3636" w:rsidP="00AD3636">
      <w:pPr>
        <w:rPr>
          <w:szCs w:val="24"/>
          <w:lang w:eastAsia="pt-BR"/>
        </w:rPr>
      </w:pPr>
    </w:p>
    <w:tbl>
      <w:tblPr>
        <w:tblW w:w="5000" w:type="pct"/>
        <w:tblLook w:val="04A0" w:firstRow="1" w:lastRow="0" w:firstColumn="1" w:lastColumn="0" w:noHBand="0" w:noVBand="1"/>
      </w:tblPr>
      <w:tblGrid>
        <w:gridCol w:w="1677"/>
        <w:gridCol w:w="7961"/>
      </w:tblGrid>
      <w:tr w:rsidR="00AD3636" w:rsidRPr="005E26AB" w14:paraId="2E0A27A9" w14:textId="77777777" w:rsidTr="005B05C0">
        <w:tc>
          <w:tcPr>
            <w:tcW w:w="870" w:type="pct"/>
          </w:tcPr>
          <w:p w14:paraId="701D92F4" w14:textId="1EE61D6C" w:rsidR="00AD3636" w:rsidRPr="005E26AB" w:rsidRDefault="00AD3636" w:rsidP="00922454">
            <w:pPr>
              <w:rPr>
                <w:szCs w:val="24"/>
                <w:lang w:val="en-US" w:eastAsia="pt-BR"/>
              </w:rPr>
            </w:pPr>
            <w:r w:rsidRPr="005E26AB">
              <w:rPr>
                <w:rFonts w:asciiTheme="minorHAnsi" w:hAnsiTheme="minorHAnsi" w:cs="Helvetica"/>
                <w:b/>
                <w:szCs w:val="24"/>
                <w:shd w:val="clear" w:color="auto" w:fill="FFFFFF"/>
              </w:rPr>
              <w:t xml:space="preserve">Constatação </w:t>
            </w:r>
            <w:r w:rsidR="00A004E2">
              <w:rPr>
                <w:rFonts w:asciiTheme="minorHAnsi" w:hAnsiTheme="minorHAnsi" w:cs="Helvetica"/>
                <w:b/>
                <w:szCs w:val="24"/>
                <w:shd w:val="clear" w:color="auto" w:fill="FFFFFF"/>
              </w:rPr>
              <w:t>21</w:t>
            </w:r>
          </w:p>
        </w:tc>
        <w:tc>
          <w:tcPr>
            <w:tcW w:w="4130" w:type="pct"/>
          </w:tcPr>
          <w:p w14:paraId="399B86D6" w14:textId="77777777" w:rsidR="00AD3636" w:rsidRPr="005E26AB" w:rsidRDefault="00AD3636" w:rsidP="00922454">
            <w:pPr>
              <w:jc w:val="both"/>
              <w:rPr>
                <w:szCs w:val="24"/>
                <w:lang w:eastAsia="pt-BR"/>
              </w:rPr>
            </w:pPr>
            <w:r w:rsidRPr="005E26AB">
              <w:rPr>
                <w:szCs w:val="24"/>
                <w:lang w:eastAsia="pt-BR"/>
              </w:rPr>
              <w:t xml:space="preserve">Foi encontrada ferramenta de pesquisa de conteúdo no portal. </w:t>
            </w:r>
          </w:p>
          <w:p w14:paraId="1E90A4AC" w14:textId="77777777" w:rsidR="00AD3636" w:rsidRPr="005E26AB" w:rsidRDefault="00AD3636" w:rsidP="00922454">
            <w:pPr>
              <w:jc w:val="both"/>
              <w:rPr>
                <w:szCs w:val="24"/>
                <w:lang w:eastAsia="pt-BR"/>
              </w:rPr>
            </w:pPr>
          </w:p>
        </w:tc>
      </w:tr>
    </w:tbl>
    <w:p w14:paraId="369407EA" w14:textId="3AD233F6" w:rsidR="0064082C" w:rsidRPr="006F34E5" w:rsidRDefault="0064082C" w:rsidP="006F34E5">
      <w:pPr>
        <w:pStyle w:val="TtuloManual"/>
        <w:numPr>
          <w:ilvl w:val="0"/>
          <w:numId w:val="31"/>
        </w:numPr>
        <w:tabs>
          <w:tab w:val="left" w:pos="284"/>
        </w:tabs>
        <w:jc w:val="left"/>
      </w:pPr>
      <w:bookmarkStart w:id="942" w:name="_Toc488152843"/>
      <w:bookmarkStart w:id="943" w:name="_Toc494706557"/>
      <w:bookmarkStart w:id="944" w:name="_Toc483322976"/>
      <w:r w:rsidRPr="006F34E5">
        <w:lastRenderedPageBreak/>
        <w:t>POLÍTICA DE DADOS ABERTOS DO GOVERNO FEDERAL</w:t>
      </w:r>
      <w:bookmarkEnd w:id="942"/>
      <w:bookmarkEnd w:id="943"/>
    </w:p>
    <w:p w14:paraId="3101729D" w14:textId="77777777" w:rsidR="007A4CB9" w:rsidRPr="007A4CB9" w:rsidRDefault="007A4CB9" w:rsidP="007A4CB9">
      <w:pPr>
        <w:spacing w:before="240"/>
        <w:jc w:val="both"/>
        <w:rPr>
          <w:rFonts w:asciiTheme="minorHAnsi" w:hAnsiTheme="minorHAnsi" w:cs="Calibri"/>
          <w:szCs w:val="24"/>
        </w:rPr>
      </w:pPr>
      <w:r w:rsidRPr="007A4CB9">
        <w:rPr>
          <w:rFonts w:asciiTheme="minorHAnsi" w:hAnsiTheme="minorHAnsi" w:cs="Calibri"/>
          <w:szCs w:val="24"/>
        </w:rPr>
        <w:t xml:space="preserve">A Política de Dados Abertos (Decreto nº 8777/2016), regulamenta dispositivos da Lei de Acesso à Informação e tem a finalidade de promover a publicação de dados contidos em bases de dados de órgãos e entidades da administração pública federal direta, autárquica e fundacional. A implementação da Política de Dados Abertos ocorre por meio da execução de um Plano de Dados Abertos (PDA), que é o documento que organiza o planejamento das ações de implementação e promoção da abertura de dados dos órgãos. </w:t>
      </w:r>
    </w:p>
    <w:p w14:paraId="1F96B36D" w14:textId="77777777" w:rsidR="007A4CB9" w:rsidRPr="007A4CB9" w:rsidRDefault="007A4CB9" w:rsidP="007A4CB9">
      <w:pPr>
        <w:spacing w:before="240"/>
        <w:jc w:val="both"/>
        <w:rPr>
          <w:rFonts w:asciiTheme="minorHAnsi" w:hAnsiTheme="minorHAnsi" w:cs="Calibri"/>
          <w:szCs w:val="24"/>
        </w:rPr>
      </w:pPr>
      <w:r w:rsidRPr="007A4CB9">
        <w:rPr>
          <w:rFonts w:asciiTheme="minorHAnsi" w:hAnsiTheme="minorHAnsi" w:cs="Calibri"/>
          <w:szCs w:val="24"/>
        </w:rPr>
        <w:t xml:space="preserve">O monitoramento da Política, de acordo com o art. 10º do Decreto 8.777/2016, é atribuição do Ministério da Transparência e Controladoria-Geral da União (CGU). O papel da CGU é verificar se órgãos da Administração Pública direta, autárquica e fundacional publicaram seus Planos de Dados Abertos (PDAs) em atendimento ao disposto no citado decreto, assim como se as bases de dados discriminadas nos Planos de Dados Abertos (PDAs) estão sendo efetivamente disponibilizadas no prazo estipulado nos PDAs. </w:t>
      </w:r>
    </w:p>
    <w:p w14:paraId="736E0D86" w14:textId="0497145C" w:rsidR="007A4CB9" w:rsidRPr="007A4CB9" w:rsidRDefault="007A4CB9" w:rsidP="007A4CB9">
      <w:pPr>
        <w:spacing w:before="240"/>
        <w:jc w:val="both"/>
        <w:rPr>
          <w:rFonts w:asciiTheme="minorHAnsi" w:hAnsiTheme="minorHAnsi" w:cs="Calibri"/>
          <w:szCs w:val="24"/>
        </w:rPr>
      </w:pPr>
      <w:r w:rsidRPr="007A4CB9">
        <w:rPr>
          <w:rFonts w:asciiTheme="minorHAnsi" w:hAnsiTheme="minorHAnsi" w:cs="Calibri"/>
          <w:szCs w:val="24"/>
        </w:rPr>
        <w:t>A visão geral e a situação de cada órgão em relação à Política podem ser verificadas por meio do painel de monitoramento, disponível em www.paineis.cgu.gov.br/dadosabertos. Cabe ressaltar que a verificação a respeito desta seção foi realizada no dia 01/09/2017.</w:t>
      </w:r>
    </w:p>
    <w:p w14:paraId="64D814FA" w14:textId="77777777" w:rsidR="0064082C" w:rsidRPr="008C2F96" w:rsidRDefault="0064082C" w:rsidP="0064082C">
      <w:pPr>
        <w:pStyle w:val="PargrafodaLista"/>
        <w:ind w:left="0"/>
        <w:jc w:val="both"/>
        <w:rPr>
          <w:rFonts w:asciiTheme="minorHAnsi" w:hAnsiTheme="minorHAnsi" w:cs="Calibri"/>
          <w:szCs w:val="24"/>
        </w:rPr>
      </w:pPr>
    </w:p>
    <w:p w14:paraId="50A9994E" w14:textId="05E9DAE5" w:rsidR="0064082C" w:rsidRPr="00120BE1" w:rsidRDefault="0064082C" w:rsidP="00402353">
      <w:pPr>
        <w:pStyle w:val="Estilo2"/>
        <w:numPr>
          <w:ilvl w:val="0"/>
          <w:numId w:val="30"/>
        </w:numPr>
        <w:tabs>
          <w:tab w:val="left" w:pos="851"/>
          <w:tab w:val="left" w:pos="993"/>
        </w:tabs>
        <w:ind w:left="567" w:firstLine="0"/>
        <w:jc w:val="left"/>
        <w:outlineLvl w:val="1"/>
      </w:pPr>
      <w:bookmarkStart w:id="945" w:name="_Toc488152844"/>
      <w:bookmarkStart w:id="946" w:name="_Toc494706558"/>
      <w:r w:rsidRPr="00120BE1">
        <w:t>PLANO DE DADOS ABERTOS</w:t>
      </w:r>
      <w:bookmarkEnd w:id="945"/>
      <w:bookmarkEnd w:id="946"/>
    </w:p>
    <w:p w14:paraId="156B210D" w14:textId="77777777" w:rsidR="0064082C" w:rsidRPr="008C2F96" w:rsidRDefault="0064082C" w:rsidP="0064082C">
      <w:pPr>
        <w:jc w:val="both"/>
        <w:rPr>
          <w:b/>
          <w:sz w:val="20"/>
        </w:rPr>
      </w:pPr>
    </w:p>
    <w:p w14:paraId="49DFAFC9" w14:textId="074299E3" w:rsidR="0064082C" w:rsidRDefault="0064082C" w:rsidP="0064082C">
      <w:pPr>
        <w:jc w:val="both"/>
        <w:rPr>
          <w:rFonts w:asciiTheme="minorHAnsi" w:hAnsiTheme="minorHAnsi" w:cs="Helvetica"/>
          <w:b/>
          <w:szCs w:val="24"/>
          <w:shd w:val="clear" w:color="auto" w:fill="FFFFFF"/>
        </w:rPr>
      </w:pPr>
      <w:r w:rsidRPr="008C2F96">
        <w:rPr>
          <w:rFonts w:asciiTheme="minorHAnsi" w:hAnsiTheme="minorHAnsi" w:cs="Helvetica"/>
          <w:b/>
          <w:szCs w:val="24"/>
          <w:shd w:val="clear" w:color="auto" w:fill="FFFFFF"/>
        </w:rPr>
        <w:t>Escopo de avaliação</w:t>
      </w:r>
    </w:p>
    <w:p w14:paraId="21163DE2" w14:textId="77777777" w:rsidR="00AD43BF" w:rsidRPr="008C2F96" w:rsidRDefault="00AD43BF" w:rsidP="0064082C">
      <w:pPr>
        <w:jc w:val="both"/>
        <w:rPr>
          <w:rFonts w:asciiTheme="minorHAnsi" w:hAnsiTheme="minorHAnsi" w:cs="Helvetica"/>
          <w:b/>
          <w:szCs w:val="24"/>
          <w:shd w:val="clear" w:color="auto" w:fill="FFFFFF"/>
        </w:rPr>
      </w:pPr>
    </w:p>
    <w:p w14:paraId="25679779" w14:textId="77777777" w:rsidR="0064082C" w:rsidRDefault="0064082C" w:rsidP="0064082C">
      <w:pPr>
        <w:jc w:val="both"/>
        <w:rPr>
          <w:rFonts w:asciiTheme="minorHAnsi" w:hAnsiTheme="minorHAnsi" w:cs="Calibri"/>
          <w:szCs w:val="24"/>
        </w:rPr>
      </w:pPr>
      <w:r w:rsidRPr="008C2F96">
        <w:rPr>
          <w:rFonts w:asciiTheme="minorHAnsi" w:hAnsiTheme="minorHAnsi" w:cs="Calibri"/>
          <w:szCs w:val="24"/>
        </w:rPr>
        <w:t>Neste item foi avaliado se o órgão ou entidade publicou o PDA e se o PDA possui cronograma de abertura de bases de dados</w:t>
      </w:r>
      <w:r>
        <w:rPr>
          <w:rFonts w:asciiTheme="minorHAnsi" w:hAnsiTheme="minorHAnsi" w:cs="Calibri"/>
          <w:szCs w:val="24"/>
        </w:rPr>
        <w:t>.</w:t>
      </w:r>
    </w:p>
    <w:p w14:paraId="122AD48D" w14:textId="77777777" w:rsidR="0064082C" w:rsidRDefault="0064082C" w:rsidP="0064082C">
      <w:pPr>
        <w:jc w:val="both"/>
        <w:rPr>
          <w:rFonts w:asciiTheme="minorHAnsi" w:hAnsiTheme="minorHAnsi" w:cs="Calibri"/>
          <w:szCs w:val="24"/>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7940"/>
      </w:tblGrid>
      <w:tr w:rsidR="0064082C" w:rsidRPr="008C2F96" w14:paraId="60056780" w14:textId="77777777" w:rsidTr="00AD43BF">
        <w:tc>
          <w:tcPr>
            <w:tcW w:w="881" w:type="pct"/>
          </w:tcPr>
          <w:p w14:paraId="1028E5AA" w14:textId="46141932" w:rsidR="0064082C" w:rsidRPr="008C2F96" w:rsidRDefault="0064082C" w:rsidP="00F474C0">
            <w:pPr>
              <w:rPr>
                <w:szCs w:val="24"/>
                <w:lang w:val="en-US" w:eastAsia="pt-BR"/>
              </w:rPr>
            </w:pPr>
            <w:r w:rsidRPr="008C2F96">
              <w:rPr>
                <w:rFonts w:asciiTheme="minorHAnsi" w:hAnsiTheme="minorHAnsi" w:cs="Helvetica"/>
                <w:b/>
                <w:szCs w:val="24"/>
                <w:shd w:val="clear" w:color="auto" w:fill="FFFFFF"/>
              </w:rPr>
              <w:t xml:space="preserve">Constatação </w:t>
            </w:r>
            <w:r w:rsidR="00A004E2">
              <w:rPr>
                <w:rFonts w:asciiTheme="minorHAnsi" w:hAnsiTheme="minorHAnsi" w:cs="Helvetica"/>
                <w:b/>
                <w:szCs w:val="24"/>
                <w:shd w:val="clear" w:color="auto" w:fill="FFFFFF"/>
              </w:rPr>
              <w:t>22</w:t>
            </w:r>
          </w:p>
        </w:tc>
        <w:tc>
          <w:tcPr>
            <w:tcW w:w="4119" w:type="pct"/>
          </w:tcPr>
          <w:p w14:paraId="0BFF6654" w14:textId="153EAAF6" w:rsidR="009979BB" w:rsidRPr="008C2F96" w:rsidRDefault="007A4CB9" w:rsidP="00AD43BF">
            <w:pPr>
              <w:jc w:val="both"/>
              <w:rPr>
                <w:szCs w:val="24"/>
                <w:lang w:eastAsia="pt-BR"/>
              </w:rPr>
            </w:pPr>
            <w:r>
              <w:rPr>
                <w:szCs w:val="24"/>
                <w:lang w:eastAsia="pt-BR"/>
              </w:rPr>
              <w:t xml:space="preserve">Em que pese o Plano de Dados Abertos não estar publicado na página adequada (vide orientação 20.1), o Ministério do Planejamento, Desenvolvimento e Gestão (MP) publicou um Plano de Dados Abertos com cronograma de abertura de bases de dados disponível no link: </w:t>
            </w:r>
            <w:hyperlink r:id="rId31" w:history="1">
              <w:r w:rsidRPr="008E0B31">
                <w:rPr>
                  <w:rStyle w:val="Hyperlink"/>
                  <w:szCs w:val="24"/>
                  <w:lang w:eastAsia="pt-BR"/>
                </w:rPr>
                <w:t>http://www.planejamento.gov.br/servicos/central-de-conteudos/publicacoes/plano-de-dados-abertos-pda</w:t>
              </w:r>
            </w:hyperlink>
          </w:p>
        </w:tc>
      </w:tr>
      <w:tr w:rsidR="0064082C" w:rsidRPr="008C2F96" w14:paraId="7C153D88" w14:textId="77777777" w:rsidTr="00AD43BF">
        <w:trPr>
          <w:trHeight w:val="64"/>
        </w:trPr>
        <w:tc>
          <w:tcPr>
            <w:tcW w:w="881" w:type="pct"/>
          </w:tcPr>
          <w:p w14:paraId="4A60822D" w14:textId="77777777" w:rsidR="0064082C" w:rsidRPr="008C2F96" w:rsidRDefault="0064082C" w:rsidP="00F474C0">
            <w:pPr>
              <w:rPr>
                <w:rFonts w:asciiTheme="minorHAnsi" w:hAnsiTheme="minorHAnsi" w:cs="Helvetica"/>
                <w:b/>
                <w:szCs w:val="24"/>
                <w:shd w:val="clear" w:color="auto" w:fill="FFFFFF"/>
              </w:rPr>
            </w:pPr>
          </w:p>
        </w:tc>
        <w:tc>
          <w:tcPr>
            <w:tcW w:w="4119" w:type="pct"/>
          </w:tcPr>
          <w:p w14:paraId="736EC8AB" w14:textId="77777777" w:rsidR="0064082C" w:rsidRDefault="0064082C" w:rsidP="00F474C0">
            <w:pPr>
              <w:jc w:val="both"/>
              <w:rPr>
                <w:szCs w:val="24"/>
                <w:lang w:eastAsia="pt-BR"/>
              </w:rPr>
            </w:pPr>
          </w:p>
        </w:tc>
      </w:tr>
    </w:tbl>
    <w:p w14:paraId="55E67C85" w14:textId="187C77E1" w:rsidR="0064082C" w:rsidRPr="00120BE1" w:rsidRDefault="0064082C" w:rsidP="00402353">
      <w:pPr>
        <w:pStyle w:val="Estilo2"/>
        <w:numPr>
          <w:ilvl w:val="0"/>
          <w:numId w:val="30"/>
        </w:numPr>
        <w:tabs>
          <w:tab w:val="left" w:pos="851"/>
          <w:tab w:val="left" w:pos="993"/>
        </w:tabs>
        <w:ind w:left="567" w:firstLine="0"/>
        <w:jc w:val="left"/>
        <w:outlineLvl w:val="1"/>
      </w:pPr>
      <w:bookmarkStart w:id="947" w:name="_Toc488152845"/>
      <w:bookmarkStart w:id="948" w:name="_Toc494706559"/>
      <w:r w:rsidRPr="00120BE1">
        <w:t>CRONOGRAMA DE ABERTURA DE DADOS</w:t>
      </w:r>
      <w:bookmarkEnd w:id="947"/>
      <w:bookmarkEnd w:id="948"/>
    </w:p>
    <w:p w14:paraId="0643ECBC" w14:textId="77777777" w:rsidR="0064082C" w:rsidRPr="008C2F96" w:rsidRDefault="0064082C" w:rsidP="0064082C">
      <w:pPr>
        <w:jc w:val="both"/>
        <w:rPr>
          <w:b/>
          <w:sz w:val="20"/>
        </w:rPr>
      </w:pPr>
    </w:p>
    <w:p w14:paraId="76DDA9C8" w14:textId="1C2F04BC" w:rsidR="0064082C" w:rsidRDefault="0064082C" w:rsidP="0064082C">
      <w:pPr>
        <w:jc w:val="both"/>
        <w:rPr>
          <w:rFonts w:asciiTheme="minorHAnsi" w:hAnsiTheme="minorHAnsi" w:cs="Helvetica"/>
          <w:b/>
          <w:szCs w:val="24"/>
          <w:shd w:val="clear" w:color="auto" w:fill="FFFFFF"/>
        </w:rPr>
      </w:pPr>
      <w:r w:rsidRPr="008C2F96">
        <w:rPr>
          <w:rFonts w:asciiTheme="minorHAnsi" w:hAnsiTheme="minorHAnsi" w:cs="Helvetica"/>
          <w:b/>
          <w:szCs w:val="24"/>
          <w:shd w:val="clear" w:color="auto" w:fill="FFFFFF"/>
        </w:rPr>
        <w:t>Escopo de avaliação</w:t>
      </w:r>
    </w:p>
    <w:p w14:paraId="52D568FA" w14:textId="77777777" w:rsidR="00AD43BF" w:rsidRPr="008C2F96" w:rsidRDefault="00AD43BF" w:rsidP="0064082C">
      <w:pPr>
        <w:jc w:val="both"/>
        <w:rPr>
          <w:rFonts w:asciiTheme="minorHAnsi" w:hAnsiTheme="minorHAnsi" w:cs="Helvetica"/>
          <w:b/>
          <w:szCs w:val="24"/>
          <w:shd w:val="clear" w:color="auto" w:fill="FFFFFF"/>
        </w:rPr>
      </w:pPr>
    </w:p>
    <w:p w14:paraId="30C7546B" w14:textId="77777777" w:rsidR="0064082C" w:rsidRPr="0053451C" w:rsidRDefault="0064082C" w:rsidP="0064082C">
      <w:pPr>
        <w:jc w:val="both"/>
        <w:rPr>
          <w:color w:val="000000" w:themeColor="text1"/>
        </w:rPr>
      </w:pPr>
      <w:r w:rsidRPr="0001288A">
        <w:rPr>
          <w:color w:val="000000" w:themeColor="text1"/>
        </w:rPr>
        <w:t xml:space="preserve">Neste item foi avaliado se o órgão ou entidade cumpre a programação de abertura de dados </w:t>
      </w:r>
      <w:r>
        <w:rPr>
          <w:color w:val="000000" w:themeColor="text1"/>
        </w:rPr>
        <w:t>estabelecida</w:t>
      </w:r>
      <w:r w:rsidRPr="0001288A">
        <w:rPr>
          <w:color w:val="000000" w:themeColor="text1"/>
        </w:rPr>
        <w:t xml:space="preserve"> no PDA</w:t>
      </w:r>
      <w:r>
        <w:rPr>
          <w:color w:val="000000" w:themeColor="text1"/>
        </w:rPr>
        <w:t xml:space="preserve">. </w:t>
      </w:r>
      <w:r w:rsidRPr="005E4217">
        <w:rPr>
          <w:color w:val="000000" w:themeColor="text1"/>
        </w:rPr>
        <w:t>Para fins de controle, a busca pelas bases de dados programadas nos PDAs é feita unicamente no Portal Brasileiro de Dados Abertos</w:t>
      </w:r>
      <w:r>
        <w:rPr>
          <w:color w:val="000000" w:themeColor="text1"/>
        </w:rPr>
        <w:t xml:space="preserve"> e</w:t>
      </w:r>
      <w:r w:rsidRPr="005E4217">
        <w:rPr>
          <w:color w:val="000000" w:themeColor="text1"/>
        </w:rPr>
        <w:t xml:space="preserve"> </w:t>
      </w:r>
      <w:r>
        <w:rPr>
          <w:color w:val="000000" w:themeColor="text1"/>
        </w:rPr>
        <w:t>a</w:t>
      </w:r>
      <w:r w:rsidRPr="005E4217">
        <w:rPr>
          <w:color w:val="000000" w:themeColor="text1"/>
        </w:rPr>
        <w:t xml:space="preserve">s bases de dados relacionadas </w:t>
      </w:r>
      <w:r>
        <w:rPr>
          <w:color w:val="000000" w:themeColor="text1"/>
        </w:rPr>
        <w:t xml:space="preserve">no PDA </w:t>
      </w:r>
      <w:r w:rsidRPr="005E4217">
        <w:rPr>
          <w:color w:val="000000" w:themeColor="text1"/>
        </w:rPr>
        <w:t>deverão possuir</w:t>
      </w:r>
      <w:r>
        <w:rPr>
          <w:color w:val="000000" w:themeColor="text1"/>
        </w:rPr>
        <w:t xml:space="preserve"> a mesma nomenclatura das </w:t>
      </w:r>
      <w:r w:rsidRPr="005E4217">
        <w:rPr>
          <w:color w:val="000000" w:themeColor="text1"/>
        </w:rPr>
        <w:t>publicad</w:t>
      </w:r>
      <w:r>
        <w:rPr>
          <w:color w:val="000000" w:themeColor="text1"/>
        </w:rPr>
        <w:t>a</w:t>
      </w:r>
      <w:r w:rsidRPr="005E4217">
        <w:rPr>
          <w:color w:val="000000" w:themeColor="text1"/>
        </w:rPr>
        <w:t>s no Portal Brasileiro de Dados Abertos.</w:t>
      </w:r>
    </w:p>
    <w:p w14:paraId="69FE62F6" w14:textId="77777777" w:rsidR="0064082C" w:rsidRDefault="0064082C" w:rsidP="0064082C">
      <w:pPr>
        <w:jc w:val="both"/>
        <w:rPr>
          <w:sz w:val="20"/>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7795"/>
      </w:tblGrid>
      <w:tr w:rsidR="007A4CB9" w:rsidRPr="008C2F96" w14:paraId="458C9A76" w14:textId="77777777" w:rsidTr="007A4CB9">
        <w:tc>
          <w:tcPr>
            <w:tcW w:w="956" w:type="pct"/>
          </w:tcPr>
          <w:p w14:paraId="5F276C41" w14:textId="5E9DDF7A" w:rsidR="007A4CB9" w:rsidRPr="008C2F96" w:rsidRDefault="007A4CB9" w:rsidP="007A4CB9">
            <w:pPr>
              <w:rPr>
                <w:szCs w:val="24"/>
                <w:lang w:val="en-US" w:eastAsia="pt-BR"/>
              </w:rPr>
            </w:pPr>
            <w:r w:rsidRPr="008C2F96">
              <w:rPr>
                <w:rFonts w:asciiTheme="minorHAnsi" w:hAnsiTheme="minorHAnsi" w:cs="Helvetica"/>
                <w:b/>
                <w:szCs w:val="24"/>
                <w:shd w:val="clear" w:color="auto" w:fill="FFFFFF"/>
              </w:rPr>
              <w:t xml:space="preserve">Constatação </w:t>
            </w:r>
            <w:r>
              <w:rPr>
                <w:rFonts w:asciiTheme="minorHAnsi" w:hAnsiTheme="minorHAnsi" w:cs="Helvetica"/>
                <w:b/>
                <w:szCs w:val="24"/>
                <w:shd w:val="clear" w:color="auto" w:fill="FFFFFF"/>
              </w:rPr>
              <w:t>23.1</w:t>
            </w:r>
          </w:p>
        </w:tc>
        <w:tc>
          <w:tcPr>
            <w:tcW w:w="4044" w:type="pct"/>
          </w:tcPr>
          <w:p w14:paraId="66673DFC" w14:textId="2B657BC7" w:rsidR="007A4CB9" w:rsidRDefault="007A4CB9" w:rsidP="007A4CB9">
            <w:pPr>
              <w:jc w:val="both"/>
              <w:rPr>
                <w:szCs w:val="24"/>
                <w:lang w:eastAsia="pt-BR"/>
              </w:rPr>
            </w:pPr>
            <w:r>
              <w:rPr>
                <w:szCs w:val="24"/>
                <w:lang w:eastAsia="pt-BR"/>
              </w:rPr>
              <w:t xml:space="preserve">No título 07 do PDA/MP, encontra-se o “PLANO DE AÇÃO”, com cronograma definido de bases a serem abertas e definição de meta/prazos. Todavia, por meio de busca no Portal Brasileiro de Dados Abertos, foram encontradas </w:t>
            </w:r>
            <w:r w:rsidR="00103ADD">
              <w:rPr>
                <w:szCs w:val="24"/>
                <w:lang w:eastAsia="pt-BR"/>
              </w:rPr>
              <w:t>9</w:t>
            </w:r>
            <w:r>
              <w:rPr>
                <w:szCs w:val="24"/>
                <w:lang w:eastAsia="pt-BR"/>
              </w:rPr>
              <w:t xml:space="preserve"> bases em atraso*. São estas:</w:t>
            </w:r>
          </w:p>
          <w:p w14:paraId="21C1DED1" w14:textId="77777777" w:rsidR="007A4CB9" w:rsidRDefault="007A4CB9" w:rsidP="007A4CB9">
            <w:pPr>
              <w:pStyle w:val="PargrafodaLista"/>
              <w:numPr>
                <w:ilvl w:val="0"/>
                <w:numId w:val="4"/>
              </w:numPr>
              <w:jc w:val="both"/>
              <w:rPr>
                <w:rFonts w:eastAsia="Times New Roman"/>
                <w:color w:val="000000"/>
                <w:lang w:eastAsia="pt-BR"/>
              </w:rPr>
            </w:pPr>
            <w:r w:rsidRPr="003160A4">
              <w:rPr>
                <w:rFonts w:eastAsia="Times New Roman"/>
                <w:color w:val="000000"/>
                <w:lang w:eastAsia="pt-BR"/>
              </w:rPr>
              <w:t>Informações cadastrais relacionadas ao controle da execução de Emendas Parlamentares</w:t>
            </w:r>
            <w:r>
              <w:rPr>
                <w:rFonts w:eastAsia="Times New Roman"/>
                <w:color w:val="000000"/>
                <w:lang w:eastAsia="pt-BR"/>
              </w:rPr>
              <w:t>;</w:t>
            </w:r>
          </w:p>
          <w:p w14:paraId="258DAB7A" w14:textId="77777777" w:rsidR="007A4CB9" w:rsidRDefault="007A4CB9" w:rsidP="007A4CB9">
            <w:pPr>
              <w:pStyle w:val="PargrafodaLista"/>
              <w:numPr>
                <w:ilvl w:val="0"/>
                <w:numId w:val="4"/>
              </w:numPr>
              <w:jc w:val="both"/>
              <w:rPr>
                <w:rFonts w:eastAsia="Times New Roman"/>
                <w:color w:val="000000"/>
                <w:lang w:eastAsia="pt-BR"/>
              </w:rPr>
            </w:pPr>
            <w:r w:rsidRPr="00A2475F">
              <w:rPr>
                <w:rFonts w:eastAsia="Times New Roman"/>
                <w:color w:val="000000"/>
                <w:lang w:eastAsia="pt-BR"/>
              </w:rPr>
              <w:t>Dados Referentes às Compras do Poder Executivo Federal</w:t>
            </w:r>
            <w:r>
              <w:rPr>
                <w:rFonts w:eastAsia="Times New Roman"/>
                <w:color w:val="000000"/>
                <w:lang w:eastAsia="pt-BR"/>
              </w:rPr>
              <w:t>;</w:t>
            </w:r>
          </w:p>
          <w:p w14:paraId="46F83FF6" w14:textId="77777777" w:rsidR="007A4CB9" w:rsidRDefault="007A4CB9" w:rsidP="007A4CB9">
            <w:pPr>
              <w:pStyle w:val="PargrafodaLista"/>
              <w:numPr>
                <w:ilvl w:val="0"/>
                <w:numId w:val="4"/>
              </w:numPr>
              <w:jc w:val="both"/>
              <w:rPr>
                <w:rFonts w:eastAsia="Times New Roman"/>
                <w:color w:val="000000"/>
                <w:lang w:eastAsia="pt-BR"/>
              </w:rPr>
            </w:pPr>
            <w:r w:rsidRPr="003160A4">
              <w:rPr>
                <w:rFonts w:eastAsia="Times New Roman"/>
                <w:color w:val="000000"/>
                <w:lang w:eastAsia="pt-BR"/>
              </w:rPr>
              <w:t>Dados referentes às viagens a Serviço da Administração Pública Federal</w:t>
            </w:r>
            <w:r>
              <w:rPr>
                <w:rFonts w:eastAsia="Times New Roman"/>
                <w:color w:val="000000"/>
                <w:lang w:eastAsia="pt-BR"/>
              </w:rPr>
              <w:t>;</w:t>
            </w:r>
          </w:p>
          <w:p w14:paraId="3CBA95A3" w14:textId="77777777" w:rsidR="007A4CB9" w:rsidRDefault="007A4CB9" w:rsidP="007A4CB9">
            <w:pPr>
              <w:pStyle w:val="PargrafodaLista"/>
              <w:numPr>
                <w:ilvl w:val="0"/>
                <w:numId w:val="4"/>
              </w:numPr>
              <w:jc w:val="both"/>
              <w:rPr>
                <w:rFonts w:eastAsia="Times New Roman"/>
                <w:color w:val="000000"/>
                <w:lang w:eastAsia="pt-BR"/>
              </w:rPr>
            </w:pPr>
            <w:r w:rsidRPr="00A2475F">
              <w:rPr>
                <w:rFonts w:eastAsia="Times New Roman"/>
                <w:color w:val="000000"/>
                <w:lang w:eastAsia="pt-BR"/>
              </w:rPr>
              <w:t>Dados referentes aos Protocolos do Governo Federal</w:t>
            </w:r>
            <w:r>
              <w:rPr>
                <w:rFonts w:eastAsia="Times New Roman"/>
                <w:color w:val="000000"/>
                <w:lang w:eastAsia="pt-BR"/>
              </w:rPr>
              <w:t>;</w:t>
            </w:r>
          </w:p>
          <w:p w14:paraId="5D0B5CD0" w14:textId="77777777" w:rsidR="007A4CB9" w:rsidRDefault="007A4CB9" w:rsidP="007A4CB9">
            <w:pPr>
              <w:pStyle w:val="PargrafodaLista"/>
              <w:numPr>
                <w:ilvl w:val="0"/>
                <w:numId w:val="4"/>
              </w:numPr>
              <w:jc w:val="both"/>
              <w:rPr>
                <w:rFonts w:eastAsia="Times New Roman"/>
                <w:color w:val="000000"/>
                <w:lang w:eastAsia="pt-BR"/>
              </w:rPr>
            </w:pPr>
            <w:r w:rsidRPr="003160A4">
              <w:rPr>
                <w:rFonts w:eastAsia="Times New Roman"/>
                <w:color w:val="000000"/>
                <w:lang w:eastAsia="pt-BR"/>
              </w:rPr>
              <w:t>Dados de Pessoal do Executivo Federal - Boletim Estatístico</w:t>
            </w:r>
            <w:r>
              <w:rPr>
                <w:rFonts w:eastAsia="Times New Roman"/>
                <w:color w:val="000000"/>
                <w:lang w:eastAsia="pt-BR"/>
              </w:rPr>
              <w:t>;</w:t>
            </w:r>
          </w:p>
          <w:p w14:paraId="17F48629" w14:textId="554D800F" w:rsidR="007A4CB9" w:rsidRDefault="007A4CB9" w:rsidP="007A4CB9">
            <w:pPr>
              <w:pStyle w:val="PargrafodaLista"/>
              <w:numPr>
                <w:ilvl w:val="0"/>
                <w:numId w:val="4"/>
              </w:numPr>
              <w:jc w:val="both"/>
              <w:rPr>
                <w:rFonts w:eastAsia="Times New Roman"/>
                <w:color w:val="000000"/>
                <w:lang w:eastAsia="pt-BR"/>
              </w:rPr>
            </w:pPr>
            <w:r w:rsidRPr="003160A4">
              <w:rPr>
                <w:rFonts w:eastAsia="Times New Roman"/>
                <w:color w:val="000000"/>
                <w:lang w:eastAsia="pt-BR"/>
              </w:rPr>
              <w:t>Propriedad</w:t>
            </w:r>
            <w:r w:rsidR="00103ADD">
              <w:rPr>
                <w:rFonts w:eastAsia="Times New Roman"/>
                <w:color w:val="000000"/>
                <w:lang w:eastAsia="pt-BR"/>
              </w:rPr>
              <w:t>es e imóveis do Governo federal;</w:t>
            </w:r>
          </w:p>
          <w:p w14:paraId="1936B58A" w14:textId="79382CC4" w:rsidR="00103ADD" w:rsidRDefault="00103ADD" w:rsidP="00103ADD">
            <w:pPr>
              <w:pStyle w:val="PargrafodaLista"/>
              <w:numPr>
                <w:ilvl w:val="0"/>
                <w:numId w:val="4"/>
              </w:numPr>
              <w:jc w:val="both"/>
              <w:rPr>
                <w:rFonts w:eastAsia="Times New Roman"/>
                <w:color w:val="000000"/>
                <w:lang w:eastAsia="pt-BR"/>
              </w:rPr>
            </w:pPr>
            <w:r w:rsidRPr="00103ADD">
              <w:rPr>
                <w:rFonts w:eastAsia="Times New Roman"/>
                <w:color w:val="000000"/>
                <w:lang w:eastAsia="pt-BR"/>
              </w:rPr>
              <w:t>Dados de Pessoal do Executivo Federal -  base de dados de Gastos de pessoal por carreira profissional e cargo de Direção e Assessoramento (DAS)</w:t>
            </w:r>
            <w:r>
              <w:rPr>
                <w:rFonts w:eastAsia="Times New Roman"/>
                <w:color w:val="000000"/>
                <w:lang w:eastAsia="pt-BR"/>
              </w:rPr>
              <w:t>;</w:t>
            </w:r>
          </w:p>
          <w:p w14:paraId="33056BA6" w14:textId="2D97AA52" w:rsidR="00103ADD" w:rsidRDefault="00103ADD" w:rsidP="00103ADD">
            <w:pPr>
              <w:pStyle w:val="PargrafodaLista"/>
              <w:numPr>
                <w:ilvl w:val="0"/>
                <w:numId w:val="4"/>
              </w:numPr>
              <w:jc w:val="both"/>
              <w:rPr>
                <w:rFonts w:eastAsia="Times New Roman"/>
                <w:color w:val="000000"/>
                <w:lang w:eastAsia="pt-BR"/>
              </w:rPr>
            </w:pPr>
            <w:r w:rsidRPr="00103ADD">
              <w:rPr>
                <w:rFonts w:eastAsia="Times New Roman"/>
                <w:color w:val="000000"/>
                <w:lang w:eastAsia="pt-BR"/>
              </w:rPr>
              <w:lastRenderedPageBreak/>
              <w:t>Dados de Pessoal do Executivo Federal - base de dados de Gastos de pessoal  com abono de permanência / GSISTE</w:t>
            </w:r>
            <w:r>
              <w:rPr>
                <w:rFonts w:eastAsia="Times New Roman"/>
                <w:color w:val="000000"/>
                <w:lang w:eastAsia="pt-BR"/>
              </w:rPr>
              <w:t>;</w:t>
            </w:r>
          </w:p>
          <w:p w14:paraId="3B037CD7" w14:textId="51793ECE" w:rsidR="00103ADD" w:rsidRDefault="00103ADD" w:rsidP="00103ADD">
            <w:pPr>
              <w:pStyle w:val="PargrafodaLista"/>
              <w:numPr>
                <w:ilvl w:val="0"/>
                <w:numId w:val="4"/>
              </w:numPr>
              <w:jc w:val="both"/>
              <w:rPr>
                <w:rFonts w:eastAsia="Times New Roman"/>
                <w:color w:val="000000"/>
                <w:lang w:eastAsia="pt-BR"/>
              </w:rPr>
            </w:pPr>
            <w:r w:rsidRPr="00103ADD">
              <w:rPr>
                <w:rFonts w:eastAsia="Times New Roman"/>
                <w:color w:val="000000"/>
                <w:lang w:eastAsia="pt-BR"/>
              </w:rPr>
              <w:t>Dados de Pessoal do Executivo Federal - base de dados de Gastos de pessoal  Servidores em afastamento remunerado</w:t>
            </w:r>
            <w:r>
              <w:rPr>
                <w:rFonts w:eastAsia="Times New Roman"/>
                <w:color w:val="000000"/>
                <w:lang w:eastAsia="pt-BR"/>
              </w:rPr>
              <w:t>.</w:t>
            </w:r>
          </w:p>
          <w:p w14:paraId="1ACB8A45" w14:textId="19354256" w:rsidR="007A4CB9" w:rsidRPr="0069684B" w:rsidRDefault="007A4CB9" w:rsidP="007A4CB9">
            <w:pPr>
              <w:jc w:val="both"/>
              <w:rPr>
                <w:rFonts w:eastAsia="Times New Roman"/>
                <w:i/>
                <w:color w:val="808080" w:themeColor="background1" w:themeShade="80"/>
                <w:lang w:eastAsia="pt-BR"/>
              </w:rPr>
            </w:pPr>
            <w:r w:rsidRPr="0069684B">
              <w:rPr>
                <w:rFonts w:eastAsia="Times New Roman"/>
                <w:i/>
                <w:color w:val="808080" w:themeColor="background1" w:themeShade="80"/>
                <w:lang w:eastAsia="pt-BR"/>
              </w:rPr>
              <w:t>*Data de conferência de bases:</w:t>
            </w:r>
            <w:r w:rsidR="00103ADD">
              <w:rPr>
                <w:rFonts w:eastAsia="Times New Roman"/>
                <w:i/>
                <w:color w:val="808080" w:themeColor="background1" w:themeShade="80"/>
                <w:lang w:eastAsia="pt-BR"/>
              </w:rPr>
              <w:t xml:space="preserve"> 03/10</w:t>
            </w:r>
            <w:r w:rsidRPr="0069684B">
              <w:rPr>
                <w:rFonts w:eastAsia="Times New Roman"/>
                <w:i/>
                <w:color w:val="808080" w:themeColor="background1" w:themeShade="80"/>
                <w:lang w:eastAsia="pt-BR"/>
              </w:rPr>
              <w:t>/2017.</w:t>
            </w:r>
          </w:p>
          <w:p w14:paraId="18F68D04" w14:textId="77777777" w:rsidR="007A4CB9" w:rsidRPr="00F10904" w:rsidRDefault="007A4CB9" w:rsidP="007A4CB9">
            <w:pPr>
              <w:jc w:val="both"/>
              <w:rPr>
                <w:szCs w:val="24"/>
                <w:lang w:eastAsia="pt-BR"/>
              </w:rPr>
            </w:pPr>
          </w:p>
        </w:tc>
      </w:tr>
      <w:tr w:rsidR="007A4CB9" w:rsidRPr="008C2F96" w14:paraId="660656B4" w14:textId="77777777" w:rsidTr="007A4CB9">
        <w:tc>
          <w:tcPr>
            <w:tcW w:w="956" w:type="pct"/>
          </w:tcPr>
          <w:p w14:paraId="44B2B00E" w14:textId="77777777" w:rsidR="007A4CB9" w:rsidRPr="007A4CB9" w:rsidRDefault="007A4CB9" w:rsidP="007A4CB9">
            <w:pPr>
              <w:jc w:val="both"/>
              <w:rPr>
                <w:rFonts w:asciiTheme="minorHAnsi" w:hAnsiTheme="minorHAnsi" w:cs="Helvetica"/>
                <w:b/>
                <w:szCs w:val="24"/>
                <w:shd w:val="clear" w:color="auto" w:fill="FFFFFF"/>
              </w:rPr>
            </w:pPr>
            <w:r w:rsidRPr="007A4CB9">
              <w:rPr>
                <w:rFonts w:asciiTheme="minorHAnsi" w:hAnsiTheme="minorHAnsi" w:cs="Helvetica"/>
                <w:b/>
                <w:szCs w:val="24"/>
                <w:shd w:val="clear" w:color="auto" w:fill="FFFFFF"/>
              </w:rPr>
              <w:lastRenderedPageBreak/>
              <w:t>Orientação 23.1</w:t>
            </w:r>
          </w:p>
          <w:p w14:paraId="2CDFB41B" w14:textId="77777777" w:rsidR="007A4CB9" w:rsidRPr="007A4CB9" w:rsidRDefault="007A4CB9" w:rsidP="007A4CB9">
            <w:pPr>
              <w:jc w:val="both"/>
              <w:rPr>
                <w:rFonts w:asciiTheme="minorHAnsi" w:hAnsiTheme="minorHAnsi" w:cs="Helvetica"/>
                <w:b/>
                <w:szCs w:val="24"/>
                <w:shd w:val="clear" w:color="auto" w:fill="FFFFFF"/>
              </w:rPr>
            </w:pPr>
          </w:p>
          <w:p w14:paraId="62C048A9" w14:textId="77777777" w:rsidR="007A4CB9" w:rsidRPr="007A4CB9" w:rsidRDefault="007A4CB9" w:rsidP="007A4CB9">
            <w:pPr>
              <w:jc w:val="both"/>
              <w:rPr>
                <w:rFonts w:asciiTheme="minorHAnsi" w:hAnsiTheme="minorHAnsi" w:cs="Helvetica"/>
                <w:b/>
                <w:szCs w:val="24"/>
                <w:shd w:val="clear" w:color="auto" w:fill="FFFFFF"/>
              </w:rPr>
            </w:pPr>
          </w:p>
          <w:p w14:paraId="4CE6D2FC" w14:textId="77777777" w:rsidR="007A4CB9" w:rsidRPr="007A4CB9" w:rsidRDefault="007A4CB9" w:rsidP="007A4CB9">
            <w:pPr>
              <w:jc w:val="both"/>
              <w:rPr>
                <w:rFonts w:asciiTheme="minorHAnsi" w:hAnsiTheme="minorHAnsi" w:cs="Helvetica"/>
                <w:b/>
                <w:szCs w:val="24"/>
                <w:shd w:val="clear" w:color="auto" w:fill="FFFFFF"/>
              </w:rPr>
            </w:pPr>
          </w:p>
          <w:p w14:paraId="283107E6" w14:textId="77777777" w:rsidR="007A4CB9" w:rsidRPr="007A4CB9" w:rsidRDefault="007A4CB9" w:rsidP="007A4CB9">
            <w:pPr>
              <w:jc w:val="both"/>
              <w:rPr>
                <w:rFonts w:asciiTheme="minorHAnsi" w:hAnsiTheme="minorHAnsi" w:cs="Helvetica"/>
                <w:b/>
                <w:szCs w:val="24"/>
                <w:shd w:val="clear" w:color="auto" w:fill="FFFFFF"/>
              </w:rPr>
            </w:pPr>
          </w:p>
          <w:p w14:paraId="7F71062C" w14:textId="77777777" w:rsidR="007A4CB9" w:rsidRPr="007A4CB9" w:rsidRDefault="007A4CB9" w:rsidP="007A4CB9">
            <w:pPr>
              <w:jc w:val="both"/>
              <w:rPr>
                <w:rFonts w:asciiTheme="minorHAnsi" w:hAnsiTheme="minorHAnsi" w:cs="Helvetica"/>
                <w:b/>
                <w:szCs w:val="24"/>
                <w:shd w:val="clear" w:color="auto" w:fill="FFFFFF"/>
              </w:rPr>
            </w:pPr>
          </w:p>
          <w:p w14:paraId="35EE1692" w14:textId="77777777" w:rsidR="007A4CB9" w:rsidRPr="007A4CB9" w:rsidRDefault="007A4CB9" w:rsidP="007A4CB9">
            <w:pPr>
              <w:jc w:val="both"/>
              <w:rPr>
                <w:rFonts w:asciiTheme="minorHAnsi" w:hAnsiTheme="minorHAnsi" w:cs="Helvetica"/>
                <w:b/>
                <w:szCs w:val="24"/>
                <w:shd w:val="clear" w:color="auto" w:fill="FFFFFF"/>
              </w:rPr>
            </w:pPr>
            <w:r w:rsidRPr="007A4CB9">
              <w:rPr>
                <w:rFonts w:asciiTheme="minorHAnsi" w:hAnsiTheme="minorHAnsi" w:cs="Helvetica"/>
                <w:b/>
                <w:szCs w:val="24"/>
                <w:shd w:val="clear" w:color="auto" w:fill="FFFFFF"/>
              </w:rPr>
              <w:t>Constatação 23.2</w:t>
            </w:r>
          </w:p>
          <w:p w14:paraId="2E168C8C" w14:textId="77777777" w:rsidR="007A4CB9" w:rsidRPr="007A4CB9" w:rsidRDefault="007A4CB9" w:rsidP="007A4CB9">
            <w:pPr>
              <w:jc w:val="both"/>
              <w:rPr>
                <w:rFonts w:asciiTheme="minorHAnsi" w:hAnsiTheme="minorHAnsi" w:cs="Helvetica"/>
                <w:b/>
                <w:szCs w:val="24"/>
                <w:shd w:val="clear" w:color="auto" w:fill="FFFFFF"/>
              </w:rPr>
            </w:pPr>
          </w:p>
          <w:p w14:paraId="70225301" w14:textId="77777777" w:rsidR="007A4CB9" w:rsidRPr="007A4CB9" w:rsidRDefault="007A4CB9" w:rsidP="007A4CB9">
            <w:pPr>
              <w:jc w:val="both"/>
              <w:rPr>
                <w:rFonts w:asciiTheme="minorHAnsi" w:hAnsiTheme="minorHAnsi" w:cs="Helvetica"/>
                <w:b/>
                <w:szCs w:val="24"/>
                <w:shd w:val="clear" w:color="auto" w:fill="FFFFFF"/>
              </w:rPr>
            </w:pPr>
          </w:p>
          <w:p w14:paraId="3A1DE7F0" w14:textId="77777777" w:rsidR="007A4CB9" w:rsidRPr="007A4CB9" w:rsidRDefault="007A4CB9" w:rsidP="007A4CB9">
            <w:pPr>
              <w:jc w:val="both"/>
              <w:rPr>
                <w:rFonts w:asciiTheme="minorHAnsi" w:hAnsiTheme="minorHAnsi" w:cs="Helvetica"/>
                <w:b/>
                <w:szCs w:val="24"/>
                <w:shd w:val="clear" w:color="auto" w:fill="FFFFFF"/>
              </w:rPr>
            </w:pPr>
          </w:p>
          <w:p w14:paraId="33481876" w14:textId="77777777" w:rsidR="007A4CB9" w:rsidRPr="007A4CB9" w:rsidRDefault="007A4CB9" w:rsidP="007A4CB9">
            <w:pPr>
              <w:jc w:val="both"/>
              <w:rPr>
                <w:rFonts w:asciiTheme="minorHAnsi" w:hAnsiTheme="minorHAnsi" w:cs="Helvetica"/>
                <w:b/>
                <w:szCs w:val="24"/>
                <w:shd w:val="clear" w:color="auto" w:fill="FFFFFF"/>
              </w:rPr>
            </w:pPr>
          </w:p>
          <w:p w14:paraId="2DC82997" w14:textId="77777777" w:rsidR="007A4CB9" w:rsidRPr="007A4CB9" w:rsidRDefault="007A4CB9" w:rsidP="007A4CB9">
            <w:pPr>
              <w:jc w:val="both"/>
              <w:rPr>
                <w:rFonts w:asciiTheme="minorHAnsi" w:hAnsiTheme="minorHAnsi" w:cs="Helvetica"/>
                <w:b/>
                <w:szCs w:val="24"/>
                <w:shd w:val="clear" w:color="auto" w:fill="FFFFFF"/>
              </w:rPr>
            </w:pPr>
          </w:p>
          <w:p w14:paraId="02E072F5" w14:textId="77777777" w:rsidR="007A4CB9" w:rsidRPr="007A4CB9" w:rsidRDefault="007A4CB9" w:rsidP="007A4CB9">
            <w:pPr>
              <w:jc w:val="both"/>
              <w:rPr>
                <w:rFonts w:asciiTheme="minorHAnsi" w:hAnsiTheme="minorHAnsi" w:cs="Helvetica"/>
                <w:b/>
                <w:szCs w:val="24"/>
                <w:shd w:val="clear" w:color="auto" w:fill="FFFFFF"/>
              </w:rPr>
            </w:pPr>
          </w:p>
          <w:p w14:paraId="0562A9DA" w14:textId="77777777" w:rsidR="007A4CB9" w:rsidRPr="007A4CB9" w:rsidRDefault="007A4CB9" w:rsidP="007A4CB9">
            <w:pPr>
              <w:jc w:val="both"/>
              <w:rPr>
                <w:rFonts w:asciiTheme="minorHAnsi" w:hAnsiTheme="minorHAnsi" w:cs="Helvetica"/>
                <w:b/>
                <w:szCs w:val="24"/>
                <w:shd w:val="clear" w:color="auto" w:fill="FFFFFF"/>
              </w:rPr>
            </w:pPr>
          </w:p>
          <w:p w14:paraId="3D071998" w14:textId="77777777" w:rsidR="007A4CB9" w:rsidRPr="007A4CB9" w:rsidRDefault="007A4CB9" w:rsidP="007A4CB9">
            <w:pPr>
              <w:jc w:val="both"/>
              <w:rPr>
                <w:rFonts w:asciiTheme="minorHAnsi" w:hAnsiTheme="minorHAnsi" w:cs="Helvetica"/>
                <w:b/>
                <w:szCs w:val="24"/>
                <w:shd w:val="clear" w:color="auto" w:fill="FFFFFF"/>
              </w:rPr>
            </w:pPr>
          </w:p>
          <w:p w14:paraId="533D503F" w14:textId="77777777" w:rsidR="007A4CB9" w:rsidRPr="007A4CB9" w:rsidRDefault="007A4CB9" w:rsidP="007A4CB9">
            <w:pPr>
              <w:jc w:val="both"/>
              <w:rPr>
                <w:rFonts w:asciiTheme="minorHAnsi" w:hAnsiTheme="minorHAnsi" w:cs="Helvetica"/>
                <w:b/>
                <w:szCs w:val="24"/>
                <w:shd w:val="clear" w:color="auto" w:fill="FFFFFF"/>
              </w:rPr>
            </w:pPr>
          </w:p>
          <w:p w14:paraId="5A285EEB" w14:textId="77777777" w:rsidR="007A4CB9" w:rsidRPr="007A4CB9" w:rsidRDefault="007A4CB9" w:rsidP="007A4CB9">
            <w:pPr>
              <w:jc w:val="both"/>
              <w:rPr>
                <w:rFonts w:asciiTheme="minorHAnsi" w:hAnsiTheme="minorHAnsi" w:cs="Helvetica"/>
                <w:b/>
                <w:szCs w:val="24"/>
                <w:shd w:val="clear" w:color="auto" w:fill="FFFFFF"/>
              </w:rPr>
            </w:pPr>
          </w:p>
          <w:p w14:paraId="1CE79B72" w14:textId="362167F7" w:rsidR="007A4CB9" w:rsidRPr="007A4CB9" w:rsidRDefault="007A4CB9" w:rsidP="007A4CB9">
            <w:pPr>
              <w:jc w:val="both"/>
              <w:rPr>
                <w:rFonts w:asciiTheme="minorHAnsi" w:hAnsiTheme="minorHAnsi" w:cs="Helvetica"/>
                <w:b/>
                <w:szCs w:val="24"/>
                <w:shd w:val="clear" w:color="auto" w:fill="FFFFFF"/>
              </w:rPr>
            </w:pPr>
            <w:r w:rsidRPr="007A4CB9">
              <w:rPr>
                <w:rFonts w:asciiTheme="minorHAnsi" w:hAnsiTheme="minorHAnsi" w:cs="Helvetica"/>
                <w:b/>
                <w:szCs w:val="24"/>
                <w:shd w:val="clear" w:color="auto" w:fill="FFFFFF"/>
              </w:rPr>
              <w:t>Orientação 23.2</w:t>
            </w:r>
          </w:p>
          <w:p w14:paraId="460FBC71" w14:textId="77777777" w:rsidR="007A4CB9" w:rsidRPr="007A4CB9" w:rsidRDefault="007A4CB9" w:rsidP="007A4CB9">
            <w:pPr>
              <w:jc w:val="both"/>
              <w:rPr>
                <w:rFonts w:asciiTheme="minorHAnsi" w:hAnsiTheme="minorHAnsi" w:cs="Helvetica"/>
                <w:b/>
                <w:szCs w:val="24"/>
                <w:shd w:val="clear" w:color="auto" w:fill="FFFFFF"/>
              </w:rPr>
            </w:pPr>
          </w:p>
          <w:p w14:paraId="0A5DB459" w14:textId="77777777" w:rsidR="007A4CB9" w:rsidRPr="002E006F" w:rsidRDefault="007A4CB9" w:rsidP="007A4CB9">
            <w:pPr>
              <w:jc w:val="both"/>
              <w:rPr>
                <w:b/>
                <w:szCs w:val="24"/>
                <w:lang w:eastAsia="pt-BR"/>
              </w:rPr>
            </w:pPr>
          </w:p>
          <w:p w14:paraId="32B84444" w14:textId="77777777" w:rsidR="007A4CB9" w:rsidRPr="002E006F" w:rsidRDefault="007A4CB9" w:rsidP="007A4CB9">
            <w:pPr>
              <w:jc w:val="both"/>
              <w:rPr>
                <w:b/>
                <w:szCs w:val="24"/>
                <w:lang w:eastAsia="pt-BR"/>
              </w:rPr>
            </w:pPr>
          </w:p>
          <w:p w14:paraId="4E90D51F" w14:textId="77777777" w:rsidR="007A4CB9" w:rsidRPr="002E006F" w:rsidRDefault="007A4CB9" w:rsidP="007A4CB9">
            <w:pPr>
              <w:jc w:val="both"/>
              <w:rPr>
                <w:b/>
                <w:szCs w:val="24"/>
                <w:lang w:eastAsia="pt-BR"/>
              </w:rPr>
            </w:pPr>
          </w:p>
          <w:p w14:paraId="30A8883D" w14:textId="77777777" w:rsidR="007A4CB9" w:rsidRPr="002E006F" w:rsidRDefault="007A4CB9" w:rsidP="007A4CB9">
            <w:pPr>
              <w:jc w:val="both"/>
              <w:rPr>
                <w:b/>
                <w:szCs w:val="24"/>
                <w:lang w:eastAsia="pt-BR"/>
              </w:rPr>
            </w:pPr>
          </w:p>
          <w:p w14:paraId="4E4B2104" w14:textId="1EB80F5B" w:rsidR="007A4CB9" w:rsidRPr="002E006F" w:rsidRDefault="007A4CB9" w:rsidP="007A4CB9">
            <w:pPr>
              <w:jc w:val="both"/>
              <w:rPr>
                <w:b/>
                <w:szCs w:val="24"/>
                <w:lang w:eastAsia="pt-BR"/>
              </w:rPr>
            </w:pPr>
            <w:r w:rsidRPr="002E006F">
              <w:rPr>
                <w:b/>
                <w:szCs w:val="24"/>
                <w:lang w:eastAsia="pt-BR"/>
              </w:rPr>
              <w:t>Constatação 23.3</w:t>
            </w:r>
          </w:p>
          <w:p w14:paraId="25633EB9" w14:textId="77777777" w:rsidR="007A4CB9" w:rsidRPr="002E006F" w:rsidRDefault="007A4CB9" w:rsidP="007A4CB9">
            <w:pPr>
              <w:jc w:val="both"/>
              <w:rPr>
                <w:b/>
                <w:szCs w:val="24"/>
                <w:lang w:eastAsia="pt-BR"/>
              </w:rPr>
            </w:pPr>
          </w:p>
          <w:p w14:paraId="3724CD8C" w14:textId="77777777" w:rsidR="007A4CB9" w:rsidRPr="002E006F" w:rsidRDefault="007A4CB9" w:rsidP="007A4CB9">
            <w:pPr>
              <w:jc w:val="both"/>
              <w:rPr>
                <w:b/>
                <w:szCs w:val="24"/>
                <w:lang w:eastAsia="pt-BR"/>
              </w:rPr>
            </w:pPr>
          </w:p>
          <w:p w14:paraId="62D42C96" w14:textId="77777777" w:rsidR="007A4CB9" w:rsidRPr="002E006F" w:rsidRDefault="007A4CB9" w:rsidP="007A4CB9">
            <w:pPr>
              <w:jc w:val="both"/>
              <w:rPr>
                <w:b/>
                <w:szCs w:val="24"/>
                <w:lang w:eastAsia="pt-BR"/>
              </w:rPr>
            </w:pPr>
          </w:p>
          <w:p w14:paraId="1E108847" w14:textId="77777777" w:rsidR="007A4CB9" w:rsidRPr="002E006F" w:rsidRDefault="007A4CB9" w:rsidP="007A4CB9">
            <w:pPr>
              <w:jc w:val="both"/>
              <w:rPr>
                <w:b/>
                <w:szCs w:val="24"/>
                <w:lang w:eastAsia="pt-BR"/>
              </w:rPr>
            </w:pPr>
          </w:p>
          <w:p w14:paraId="64C2A363" w14:textId="77777777" w:rsidR="007A4CB9" w:rsidRPr="002E006F" w:rsidRDefault="007A4CB9" w:rsidP="007A4CB9">
            <w:pPr>
              <w:jc w:val="both"/>
              <w:rPr>
                <w:b/>
                <w:szCs w:val="24"/>
                <w:lang w:eastAsia="pt-BR"/>
              </w:rPr>
            </w:pPr>
          </w:p>
          <w:p w14:paraId="508B43AE" w14:textId="77777777" w:rsidR="007A4CB9" w:rsidRPr="002E006F" w:rsidRDefault="007A4CB9" w:rsidP="007A4CB9">
            <w:pPr>
              <w:jc w:val="both"/>
              <w:rPr>
                <w:b/>
                <w:szCs w:val="24"/>
                <w:lang w:eastAsia="pt-BR"/>
              </w:rPr>
            </w:pPr>
          </w:p>
          <w:p w14:paraId="704510FE" w14:textId="77777777" w:rsidR="007A4CB9" w:rsidRPr="002E006F" w:rsidRDefault="007A4CB9" w:rsidP="007A4CB9">
            <w:pPr>
              <w:jc w:val="both"/>
              <w:rPr>
                <w:b/>
                <w:szCs w:val="24"/>
                <w:lang w:eastAsia="pt-BR"/>
              </w:rPr>
            </w:pPr>
          </w:p>
          <w:p w14:paraId="71A03F6A" w14:textId="77777777" w:rsidR="00BA1272" w:rsidRPr="002E006F" w:rsidRDefault="00BA1272" w:rsidP="007A4CB9">
            <w:pPr>
              <w:jc w:val="both"/>
              <w:rPr>
                <w:b/>
                <w:szCs w:val="24"/>
                <w:lang w:eastAsia="pt-BR"/>
              </w:rPr>
            </w:pPr>
          </w:p>
          <w:p w14:paraId="49F9C0C8" w14:textId="26D2ADC0" w:rsidR="007A4CB9" w:rsidRPr="002E006F" w:rsidRDefault="007A4CB9" w:rsidP="007A4CB9">
            <w:pPr>
              <w:jc w:val="both"/>
              <w:rPr>
                <w:b/>
                <w:szCs w:val="24"/>
                <w:lang w:eastAsia="pt-BR"/>
              </w:rPr>
            </w:pPr>
            <w:r w:rsidRPr="002E006F">
              <w:rPr>
                <w:b/>
                <w:szCs w:val="24"/>
                <w:lang w:eastAsia="pt-BR"/>
              </w:rPr>
              <w:t>Orientação 23.3</w:t>
            </w:r>
          </w:p>
        </w:tc>
        <w:tc>
          <w:tcPr>
            <w:tcW w:w="4044" w:type="pct"/>
          </w:tcPr>
          <w:p w14:paraId="6A5DCB07" w14:textId="77777777" w:rsidR="007A4CB9" w:rsidRDefault="007A4CB9" w:rsidP="007A4CB9">
            <w:pPr>
              <w:jc w:val="both"/>
              <w:rPr>
                <w:szCs w:val="24"/>
                <w:lang w:eastAsia="pt-BR"/>
              </w:rPr>
            </w:pPr>
            <w:r>
              <w:rPr>
                <w:szCs w:val="24"/>
                <w:lang w:eastAsia="pt-BR"/>
              </w:rPr>
              <w:t xml:space="preserve">Orienta-se a publicação imediata das bases de dados em atraso listadas no Plano de Dados Abertos do Ministério, de modo a regularizar a situação do órgão em relação à Política. As bases devem ser catalogadas no Portal de Dados Abertos (dados.gov.br) </w:t>
            </w:r>
            <w:r w:rsidRPr="00AA097A">
              <w:rPr>
                <w:szCs w:val="24"/>
                <w:u w:val="single"/>
                <w:lang w:eastAsia="pt-BR"/>
              </w:rPr>
              <w:t>com nomenclatura idêntica àquela inserida no PDA</w:t>
            </w:r>
            <w:r>
              <w:rPr>
                <w:szCs w:val="24"/>
                <w:lang w:eastAsia="pt-BR"/>
              </w:rPr>
              <w:t xml:space="preserve">, para facilitar o acesso por parte dos usuários e para fins de monitoramento da CGU. </w:t>
            </w:r>
          </w:p>
          <w:p w14:paraId="3DD6586C" w14:textId="77777777" w:rsidR="007A4CB9" w:rsidRDefault="007A4CB9" w:rsidP="007A4CB9">
            <w:pPr>
              <w:jc w:val="both"/>
              <w:rPr>
                <w:szCs w:val="24"/>
                <w:lang w:eastAsia="pt-BR"/>
              </w:rPr>
            </w:pPr>
          </w:p>
          <w:p w14:paraId="360E4DD2" w14:textId="4E92F815" w:rsidR="007A4CB9" w:rsidRDefault="007A4CB9" w:rsidP="007A4CB9">
            <w:pPr>
              <w:jc w:val="both"/>
              <w:rPr>
                <w:szCs w:val="24"/>
                <w:lang w:eastAsia="pt-BR"/>
              </w:rPr>
            </w:pPr>
            <w:r>
              <w:rPr>
                <w:szCs w:val="24"/>
                <w:lang w:eastAsia="pt-BR"/>
              </w:rPr>
              <w:t>Além das bases programadas para abertura em 2016/2017, o PDA/MP cita, no mesmo “Plano de Ação”, algumas bases programadas em seu PDA 2014/2015 e as aponta como “disponíveis”. Todavia, por meio de busca no Portal Brasileiro de Dados Abertos, algumas das bases relacionadas não foram encontradas. São estas:</w:t>
            </w:r>
          </w:p>
          <w:p w14:paraId="5DCC4488" w14:textId="77777777" w:rsidR="007A4CB9" w:rsidRDefault="007A4CB9" w:rsidP="007A4CB9">
            <w:pPr>
              <w:pStyle w:val="PargrafodaLista"/>
              <w:numPr>
                <w:ilvl w:val="0"/>
                <w:numId w:val="39"/>
              </w:numPr>
              <w:jc w:val="both"/>
              <w:rPr>
                <w:rFonts w:eastAsia="Times New Roman"/>
                <w:color w:val="000000"/>
                <w:lang w:eastAsia="pt-BR"/>
              </w:rPr>
            </w:pPr>
            <w:r w:rsidRPr="007A6B01">
              <w:rPr>
                <w:rFonts w:eastAsia="Times New Roman"/>
                <w:color w:val="000000"/>
                <w:lang w:eastAsia="pt-BR"/>
              </w:rPr>
              <w:t xml:space="preserve">Dados </w:t>
            </w:r>
            <w:r>
              <w:rPr>
                <w:rFonts w:eastAsia="Times New Roman"/>
                <w:color w:val="000000"/>
                <w:lang w:eastAsia="pt-BR"/>
              </w:rPr>
              <w:t xml:space="preserve">referentes ao Orçamento Fiscal </w:t>
            </w:r>
            <w:r w:rsidRPr="007A6B01">
              <w:rPr>
                <w:rFonts w:eastAsia="Times New Roman"/>
                <w:color w:val="000000"/>
                <w:lang w:eastAsia="pt-BR"/>
              </w:rPr>
              <w:t>e Orçamento da Seguridade Social</w:t>
            </w:r>
            <w:r>
              <w:rPr>
                <w:rFonts w:eastAsia="Times New Roman"/>
                <w:color w:val="000000"/>
                <w:lang w:eastAsia="pt-BR"/>
              </w:rPr>
              <w:t>;</w:t>
            </w:r>
          </w:p>
          <w:p w14:paraId="006E0E0C" w14:textId="77777777" w:rsidR="007A4CB9" w:rsidRDefault="007A4CB9" w:rsidP="007A4CB9">
            <w:pPr>
              <w:pStyle w:val="PargrafodaLista"/>
              <w:numPr>
                <w:ilvl w:val="0"/>
                <w:numId w:val="39"/>
              </w:numPr>
              <w:jc w:val="both"/>
              <w:rPr>
                <w:rFonts w:eastAsia="Times New Roman"/>
                <w:color w:val="000000"/>
                <w:lang w:eastAsia="pt-BR"/>
              </w:rPr>
            </w:pPr>
            <w:r w:rsidRPr="007A6B01">
              <w:rPr>
                <w:rFonts w:eastAsia="Times New Roman"/>
                <w:color w:val="000000"/>
                <w:lang w:eastAsia="pt-BR"/>
              </w:rPr>
              <w:t>Dados referentes ao Orçamento de Investimentos das Empresas Estatais</w:t>
            </w:r>
            <w:r>
              <w:rPr>
                <w:rFonts w:eastAsia="Times New Roman"/>
                <w:color w:val="000000"/>
                <w:lang w:eastAsia="pt-BR"/>
              </w:rPr>
              <w:t>;</w:t>
            </w:r>
          </w:p>
          <w:p w14:paraId="1BD3E968" w14:textId="77777777" w:rsidR="007A4CB9" w:rsidRDefault="007A4CB9" w:rsidP="007A4CB9">
            <w:pPr>
              <w:pStyle w:val="PargrafodaLista"/>
              <w:numPr>
                <w:ilvl w:val="0"/>
                <w:numId w:val="39"/>
              </w:numPr>
              <w:jc w:val="both"/>
              <w:rPr>
                <w:rFonts w:eastAsia="Times New Roman"/>
                <w:color w:val="000000"/>
                <w:lang w:eastAsia="pt-BR"/>
              </w:rPr>
            </w:pPr>
            <w:r w:rsidRPr="007A6B01">
              <w:rPr>
                <w:rFonts w:eastAsia="Times New Roman"/>
                <w:color w:val="000000"/>
                <w:lang w:eastAsia="pt-BR"/>
              </w:rPr>
              <w:t>Dados de Pessoal do Executivo Federal - base de dados de Servidores Ativos</w:t>
            </w:r>
            <w:r>
              <w:rPr>
                <w:rFonts w:eastAsia="Times New Roman"/>
                <w:color w:val="000000"/>
                <w:lang w:eastAsia="pt-BR"/>
              </w:rPr>
              <w:t>;</w:t>
            </w:r>
          </w:p>
          <w:p w14:paraId="2BADEEAC" w14:textId="77777777" w:rsidR="007A4CB9" w:rsidRDefault="007A4CB9" w:rsidP="007A4CB9">
            <w:pPr>
              <w:pStyle w:val="PargrafodaLista"/>
              <w:numPr>
                <w:ilvl w:val="0"/>
                <w:numId w:val="39"/>
              </w:numPr>
              <w:jc w:val="both"/>
              <w:rPr>
                <w:rFonts w:eastAsia="Times New Roman"/>
                <w:color w:val="000000"/>
                <w:lang w:eastAsia="pt-BR"/>
              </w:rPr>
            </w:pPr>
            <w:r w:rsidRPr="007A6B01">
              <w:rPr>
                <w:rFonts w:eastAsia="Times New Roman"/>
                <w:color w:val="000000"/>
                <w:lang w:eastAsia="pt-BR"/>
              </w:rPr>
              <w:t>Dados referentes ao Patrimônio Imobiliário da União</w:t>
            </w:r>
            <w:r>
              <w:rPr>
                <w:rFonts w:eastAsia="Times New Roman"/>
                <w:color w:val="000000"/>
                <w:lang w:eastAsia="pt-BR"/>
              </w:rPr>
              <w:t>;</w:t>
            </w:r>
          </w:p>
          <w:p w14:paraId="4AA9FAF0" w14:textId="77777777" w:rsidR="007A4CB9" w:rsidRDefault="007A4CB9" w:rsidP="007A4CB9">
            <w:pPr>
              <w:pStyle w:val="PargrafodaLista"/>
              <w:numPr>
                <w:ilvl w:val="0"/>
                <w:numId w:val="39"/>
              </w:numPr>
              <w:jc w:val="both"/>
              <w:rPr>
                <w:rFonts w:eastAsia="Times New Roman"/>
                <w:color w:val="000000"/>
                <w:lang w:eastAsia="pt-BR"/>
              </w:rPr>
            </w:pPr>
            <w:r w:rsidRPr="007A6B01">
              <w:rPr>
                <w:rFonts w:eastAsia="Times New Roman"/>
                <w:color w:val="000000"/>
                <w:lang w:eastAsia="pt-BR"/>
              </w:rPr>
              <w:t>Dados referentes aos financiamentos Externos do Setor Público</w:t>
            </w:r>
            <w:r>
              <w:rPr>
                <w:rFonts w:eastAsia="Times New Roman"/>
                <w:color w:val="000000"/>
                <w:lang w:eastAsia="pt-BR"/>
              </w:rPr>
              <w:t>;</w:t>
            </w:r>
          </w:p>
          <w:p w14:paraId="760C9F17" w14:textId="77777777" w:rsidR="007A4CB9" w:rsidRDefault="007A4CB9" w:rsidP="007A4CB9">
            <w:pPr>
              <w:pStyle w:val="PargrafodaLista"/>
              <w:numPr>
                <w:ilvl w:val="0"/>
                <w:numId w:val="39"/>
              </w:numPr>
              <w:jc w:val="both"/>
              <w:rPr>
                <w:rFonts w:eastAsia="Times New Roman"/>
                <w:color w:val="000000"/>
                <w:lang w:eastAsia="pt-BR"/>
              </w:rPr>
            </w:pPr>
            <w:r w:rsidRPr="007A6B01">
              <w:rPr>
                <w:rFonts w:eastAsia="Times New Roman"/>
                <w:color w:val="000000"/>
                <w:lang w:eastAsia="pt-BR"/>
              </w:rPr>
              <w:t>Dados referentes a preços públicos de bens e serviços de TI</w:t>
            </w:r>
            <w:r>
              <w:rPr>
                <w:rFonts w:eastAsia="Times New Roman"/>
                <w:color w:val="000000"/>
                <w:lang w:eastAsia="pt-BR"/>
              </w:rPr>
              <w:t>;</w:t>
            </w:r>
          </w:p>
          <w:p w14:paraId="176C43CE" w14:textId="77777777" w:rsidR="00BA1272" w:rsidRPr="00BA1272" w:rsidRDefault="00BA1272" w:rsidP="007A4CB9">
            <w:pPr>
              <w:jc w:val="both"/>
              <w:rPr>
                <w:sz w:val="16"/>
                <w:szCs w:val="24"/>
                <w:lang w:eastAsia="pt-BR"/>
              </w:rPr>
            </w:pPr>
          </w:p>
          <w:p w14:paraId="7D9F8ED9" w14:textId="5844F808" w:rsidR="007A4CB9" w:rsidRDefault="007A4CB9" w:rsidP="007A4CB9">
            <w:pPr>
              <w:jc w:val="both"/>
              <w:rPr>
                <w:szCs w:val="24"/>
                <w:lang w:eastAsia="pt-BR"/>
              </w:rPr>
            </w:pPr>
            <w:r>
              <w:rPr>
                <w:szCs w:val="24"/>
                <w:lang w:eastAsia="pt-BR"/>
              </w:rPr>
              <w:t xml:space="preserve">Orienta-se a publicação das bases de dados listadas no Plano de Dados Abertos do Ministério, mesmo que referentes a um Plano pretérito e anterior ao Decreto 8.777/2016. As bases devem ser catalogadas no Portal </w:t>
            </w:r>
            <w:r w:rsidR="00BA1272">
              <w:rPr>
                <w:szCs w:val="24"/>
                <w:lang w:eastAsia="pt-BR"/>
              </w:rPr>
              <w:t xml:space="preserve">Brasileiro </w:t>
            </w:r>
            <w:r>
              <w:rPr>
                <w:szCs w:val="24"/>
                <w:lang w:eastAsia="pt-BR"/>
              </w:rPr>
              <w:t xml:space="preserve">de Dados Abertos (dados.gov.br) com </w:t>
            </w:r>
            <w:r w:rsidRPr="006C7CAB">
              <w:rPr>
                <w:szCs w:val="24"/>
                <w:u w:val="single"/>
                <w:lang w:eastAsia="pt-BR"/>
              </w:rPr>
              <w:t>nomenclatura idêntica àquela inserida no PDA</w:t>
            </w:r>
            <w:r>
              <w:rPr>
                <w:szCs w:val="24"/>
                <w:lang w:eastAsia="pt-BR"/>
              </w:rPr>
              <w:t>, para facilitar o acesso por parte dos usuários e para fins de monitoramento da CGU.</w:t>
            </w:r>
          </w:p>
          <w:p w14:paraId="37ABB11D" w14:textId="77777777" w:rsidR="007A4CB9" w:rsidRPr="007A4CB9" w:rsidRDefault="007A4CB9" w:rsidP="007A4CB9">
            <w:pPr>
              <w:jc w:val="both"/>
              <w:rPr>
                <w:sz w:val="20"/>
                <w:szCs w:val="24"/>
                <w:lang w:eastAsia="pt-BR"/>
              </w:rPr>
            </w:pPr>
          </w:p>
          <w:p w14:paraId="2077733B" w14:textId="77777777" w:rsidR="007A4CB9" w:rsidRDefault="007A4CB9" w:rsidP="007A4CB9">
            <w:pPr>
              <w:jc w:val="both"/>
              <w:rPr>
                <w:szCs w:val="24"/>
                <w:lang w:eastAsia="pt-BR"/>
              </w:rPr>
            </w:pPr>
            <w:r>
              <w:rPr>
                <w:szCs w:val="24"/>
                <w:lang w:eastAsia="pt-BR"/>
              </w:rPr>
              <w:t>O Decreto no. 8.777/2016 atribuiu ao MP a obrigação de abertura de 7 bases especificadas no Anexo do normativo. Constatou-se, todavia, que o Ministério possui 3 dessas bases em atraso desde novembro de 2016. São estas:</w:t>
            </w:r>
          </w:p>
          <w:p w14:paraId="218C62B2" w14:textId="77777777" w:rsidR="007A4CB9" w:rsidRDefault="007A4CB9" w:rsidP="007A4CB9">
            <w:pPr>
              <w:pStyle w:val="PargrafodaLista"/>
              <w:numPr>
                <w:ilvl w:val="0"/>
                <w:numId w:val="40"/>
              </w:numPr>
              <w:jc w:val="both"/>
              <w:rPr>
                <w:szCs w:val="24"/>
                <w:lang w:eastAsia="pt-BR"/>
              </w:rPr>
            </w:pPr>
            <w:r w:rsidRPr="002372B2">
              <w:rPr>
                <w:szCs w:val="24"/>
                <w:lang w:eastAsia="pt-BR"/>
              </w:rPr>
              <w:t xml:space="preserve">Bens móveis e de patrimônio registrados no Sistema Integrado de Administração de Serviços </w:t>
            </w:r>
            <w:r>
              <w:rPr>
                <w:szCs w:val="24"/>
                <w:lang w:eastAsia="pt-BR"/>
              </w:rPr>
              <w:t>–</w:t>
            </w:r>
            <w:r w:rsidRPr="002372B2">
              <w:rPr>
                <w:szCs w:val="24"/>
                <w:lang w:eastAsia="pt-BR"/>
              </w:rPr>
              <w:t xml:space="preserve"> Siads</w:t>
            </w:r>
            <w:r>
              <w:rPr>
                <w:szCs w:val="24"/>
                <w:lang w:eastAsia="pt-BR"/>
              </w:rPr>
              <w:t>;</w:t>
            </w:r>
          </w:p>
          <w:p w14:paraId="21B30C59" w14:textId="77777777" w:rsidR="007A4CB9" w:rsidRDefault="007A4CB9" w:rsidP="007A4CB9">
            <w:pPr>
              <w:pStyle w:val="PargrafodaLista"/>
              <w:numPr>
                <w:ilvl w:val="0"/>
                <w:numId w:val="40"/>
              </w:numPr>
              <w:jc w:val="both"/>
              <w:rPr>
                <w:szCs w:val="24"/>
                <w:lang w:eastAsia="pt-BR"/>
              </w:rPr>
            </w:pPr>
            <w:r w:rsidRPr="002372B2">
              <w:rPr>
                <w:szCs w:val="24"/>
                <w:lang w:eastAsia="pt-BR"/>
              </w:rPr>
              <w:t>Informações cadastrais e relacionadas ao controle da execução de emendas parlamentares</w:t>
            </w:r>
            <w:r>
              <w:rPr>
                <w:szCs w:val="24"/>
                <w:lang w:eastAsia="pt-BR"/>
              </w:rPr>
              <w:t>;</w:t>
            </w:r>
          </w:p>
          <w:p w14:paraId="6CED8952" w14:textId="77777777" w:rsidR="007A4CB9" w:rsidRDefault="007A4CB9" w:rsidP="007A4CB9">
            <w:pPr>
              <w:pStyle w:val="PargrafodaLista"/>
              <w:numPr>
                <w:ilvl w:val="0"/>
                <w:numId w:val="40"/>
              </w:numPr>
              <w:jc w:val="both"/>
              <w:rPr>
                <w:szCs w:val="24"/>
                <w:lang w:eastAsia="pt-BR"/>
              </w:rPr>
            </w:pPr>
            <w:r w:rsidRPr="002372B2">
              <w:rPr>
                <w:szCs w:val="24"/>
                <w:lang w:eastAsia="pt-BR"/>
              </w:rPr>
              <w:t>Propriedad</w:t>
            </w:r>
            <w:r>
              <w:rPr>
                <w:szCs w:val="24"/>
                <w:lang w:eastAsia="pt-BR"/>
              </w:rPr>
              <w:t>es e imóveis do Governo federal;</w:t>
            </w:r>
          </w:p>
          <w:p w14:paraId="6A9F989A" w14:textId="77777777" w:rsidR="007A4CB9" w:rsidRDefault="007A4CB9" w:rsidP="007A4CB9">
            <w:pPr>
              <w:jc w:val="both"/>
              <w:rPr>
                <w:szCs w:val="24"/>
                <w:lang w:eastAsia="pt-BR"/>
              </w:rPr>
            </w:pPr>
          </w:p>
          <w:p w14:paraId="280D818B" w14:textId="0D93E586" w:rsidR="00F64EDF" w:rsidRDefault="00F64EDF" w:rsidP="00F64EDF">
            <w:pPr>
              <w:jc w:val="both"/>
              <w:rPr>
                <w:szCs w:val="24"/>
                <w:lang w:eastAsia="pt-BR"/>
              </w:rPr>
            </w:pPr>
            <w:r>
              <w:rPr>
                <w:szCs w:val="24"/>
                <w:lang w:eastAsia="pt-BR"/>
              </w:rPr>
              <w:t>Orienta-se a publicação imediata das bases em atraso, sobretudo por serem bases de abertura prioritária e obrigatória, conf</w:t>
            </w:r>
            <w:r w:rsidR="00841630">
              <w:rPr>
                <w:szCs w:val="24"/>
                <w:lang w:eastAsia="pt-BR"/>
              </w:rPr>
              <w:t>orme estabelecido no Decreto nº</w:t>
            </w:r>
            <w:r>
              <w:rPr>
                <w:szCs w:val="24"/>
                <w:lang w:eastAsia="pt-BR"/>
              </w:rPr>
              <w:t xml:space="preserve"> 8.777/2016. </w:t>
            </w:r>
          </w:p>
          <w:p w14:paraId="0ED6EB1C" w14:textId="554AF81E" w:rsidR="007A4CB9" w:rsidRPr="008C2F96" w:rsidRDefault="00F54C17" w:rsidP="007A4CB9">
            <w:pPr>
              <w:jc w:val="both"/>
              <w:rPr>
                <w:szCs w:val="24"/>
                <w:lang w:eastAsia="pt-BR"/>
              </w:rPr>
            </w:pPr>
            <w:r>
              <w:rPr>
                <w:szCs w:val="24"/>
                <w:lang w:eastAsia="pt-BR"/>
              </w:rPr>
              <w:t xml:space="preserve"> </w:t>
            </w:r>
          </w:p>
        </w:tc>
      </w:tr>
      <w:tr w:rsidR="007A4CB9" w:rsidRPr="008C2F96" w14:paraId="3197C3B6" w14:textId="77777777" w:rsidTr="007A4CB9">
        <w:tc>
          <w:tcPr>
            <w:tcW w:w="956" w:type="pct"/>
          </w:tcPr>
          <w:p w14:paraId="1C3926D0" w14:textId="77777777" w:rsidR="007A4CB9" w:rsidRDefault="007A4CB9" w:rsidP="007A4CB9">
            <w:pPr>
              <w:jc w:val="both"/>
              <w:rPr>
                <w:rFonts w:asciiTheme="minorHAnsi" w:hAnsiTheme="minorHAnsi" w:cs="Helvetica"/>
                <w:b/>
                <w:szCs w:val="24"/>
                <w:shd w:val="clear" w:color="auto" w:fill="FFFFFF"/>
              </w:rPr>
            </w:pPr>
          </w:p>
        </w:tc>
        <w:tc>
          <w:tcPr>
            <w:tcW w:w="4044" w:type="pct"/>
          </w:tcPr>
          <w:p w14:paraId="5792B0DC" w14:textId="77777777" w:rsidR="007A4CB9" w:rsidRDefault="007A4CB9" w:rsidP="007A4CB9">
            <w:pPr>
              <w:jc w:val="both"/>
              <w:rPr>
                <w:szCs w:val="24"/>
                <w:lang w:eastAsia="pt-BR"/>
              </w:rPr>
            </w:pPr>
          </w:p>
        </w:tc>
      </w:tr>
    </w:tbl>
    <w:p w14:paraId="263BE427" w14:textId="2EE72223" w:rsidR="0064082C" w:rsidRPr="00120BE1" w:rsidRDefault="0064082C" w:rsidP="00402353">
      <w:pPr>
        <w:pStyle w:val="Estilo2"/>
        <w:numPr>
          <w:ilvl w:val="0"/>
          <w:numId w:val="30"/>
        </w:numPr>
        <w:tabs>
          <w:tab w:val="left" w:pos="851"/>
          <w:tab w:val="left" w:pos="993"/>
        </w:tabs>
        <w:ind w:left="567" w:firstLine="0"/>
        <w:jc w:val="left"/>
        <w:outlineLvl w:val="1"/>
      </w:pPr>
      <w:bookmarkStart w:id="949" w:name="_Toc488152846"/>
      <w:bookmarkStart w:id="950" w:name="_Toc494706560"/>
      <w:r w:rsidRPr="00120BE1">
        <w:t>CATALOGAÇÃO DE BASES DE DADOS NO PORTAL DE DADOS ABERTOS</w:t>
      </w:r>
      <w:bookmarkEnd w:id="949"/>
      <w:bookmarkEnd w:id="950"/>
    </w:p>
    <w:p w14:paraId="62AC6722" w14:textId="77777777" w:rsidR="0064082C" w:rsidRDefault="0064082C" w:rsidP="0064082C">
      <w:pPr>
        <w:jc w:val="both"/>
        <w:rPr>
          <w:rFonts w:asciiTheme="minorHAnsi" w:hAnsiTheme="minorHAnsi" w:cs="Helvetica"/>
          <w:b/>
          <w:szCs w:val="24"/>
          <w:shd w:val="clear" w:color="auto" w:fill="FFFFFF"/>
        </w:rPr>
      </w:pPr>
    </w:p>
    <w:p w14:paraId="0AFD81AF" w14:textId="127033BC" w:rsidR="0064082C" w:rsidRDefault="0064082C" w:rsidP="0064082C">
      <w:pPr>
        <w:jc w:val="both"/>
        <w:rPr>
          <w:rFonts w:asciiTheme="minorHAnsi" w:hAnsiTheme="minorHAnsi" w:cs="Helvetica"/>
          <w:b/>
          <w:szCs w:val="24"/>
          <w:shd w:val="clear" w:color="auto" w:fill="FFFFFF"/>
        </w:rPr>
      </w:pPr>
      <w:r w:rsidRPr="008C2F96">
        <w:rPr>
          <w:rFonts w:asciiTheme="minorHAnsi" w:hAnsiTheme="minorHAnsi" w:cs="Helvetica"/>
          <w:b/>
          <w:szCs w:val="24"/>
          <w:shd w:val="clear" w:color="auto" w:fill="FFFFFF"/>
        </w:rPr>
        <w:t>Escopo de avaliação</w:t>
      </w:r>
    </w:p>
    <w:p w14:paraId="757D6559" w14:textId="77777777" w:rsidR="00AD43BF" w:rsidRPr="008C2F96" w:rsidRDefault="00AD43BF" w:rsidP="0064082C">
      <w:pPr>
        <w:jc w:val="both"/>
        <w:rPr>
          <w:rFonts w:asciiTheme="minorHAnsi" w:hAnsiTheme="minorHAnsi" w:cs="Helvetica"/>
          <w:b/>
          <w:szCs w:val="24"/>
          <w:shd w:val="clear" w:color="auto" w:fill="FFFFFF"/>
        </w:rPr>
      </w:pPr>
    </w:p>
    <w:p w14:paraId="3A64D37E" w14:textId="77777777" w:rsidR="0064082C" w:rsidRDefault="0064082C" w:rsidP="0064082C">
      <w:pPr>
        <w:jc w:val="both"/>
        <w:rPr>
          <w:rFonts w:asciiTheme="minorHAnsi" w:hAnsiTheme="minorHAnsi" w:cs="Calibri"/>
          <w:szCs w:val="24"/>
        </w:rPr>
      </w:pPr>
      <w:r w:rsidRPr="008C2F96">
        <w:rPr>
          <w:rFonts w:asciiTheme="minorHAnsi" w:hAnsiTheme="minorHAnsi" w:cs="Calibri"/>
          <w:szCs w:val="24"/>
        </w:rPr>
        <w:t>Neste item fo</w:t>
      </w:r>
      <w:r>
        <w:rPr>
          <w:rFonts w:asciiTheme="minorHAnsi" w:hAnsiTheme="minorHAnsi" w:cs="Calibri"/>
          <w:szCs w:val="24"/>
        </w:rPr>
        <w:t xml:space="preserve">ram avaliadas as bases de dados disponibilizadas em data anterior à publicação do PDA, mais especificamente, foi verificado se o órgão utiliza o Portal Brasileiro de Dados Abertos - </w:t>
      </w:r>
      <w:r>
        <w:rPr>
          <w:szCs w:val="24"/>
          <w:lang w:eastAsia="pt-BR"/>
        </w:rPr>
        <w:t>que é o ponto central para a busca e acesso aos dados públicos no Brasil,</w:t>
      </w:r>
      <w:r>
        <w:rPr>
          <w:rFonts w:asciiTheme="minorHAnsi" w:hAnsiTheme="minorHAnsi" w:cs="Calibri"/>
          <w:szCs w:val="24"/>
        </w:rPr>
        <w:t xml:space="preserve"> como referência para catalogação de suas bases de dados. </w:t>
      </w:r>
    </w:p>
    <w:p w14:paraId="49125619" w14:textId="77777777" w:rsidR="0064082C" w:rsidRDefault="0064082C" w:rsidP="0064082C">
      <w:pPr>
        <w:jc w:val="both"/>
        <w:rPr>
          <w:rFonts w:asciiTheme="minorHAnsi" w:hAnsiTheme="minorHAnsi" w:cs="Calibri"/>
          <w:szCs w:val="24"/>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7940"/>
      </w:tblGrid>
      <w:tr w:rsidR="0064082C" w:rsidRPr="008C2F96" w14:paraId="35377D54" w14:textId="77777777" w:rsidTr="00F474C0">
        <w:tc>
          <w:tcPr>
            <w:tcW w:w="881" w:type="pct"/>
          </w:tcPr>
          <w:p w14:paraId="5F7DE84E" w14:textId="39FA4DFA" w:rsidR="0064082C" w:rsidRPr="008C2F96" w:rsidRDefault="0064082C" w:rsidP="00F474C0">
            <w:pPr>
              <w:rPr>
                <w:szCs w:val="24"/>
                <w:lang w:val="en-US" w:eastAsia="pt-BR"/>
              </w:rPr>
            </w:pPr>
            <w:r w:rsidRPr="008C2F96">
              <w:rPr>
                <w:rFonts w:asciiTheme="minorHAnsi" w:hAnsiTheme="minorHAnsi" w:cs="Helvetica"/>
                <w:b/>
                <w:szCs w:val="24"/>
                <w:shd w:val="clear" w:color="auto" w:fill="FFFFFF"/>
              </w:rPr>
              <w:t xml:space="preserve">Constatação </w:t>
            </w:r>
            <w:r w:rsidR="00A004E2">
              <w:rPr>
                <w:rFonts w:asciiTheme="minorHAnsi" w:hAnsiTheme="minorHAnsi" w:cs="Helvetica"/>
                <w:b/>
                <w:szCs w:val="24"/>
                <w:shd w:val="clear" w:color="auto" w:fill="FFFFFF"/>
              </w:rPr>
              <w:t>24</w:t>
            </w:r>
          </w:p>
        </w:tc>
        <w:tc>
          <w:tcPr>
            <w:tcW w:w="4119" w:type="pct"/>
          </w:tcPr>
          <w:p w14:paraId="3224240D" w14:textId="01284175" w:rsidR="00984245" w:rsidRDefault="00984245" w:rsidP="00984245">
            <w:pPr>
              <w:jc w:val="both"/>
              <w:rPr>
                <w:szCs w:val="24"/>
                <w:lang w:eastAsia="pt-BR"/>
              </w:rPr>
            </w:pPr>
            <w:r>
              <w:rPr>
                <w:szCs w:val="24"/>
                <w:lang w:eastAsia="pt-BR"/>
              </w:rPr>
              <w:t>Em verificação ao Portal Brasileiro de Da</w:t>
            </w:r>
            <w:r w:rsidR="008E2DB4">
              <w:rPr>
                <w:szCs w:val="24"/>
                <w:lang w:eastAsia="pt-BR"/>
              </w:rPr>
              <w:t>dos Abertos foram encontrados 40</w:t>
            </w:r>
            <w:r>
              <w:rPr>
                <w:szCs w:val="24"/>
                <w:lang w:eastAsia="pt-BR"/>
              </w:rPr>
              <w:t xml:space="preserve"> conjuntos de dados relacionados ao MP. Dentre os conjuntos, existem dados previstos nos PDAs 2014/2015 e 2016/2017 assim como dados avulsos</w:t>
            </w:r>
            <w:r w:rsidR="00841630">
              <w:rPr>
                <w:szCs w:val="24"/>
                <w:lang w:eastAsia="pt-BR"/>
              </w:rPr>
              <w:t xml:space="preserve"> (não previstos em PDAs)</w:t>
            </w:r>
            <w:r>
              <w:rPr>
                <w:szCs w:val="24"/>
                <w:lang w:eastAsia="pt-BR"/>
              </w:rPr>
              <w:t xml:space="preserve"> do </w:t>
            </w:r>
            <w:r>
              <w:rPr>
                <w:szCs w:val="24"/>
                <w:lang w:eastAsia="pt-BR"/>
              </w:rPr>
              <w:lastRenderedPageBreak/>
              <w:t xml:space="preserve">Ministério. Desse modo, constata-se que o MP já utiliza o Portal Brasileiro de Dados Abertos como ponto para disponibilização de suas bases. </w:t>
            </w:r>
          </w:p>
          <w:p w14:paraId="1D327ECF" w14:textId="77777777" w:rsidR="0064082C" w:rsidRPr="008C2F96" w:rsidRDefault="0064082C" w:rsidP="00F474C0">
            <w:pPr>
              <w:jc w:val="both"/>
              <w:rPr>
                <w:szCs w:val="24"/>
                <w:lang w:eastAsia="pt-BR"/>
              </w:rPr>
            </w:pPr>
          </w:p>
        </w:tc>
      </w:tr>
      <w:tr w:rsidR="0064082C" w:rsidRPr="008C2F96" w14:paraId="04733955" w14:textId="77777777" w:rsidTr="00F474C0">
        <w:tc>
          <w:tcPr>
            <w:tcW w:w="881" w:type="pct"/>
          </w:tcPr>
          <w:p w14:paraId="2CCFC6D9" w14:textId="5B65112D" w:rsidR="0064082C" w:rsidRPr="008C589E" w:rsidRDefault="0064082C" w:rsidP="00F474C0">
            <w:pPr>
              <w:rPr>
                <w:szCs w:val="24"/>
                <w:lang w:eastAsia="pt-BR"/>
              </w:rPr>
            </w:pPr>
            <w:r>
              <w:rPr>
                <w:rFonts w:asciiTheme="minorHAnsi" w:hAnsiTheme="minorHAnsi" w:cs="Helvetica"/>
                <w:b/>
                <w:szCs w:val="24"/>
                <w:shd w:val="clear" w:color="auto" w:fill="FFFFFF"/>
              </w:rPr>
              <w:lastRenderedPageBreak/>
              <w:t xml:space="preserve">Orientação </w:t>
            </w:r>
            <w:r w:rsidR="00A004E2">
              <w:rPr>
                <w:rFonts w:asciiTheme="minorHAnsi" w:hAnsiTheme="minorHAnsi" w:cs="Helvetica"/>
                <w:b/>
                <w:szCs w:val="24"/>
                <w:shd w:val="clear" w:color="auto" w:fill="FFFFFF"/>
              </w:rPr>
              <w:t>24</w:t>
            </w:r>
          </w:p>
        </w:tc>
        <w:tc>
          <w:tcPr>
            <w:tcW w:w="4119" w:type="pct"/>
          </w:tcPr>
          <w:p w14:paraId="3A0C49AD" w14:textId="2C95BD8D" w:rsidR="0064082C" w:rsidRPr="00EA4A53" w:rsidRDefault="00984245" w:rsidP="00F474C0">
            <w:r>
              <w:t>Orienta-se ao órgão que continue catalogando todas as suas bases no Portal Brasileiro de Dados Abertos, inclusive aquelas não previstas em seus Planos de Dados Abertos, mas que façam parte do inventário de dados do órgão.</w:t>
            </w:r>
          </w:p>
        </w:tc>
      </w:tr>
    </w:tbl>
    <w:p w14:paraId="536B304B" w14:textId="77777777" w:rsidR="0064082C" w:rsidRDefault="0064082C" w:rsidP="0064082C">
      <w:pPr>
        <w:rPr>
          <w:lang w:eastAsia="pt-BR"/>
        </w:rPr>
      </w:pPr>
    </w:p>
    <w:p w14:paraId="522892D9" w14:textId="77777777" w:rsidR="0064082C" w:rsidRDefault="0064082C" w:rsidP="0064082C">
      <w:pPr>
        <w:rPr>
          <w:lang w:eastAsia="pt-BR"/>
        </w:rPr>
      </w:pPr>
    </w:p>
    <w:p w14:paraId="7996745B" w14:textId="77777777" w:rsidR="0064082C" w:rsidRDefault="0064082C" w:rsidP="0064082C">
      <w:pPr>
        <w:rPr>
          <w:lang w:eastAsia="pt-BR"/>
        </w:rPr>
      </w:pPr>
    </w:p>
    <w:p w14:paraId="12AF6F27" w14:textId="77777777" w:rsidR="000E1D39" w:rsidRDefault="000E1D39">
      <w:pPr>
        <w:spacing w:after="200" w:line="276" w:lineRule="auto"/>
        <w:rPr>
          <w:rFonts w:ascii="Myriad Pro" w:eastAsiaTheme="majorEastAsia" w:hAnsi="Myriad Pro" w:cs="Miriam"/>
          <w:b/>
          <w:bCs/>
          <w:color w:val="002060"/>
          <w:sz w:val="24"/>
          <w:szCs w:val="24"/>
          <w:lang w:eastAsia="pt-BR"/>
        </w:rPr>
      </w:pPr>
      <w:r>
        <w:br w:type="page"/>
      </w:r>
    </w:p>
    <w:p w14:paraId="37107C3F" w14:textId="65AEC84E" w:rsidR="00AD3636" w:rsidRPr="005E26AB" w:rsidRDefault="00AD3636" w:rsidP="00E669EB">
      <w:pPr>
        <w:pStyle w:val="TtuloManual"/>
      </w:pPr>
      <w:bookmarkStart w:id="951" w:name="_Toc483322977"/>
      <w:bookmarkStart w:id="952" w:name="_Toc494706561"/>
      <w:bookmarkEnd w:id="944"/>
      <w:r w:rsidRPr="005E26AB">
        <w:lastRenderedPageBreak/>
        <w:t>CONCLUSÃO</w:t>
      </w:r>
      <w:bookmarkEnd w:id="951"/>
      <w:bookmarkEnd w:id="952"/>
    </w:p>
    <w:p w14:paraId="7E33DDEB" w14:textId="77777777" w:rsidR="00AC7482" w:rsidRPr="005E26AB" w:rsidRDefault="00AC7482" w:rsidP="00AD3636">
      <w:pPr>
        <w:spacing w:after="240"/>
        <w:jc w:val="both"/>
        <w:rPr>
          <w:rFonts w:asciiTheme="minorHAnsi" w:hAnsiTheme="minorHAnsi" w:cs="Helvetica"/>
          <w:szCs w:val="24"/>
          <w:shd w:val="clear" w:color="auto" w:fill="FFFFFF"/>
        </w:rPr>
      </w:pPr>
    </w:p>
    <w:p w14:paraId="0E7B535B" w14:textId="3E413968" w:rsidR="00AD3636" w:rsidRPr="005E26AB" w:rsidRDefault="00AD3636" w:rsidP="00AD3636">
      <w:pPr>
        <w:spacing w:after="240"/>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 xml:space="preserve">O </w:t>
      </w:r>
      <w:r w:rsidR="00AC7482" w:rsidRPr="005E26AB">
        <w:rPr>
          <w:rFonts w:asciiTheme="minorHAnsi" w:hAnsiTheme="minorHAnsi" w:cs="Helvetica"/>
          <w:szCs w:val="24"/>
          <w:shd w:val="clear" w:color="auto" w:fill="FFFFFF"/>
        </w:rPr>
        <w:t>Ministério do</w:t>
      </w:r>
      <w:r w:rsidR="00785423">
        <w:rPr>
          <w:rFonts w:asciiTheme="minorHAnsi" w:hAnsiTheme="minorHAnsi" w:cs="Helvetica"/>
          <w:szCs w:val="24"/>
          <w:shd w:val="clear" w:color="auto" w:fill="FFFFFF"/>
        </w:rPr>
        <w:t xml:space="preserve"> Planejamento, Desenvolvimento e Gestão</w:t>
      </w:r>
      <w:r w:rsidR="00CE46F8">
        <w:rPr>
          <w:rFonts w:asciiTheme="minorHAnsi" w:hAnsiTheme="minorHAnsi" w:cs="Helvetica"/>
          <w:szCs w:val="24"/>
          <w:shd w:val="clear" w:color="auto" w:fill="FFFFFF"/>
        </w:rPr>
        <w:t xml:space="preserve"> (MP)</w:t>
      </w:r>
      <w:r w:rsidR="00AC7482" w:rsidRPr="005E26AB">
        <w:rPr>
          <w:rFonts w:asciiTheme="minorHAnsi" w:hAnsiTheme="minorHAnsi" w:cs="Helvetica"/>
          <w:szCs w:val="24"/>
          <w:shd w:val="clear" w:color="auto" w:fill="FFFFFF"/>
        </w:rPr>
        <w:t xml:space="preserve"> </w:t>
      </w:r>
      <w:r w:rsidR="00785423" w:rsidRPr="00785423">
        <w:rPr>
          <w:rFonts w:asciiTheme="minorHAnsi" w:hAnsiTheme="minorHAnsi" w:cs="Helvetica"/>
          <w:szCs w:val="24"/>
          <w:shd w:val="clear" w:color="auto" w:fill="FFFFFF"/>
        </w:rPr>
        <w:t>vem cumprindo as obrigações legais e respondendo aos pedidos de informação solicitados por meio da Lei nº 12.527/2011 de forma apropriada na maioria dos c</w:t>
      </w:r>
      <w:r w:rsidR="00785423">
        <w:rPr>
          <w:rFonts w:asciiTheme="minorHAnsi" w:hAnsiTheme="minorHAnsi" w:cs="Helvetica"/>
          <w:szCs w:val="24"/>
          <w:shd w:val="clear" w:color="auto" w:fill="FFFFFF"/>
        </w:rPr>
        <w:t>asos avaliados</w:t>
      </w:r>
      <w:r w:rsidRPr="005E26AB">
        <w:rPr>
          <w:rFonts w:asciiTheme="minorHAnsi" w:hAnsiTheme="minorHAnsi" w:cs="Helvetica"/>
          <w:szCs w:val="24"/>
          <w:shd w:val="clear" w:color="auto" w:fill="FFFFFF"/>
        </w:rPr>
        <w:t xml:space="preserve">. No entanto, foram identificados alguns pontos em que o órgão precisa aperfeiçoar para o devido atendimento ao direito do acesso à informação. </w:t>
      </w:r>
    </w:p>
    <w:p w14:paraId="2C399510" w14:textId="77777777" w:rsidR="00AD3636" w:rsidRPr="005E26AB" w:rsidRDefault="00AD3636" w:rsidP="00AD3636">
      <w:pPr>
        <w:spacing w:after="240"/>
        <w:jc w:val="both"/>
        <w:rPr>
          <w:rFonts w:asciiTheme="minorHAnsi" w:hAnsiTheme="minorHAnsi" w:cs="Helvetica"/>
          <w:szCs w:val="24"/>
          <w:shd w:val="clear" w:color="auto" w:fill="FFFFFF"/>
        </w:rPr>
      </w:pPr>
      <w:r w:rsidRPr="005E26AB">
        <w:rPr>
          <w:rFonts w:asciiTheme="minorHAnsi" w:hAnsiTheme="minorHAnsi" w:cs="Helvetica"/>
          <w:szCs w:val="24"/>
          <w:shd w:val="clear" w:color="auto" w:fill="FFFFFF"/>
        </w:rPr>
        <w:t>Tendo em vista a relevância do assunto e o compromisso do órgão no aperfeiçoamento do serviço de informação ao cidadão e ao cumprimento integral do disposto na legislação em vigor, solicita-se que o órgão encaminhe, em um prazo de</w:t>
      </w:r>
      <w:r w:rsidRPr="005E26AB">
        <w:rPr>
          <w:rFonts w:asciiTheme="minorHAnsi" w:hAnsiTheme="minorHAnsi" w:cs="Helvetica"/>
          <w:b/>
          <w:szCs w:val="24"/>
          <w:shd w:val="clear" w:color="auto" w:fill="FFFFFF"/>
        </w:rPr>
        <w:t xml:space="preserve"> 30 dias </w:t>
      </w:r>
      <w:r w:rsidRPr="005E26AB">
        <w:rPr>
          <w:rFonts w:asciiTheme="minorHAnsi" w:hAnsiTheme="minorHAnsi" w:cs="Helvetica"/>
          <w:szCs w:val="24"/>
          <w:shd w:val="clear" w:color="auto" w:fill="FFFFFF"/>
        </w:rPr>
        <w:t xml:space="preserve">a partir do recebimento deste relatório, devolutiva sobre as providências tomadas para a adequação de cada orientação constante no documento. </w:t>
      </w:r>
    </w:p>
    <w:p w14:paraId="381859D5" w14:textId="77777777" w:rsidR="00AD3636" w:rsidRPr="005E26AB" w:rsidRDefault="00AD3636" w:rsidP="00AD3636">
      <w:pPr>
        <w:spacing w:after="240"/>
        <w:jc w:val="both"/>
        <w:rPr>
          <w:rFonts w:asciiTheme="minorHAnsi" w:hAnsiTheme="minorHAnsi" w:cs="Helvetica"/>
          <w:szCs w:val="24"/>
          <w:shd w:val="clear" w:color="auto" w:fill="FFFFFF"/>
        </w:rPr>
      </w:pPr>
    </w:p>
    <w:p w14:paraId="193B241C" w14:textId="77777777" w:rsidR="00AD3636" w:rsidRPr="005E26AB" w:rsidRDefault="00AD3636" w:rsidP="00AD3636">
      <w:pPr>
        <w:spacing w:after="240"/>
        <w:jc w:val="both"/>
        <w:rPr>
          <w:rFonts w:asciiTheme="minorHAnsi" w:hAnsiTheme="minorHAnsi" w:cs="Helvetica"/>
          <w:szCs w:val="24"/>
          <w:shd w:val="clear" w:color="auto" w:fill="FFFFFF"/>
        </w:rPr>
      </w:pPr>
    </w:p>
    <w:p w14:paraId="0CE516F3" w14:textId="77777777" w:rsidR="00AD3636" w:rsidRPr="005E26AB" w:rsidRDefault="00AD3636" w:rsidP="00AD3636">
      <w:pPr>
        <w:spacing w:after="240"/>
        <w:jc w:val="both"/>
        <w:rPr>
          <w:rFonts w:asciiTheme="minorHAnsi" w:hAnsiTheme="minorHAnsi" w:cs="Helvetica"/>
          <w:szCs w:val="24"/>
          <w:shd w:val="clear" w:color="auto" w:fill="FFFFFF"/>
        </w:rPr>
      </w:pPr>
    </w:p>
    <w:p w14:paraId="4BAE1469" w14:textId="77777777" w:rsidR="00AD3636" w:rsidRPr="005E26AB" w:rsidRDefault="00AD3636" w:rsidP="00AD3636">
      <w:pPr>
        <w:spacing w:after="240"/>
        <w:jc w:val="both"/>
        <w:rPr>
          <w:rFonts w:asciiTheme="minorHAnsi" w:hAnsiTheme="minorHAnsi" w:cs="Helvetica"/>
          <w:szCs w:val="24"/>
          <w:shd w:val="clear" w:color="auto" w:fill="FFFFFF"/>
        </w:rPr>
      </w:pPr>
    </w:p>
    <w:p w14:paraId="7051D975" w14:textId="77777777" w:rsidR="00AD3636" w:rsidRPr="005E26AB" w:rsidRDefault="00AD3636" w:rsidP="00AD3636">
      <w:pPr>
        <w:spacing w:after="240"/>
        <w:jc w:val="both"/>
        <w:rPr>
          <w:rFonts w:asciiTheme="minorHAnsi" w:hAnsiTheme="minorHAnsi" w:cs="Helvetica"/>
          <w:szCs w:val="24"/>
          <w:shd w:val="clear" w:color="auto" w:fill="FFFFFF"/>
        </w:rPr>
      </w:pPr>
    </w:p>
    <w:p w14:paraId="0F104B21" w14:textId="77777777" w:rsidR="00AD3636" w:rsidRPr="005E26AB" w:rsidRDefault="00AD3636" w:rsidP="00AD3636">
      <w:pPr>
        <w:spacing w:after="240"/>
        <w:jc w:val="both"/>
        <w:rPr>
          <w:rFonts w:asciiTheme="minorHAnsi" w:hAnsiTheme="minorHAnsi" w:cs="Helvetica"/>
          <w:szCs w:val="24"/>
          <w:shd w:val="clear" w:color="auto" w:fill="FFFFFF"/>
        </w:rPr>
      </w:pPr>
    </w:p>
    <w:p w14:paraId="7F1EDA92" w14:textId="77777777" w:rsidR="00AD3636" w:rsidRPr="005E26AB" w:rsidRDefault="00AD3636" w:rsidP="00AD3636">
      <w:pPr>
        <w:spacing w:after="240"/>
        <w:jc w:val="both"/>
        <w:rPr>
          <w:rFonts w:asciiTheme="minorHAnsi" w:hAnsiTheme="minorHAnsi" w:cs="Helvetica"/>
          <w:szCs w:val="24"/>
          <w:shd w:val="clear" w:color="auto" w:fill="FFFFFF"/>
        </w:rPr>
      </w:pPr>
    </w:p>
    <w:p w14:paraId="5DB40BF9" w14:textId="77777777" w:rsidR="00AD3636" w:rsidRPr="005E26AB" w:rsidRDefault="00AD3636" w:rsidP="00AD3636">
      <w:pPr>
        <w:spacing w:after="240"/>
        <w:jc w:val="both"/>
        <w:rPr>
          <w:rFonts w:asciiTheme="minorHAnsi" w:hAnsiTheme="minorHAnsi" w:cs="Helvetica"/>
          <w:szCs w:val="24"/>
          <w:shd w:val="clear" w:color="auto" w:fill="FFFFFF"/>
        </w:rPr>
      </w:pPr>
    </w:p>
    <w:p w14:paraId="5F3C2FE3" w14:textId="77777777" w:rsidR="00AD3636" w:rsidRPr="005E26AB" w:rsidRDefault="00AD3636" w:rsidP="00AD3636">
      <w:pPr>
        <w:spacing w:after="240"/>
        <w:jc w:val="both"/>
        <w:rPr>
          <w:rFonts w:asciiTheme="minorHAnsi" w:hAnsiTheme="minorHAnsi" w:cs="Helvetica"/>
          <w:szCs w:val="24"/>
          <w:shd w:val="clear" w:color="auto" w:fill="FFFFFF"/>
        </w:rPr>
      </w:pPr>
    </w:p>
    <w:p w14:paraId="23060EE7" w14:textId="77777777" w:rsidR="00AD3636" w:rsidRPr="005E26AB" w:rsidRDefault="00AD3636" w:rsidP="00AD3636">
      <w:pPr>
        <w:spacing w:after="240"/>
        <w:jc w:val="both"/>
        <w:rPr>
          <w:rFonts w:asciiTheme="minorHAnsi" w:hAnsiTheme="minorHAnsi" w:cs="Helvetica"/>
          <w:szCs w:val="24"/>
          <w:shd w:val="clear" w:color="auto" w:fill="FFFFFF"/>
        </w:rPr>
      </w:pPr>
    </w:p>
    <w:p w14:paraId="3A767BED" w14:textId="77777777" w:rsidR="00AD3636" w:rsidRPr="005E26AB" w:rsidRDefault="00AD3636" w:rsidP="00AD3636">
      <w:pPr>
        <w:spacing w:after="240"/>
        <w:jc w:val="both"/>
        <w:rPr>
          <w:rFonts w:asciiTheme="minorHAnsi" w:hAnsiTheme="minorHAnsi" w:cs="Helvetica"/>
          <w:szCs w:val="24"/>
          <w:shd w:val="clear" w:color="auto" w:fill="FFFFFF"/>
        </w:rPr>
      </w:pPr>
    </w:p>
    <w:p w14:paraId="6E7CFBED" w14:textId="77777777" w:rsidR="00AD3636" w:rsidRPr="005E26AB" w:rsidRDefault="00AD3636" w:rsidP="00AD3636">
      <w:pPr>
        <w:rPr>
          <w:sz w:val="20"/>
          <w:lang w:eastAsia="pt-BR"/>
        </w:rPr>
      </w:pPr>
    </w:p>
    <w:p w14:paraId="4BD9A237" w14:textId="77777777" w:rsidR="00AD3636" w:rsidRPr="005E26AB" w:rsidRDefault="00AD3636" w:rsidP="00AD3636">
      <w:pPr>
        <w:rPr>
          <w:sz w:val="20"/>
          <w:lang w:eastAsia="pt-BR"/>
        </w:rPr>
      </w:pPr>
    </w:p>
    <w:p w14:paraId="77310034" w14:textId="77777777" w:rsidR="00AD3636" w:rsidRPr="005E26AB" w:rsidRDefault="00AD3636" w:rsidP="00AD3636">
      <w:pPr>
        <w:rPr>
          <w:sz w:val="20"/>
          <w:lang w:eastAsia="pt-BR"/>
        </w:rPr>
      </w:pPr>
    </w:p>
    <w:p w14:paraId="2DE1BE22" w14:textId="77777777" w:rsidR="00AD3636" w:rsidRPr="005E26AB" w:rsidRDefault="00AD3636" w:rsidP="00AD3636">
      <w:pPr>
        <w:rPr>
          <w:sz w:val="20"/>
          <w:lang w:eastAsia="pt-BR"/>
        </w:rPr>
      </w:pPr>
    </w:p>
    <w:p w14:paraId="4847DFEA" w14:textId="77777777" w:rsidR="00AD3636" w:rsidRPr="005E26AB" w:rsidRDefault="00AD3636" w:rsidP="00AD3636">
      <w:pPr>
        <w:rPr>
          <w:sz w:val="20"/>
          <w:lang w:eastAsia="pt-BR"/>
        </w:rPr>
      </w:pPr>
    </w:p>
    <w:p w14:paraId="0865EB61" w14:textId="77777777" w:rsidR="00AD3636" w:rsidRPr="005E26AB" w:rsidRDefault="00AD3636" w:rsidP="00AD3636">
      <w:pPr>
        <w:rPr>
          <w:sz w:val="20"/>
          <w:lang w:eastAsia="pt-BR"/>
        </w:rPr>
      </w:pPr>
    </w:p>
    <w:p w14:paraId="490393C5" w14:textId="77777777" w:rsidR="00AD3636" w:rsidRPr="005E26AB" w:rsidRDefault="00AD3636" w:rsidP="00AD3636">
      <w:pPr>
        <w:rPr>
          <w:sz w:val="20"/>
          <w:lang w:eastAsia="pt-BR"/>
        </w:rPr>
      </w:pPr>
    </w:p>
    <w:p w14:paraId="2948DADD" w14:textId="77777777" w:rsidR="00AD3636" w:rsidRPr="005E26AB" w:rsidRDefault="00AD3636" w:rsidP="00AD3636">
      <w:pPr>
        <w:rPr>
          <w:sz w:val="20"/>
          <w:lang w:eastAsia="pt-BR"/>
        </w:rPr>
      </w:pPr>
    </w:p>
    <w:p w14:paraId="6B011225" w14:textId="77777777" w:rsidR="00AD3636" w:rsidRPr="005E26AB" w:rsidRDefault="00AD3636" w:rsidP="00AD3636">
      <w:pPr>
        <w:rPr>
          <w:sz w:val="20"/>
          <w:lang w:eastAsia="pt-BR"/>
        </w:rPr>
      </w:pPr>
    </w:p>
    <w:p w14:paraId="232208AF" w14:textId="77777777" w:rsidR="00AD3636" w:rsidRPr="005E26AB" w:rsidRDefault="00AD3636" w:rsidP="00AD3636">
      <w:pPr>
        <w:rPr>
          <w:sz w:val="20"/>
          <w:lang w:eastAsia="pt-BR"/>
        </w:rPr>
      </w:pPr>
    </w:p>
    <w:p w14:paraId="6BB3E322" w14:textId="77777777" w:rsidR="00AD3636" w:rsidRPr="005E26AB" w:rsidRDefault="00AD3636" w:rsidP="00AD3636">
      <w:pPr>
        <w:rPr>
          <w:sz w:val="20"/>
          <w:lang w:eastAsia="pt-BR"/>
        </w:rPr>
      </w:pPr>
    </w:p>
    <w:p w14:paraId="6F1D8D14" w14:textId="77777777" w:rsidR="00AD3636" w:rsidRPr="005E26AB" w:rsidRDefault="00AD3636" w:rsidP="00AD3636">
      <w:pPr>
        <w:rPr>
          <w:sz w:val="20"/>
          <w:lang w:eastAsia="pt-BR"/>
        </w:rPr>
      </w:pPr>
    </w:p>
    <w:p w14:paraId="5BBA30AD" w14:textId="77777777" w:rsidR="00AD3636" w:rsidRPr="005E26AB" w:rsidRDefault="00AD3636" w:rsidP="00AD3636">
      <w:pPr>
        <w:rPr>
          <w:sz w:val="20"/>
          <w:lang w:eastAsia="pt-BR"/>
        </w:rPr>
      </w:pPr>
    </w:p>
    <w:p w14:paraId="10EA32CB" w14:textId="77777777" w:rsidR="00AD3636" w:rsidRPr="005E26AB" w:rsidRDefault="00AD3636" w:rsidP="00AD3636">
      <w:pPr>
        <w:rPr>
          <w:sz w:val="20"/>
          <w:lang w:eastAsia="pt-BR"/>
        </w:rPr>
      </w:pPr>
    </w:p>
    <w:p w14:paraId="03AB5657" w14:textId="19A0BB3A" w:rsidR="00AD3636" w:rsidRDefault="00AD3636" w:rsidP="00AD3636">
      <w:pPr>
        <w:rPr>
          <w:sz w:val="20"/>
          <w:lang w:eastAsia="pt-BR"/>
        </w:rPr>
      </w:pPr>
    </w:p>
    <w:p w14:paraId="463B5CB0" w14:textId="4151227B" w:rsidR="00C3695E" w:rsidRDefault="00C3695E" w:rsidP="00AD3636">
      <w:pPr>
        <w:rPr>
          <w:sz w:val="20"/>
          <w:lang w:eastAsia="pt-BR"/>
        </w:rPr>
      </w:pPr>
    </w:p>
    <w:p w14:paraId="60A4A2D2" w14:textId="746C518F" w:rsidR="00C3695E" w:rsidRDefault="00C3695E" w:rsidP="00AD3636">
      <w:pPr>
        <w:rPr>
          <w:sz w:val="20"/>
          <w:lang w:eastAsia="pt-BR"/>
        </w:rPr>
      </w:pPr>
    </w:p>
    <w:p w14:paraId="7A81DAA0" w14:textId="6B47C115" w:rsidR="00C3695E" w:rsidRDefault="00C3695E" w:rsidP="00AD3636">
      <w:pPr>
        <w:rPr>
          <w:sz w:val="20"/>
          <w:lang w:eastAsia="pt-BR"/>
        </w:rPr>
      </w:pPr>
    </w:p>
    <w:p w14:paraId="3AC73485" w14:textId="55A61420" w:rsidR="00C3695E" w:rsidRDefault="00C3695E" w:rsidP="00AD3636">
      <w:pPr>
        <w:rPr>
          <w:sz w:val="20"/>
          <w:lang w:eastAsia="pt-BR"/>
        </w:rPr>
      </w:pPr>
    </w:p>
    <w:p w14:paraId="5F5F039D" w14:textId="730E6D6E" w:rsidR="00C3695E" w:rsidRDefault="00C3695E" w:rsidP="00AD3636">
      <w:pPr>
        <w:rPr>
          <w:sz w:val="20"/>
          <w:lang w:eastAsia="pt-BR"/>
        </w:rPr>
      </w:pPr>
    </w:p>
    <w:p w14:paraId="0B8910AC" w14:textId="29293FB6" w:rsidR="00C3695E" w:rsidRDefault="00C3695E" w:rsidP="00AD3636">
      <w:pPr>
        <w:rPr>
          <w:sz w:val="20"/>
          <w:lang w:eastAsia="pt-BR"/>
        </w:rPr>
      </w:pPr>
    </w:p>
    <w:p w14:paraId="2E7E01E9" w14:textId="77777777" w:rsidR="00C3695E" w:rsidRPr="005E26AB" w:rsidRDefault="00C3695E" w:rsidP="00AD3636">
      <w:pPr>
        <w:rPr>
          <w:sz w:val="20"/>
          <w:lang w:eastAsia="pt-BR"/>
        </w:rPr>
      </w:pPr>
    </w:p>
    <w:p w14:paraId="5F1BEABF" w14:textId="77777777" w:rsidR="00AD3636" w:rsidRPr="005E26AB" w:rsidRDefault="00AD3636" w:rsidP="00E669EB">
      <w:pPr>
        <w:pStyle w:val="TtuloManual"/>
        <w:rPr>
          <w:lang w:bidi="he-IL"/>
        </w:rPr>
      </w:pPr>
      <w:bookmarkStart w:id="953" w:name="_Toc479083931"/>
      <w:bookmarkStart w:id="954" w:name="_Toc483322978"/>
      <w:bookmarkStart w:id="955" w:name="_Toc494706562"/>
      <w:r w:rsidRPr="005E26AB">
        <w:rPr>
          <w:lang w:bidi="he-IL"/>
        </w:rPr>
        <w:lastRenderedPageBreak/>
        <w:t>LEGISLAÇÃO E GUIAS DE REFERÊNCIA</w:t>
      </w:r>
      <w:bookmarkEnd w:id="953"/>
      <w:bookmarkEnd w:id="954"/>
      <w:bookmarkEnd w:id="955"/>
    </w:p>
    <w:p w14:paraId="4D09827E" w14:textId="77777777" w:rsidR="00AD3636" w:rsidRPr="005E26AB" w:rsidRDefault="00AD3636" w:rsidP="00AD3636">
      <w:pPr>
        <w:shd w:val="clear" w:color="auto" w:fill="FFFFFF"/>
        <w:jc w:val="center"/>
        <w:rPr>
          <w:rFonts w:ascii="Myriad Pro" w:eastAsiaTheme="majorEastAsia" w:hAnsi="Myriad Pro" w:cs="Miriam"/>
          <w:b/>
          <w:bCs/>
          <w:color w:val="002060"/>
          <w:szCs w:val="24"/>
          <w:lang w:eastAsia="pt-BR" w:bidi="he-IL"/>
        </w:rPr>
      </w:pPr>
    </w:p>
    <w:p w14:paraId="00E00534" w14:textId="77777777" w:rsidR="00AD3636" w:rsidRPr="005E26AB" w:rsidRDefault="00AD3636" w:rsidP="00AD3636">
      <w:pPr>
        <w:shd w:val="clear" w:color="auto" w:fill="FFFFFF"/>
        <w:jc w:val="both"/>
        <w:rPr>
          <w:rFonts w:asciiTheme="minorHAnsi" w:eastAsiaTheme="majorEastAsia" w:hAnsiTheme="minorHAnsi" w:cs="Miriam"/>
          <w:bCs/>
          <w:color w:val="002060"/>
          <w:szCs w:val="24"/>
          <w:lang w:eastAsia="pt-BR" w:bidi="he-IL"/>
        </w:rPr>
      </w:pPr>
      <w:r w:rsidRPr="005E26AB">
        <w:rPr>
          <w:rFonts w:asciiTheme="minorHAnsi" w:eastAsiaTheme="majorEastAsia" w:hAnsiTheme="minorHAnsi" w:cs="Miriam"/>
          <w:b/>
          <w:bCs/>
          <w:szCs w:val="24"/>
          <w:lang w:eastAsia="pt-BR" w:bidi="he-IL"/>
        </w:rPr>
        <w:t>Lei Complementar nº 101, de 04 de maio de 2000</w:t>
      </w:r>
      <w:r w:rsidRPr="005E26AB">
        <w:rPr>
          <w:rFonts w:asciiTheme="minorHAnsi" w:eastAsiaTheme="majorEastAsia" w:hAnsiTheme="minorHAnsi" w:cs="Miriam"/>
          <w:bCs/>
          <w:szCs w:val="24"/>
          <w:lang w:eastAsia="pt-BR" w:bidi="he-IL"/>
        </w:rPr>
        <w:t xml:space="preserve"> - Estabelece normas de finanças públicas voltadas para a responsabilidade na gestão fiscal e dá outras providências. Disponível em: </w:t>
      </w:r>
      <w:hyperlink r:id="rId32" w:history="1">
        <w:r w:rsidRPr="005E26AB">
          <w:rPr>
            <w:rStyle w:val="Hyperlink"/>
            <w:rFonts w:asciiTheme="minorHAnsi" w:hAnsiTheme="minorHAnsi"/>
            <w:sz w:val="20"/>
          </w:rPr>
          <w:t>http://www.planalto.gov.br/ccivil_03/leis/LCP/Lcp101.htm</w:t>
        </w:r>
      </w:hyperlink>
      <w:r w:rsidRPr="005E26AB">
        <w:rPr>
          <w:rFonts w:asciiTheme="minorHAnsi" w:eastAsiaTheme="majorEastAsia" w:hAnsiTheme="minorHAnsi" w:cs="Miriam"/>
          <w:bCs/>
          <w:color w:val="002060"/>
          <w:szCs w:val="24"/>
          <w:lang w:eastAsia="pt-BR" w:bidi="he-IL"/>
        </w:rPr>
        <w:t xml:space="preserve"> </w:t>
      </w:r>
    </w:p>
    <w:p w14:paraId="2D343ECF" w14:textId="77777777" w:rsidR="00AD3636" w:rsidRPr="005E26AB" w:rsidRDefault="00AD3636" w:rsidP="00AD3636">
      <w:pPr>
        <w:shd w:val="clear" w:color="auto" w:fill="FFFFFF"/>
        <w:jc w:val="both"/>
        <w:rPr>
          <w:b/>
          <w:szCs w:val="24"/>
          <w:lang w:eastAsia="pt-BR"/>
        </w:rPr>
      </w:pPr>
    </w:p>
    <w:p w14:paraId="485A5767" w14:textId="77777777" w:rsidR="00AD3636" w:rsidRPr="005E26AB" w:rsidRDefault="00AD3636" w:rsidP="00AD3636">
      <w:pPr>
        <w:shd w:val="clear" w:color="auto" w:fill="FFFFFF"/>
        <w:jc w:val="both"/>
        <w:rPr>
          <w:szCs w:val="24"/>
          <w:lang w:eastAsia="pt-BR"/>
        </w:rPr>
      </w:pPr>
      <w:r w:rsidRPr="005E26AB">
        <w:rPr>
          <w:b/>
          <w:szCs w:val="24"/>
          <w:lang w:eastAsia="pt-BR"/>
        </w:rPr>
        <w:t xml:space="preserve">Lei nº 12.527, de 18 de novembro de 2011 </w:t>
      </w:r>
      <w:r w:rsidRPr="005E26AB">
        <w:rPr>
          <w:szCs w:val="24"/>
          <w:lang w:eastAsia="pt-BR"/>
        </w:rPr>
        <w:t>-</w:t>
      </w:r>
      <w:r w:rsidRPr="005E26AB">
        <w:rPr>
          <w:b/>
          <w:szCs w:val="24"/>
          <w:lang w:eastAsia="pt-BR"/>
        </w:rPr>
        <w:t xml:space="preserve"> </w:t>
      </w:r>
      <w:r w:rsidRPr="005E26AB">
        <w:rPr>
          <w:szCs w:val="24"/>
          <w:lang w:eastAsia="pt-BR"/>
        </w:rPr>
        <w:t xml:space="preserve"> Lei de Acesso a Informação - Regula o acesso a informações previsto no inciso XXXIII do art. 5º, no inciso II do § 3º do art. 37 e no § 2º do art. 216 da Constituição Federal; altera a Lei nº 8.112, de 11 de dezembro de 1990; revoga a Lei nº 11.111, de 5 de maio de 2005, e dispositivos da Lei nº 8.159, de 8 de janeiro de 1991; e dá outras providências. Disponível em: </w:t>
      </w:r>
      <w:hyperlink r:id="rId33" w:history="1">
        <w:r w:rsidRPr="005E26AB">
          <w:rPr>
            <w:rStyle w:val="Hyperlink"/>
            <w:sz w:val="20"/>
          </w:rPr>
          <w:t>http://www.planalto.gov.br/ccivil_03/_ato2011-2014/2011/lei/l12527.htm</w:t>
        </w:r>
      </w:hyperlink>
      <w:r w:rsidRPr="005E26AB">
        <w:rPr>
          <w:szCs w:val="24"/>
          <w:lang w:eastAsia="pt-BR"/>
        </w:rPr>
        <w:t xml:space="preserve"> </w:t>
      </w:r>
    </w:p>
    <w:p w14:paraId="4CD7E558" w14:textId="77777777" w:rsidR="00AD3636" w:rsidRPr="005E26AB" w:rsidRDefault="00AD3636" w:rsidP="00AD363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cs="Calibri"/>
          <w:szCs w:val="24"/>
        </w:rPr>
      </w:pPr>
    </w:p>
    <w:p w14:paraId="118637BD" w14:textId="77777777" w:rsidR="00AD3636" w:rsidRPr="005E26AB" w:rsidRDefault="00AD3636" w:rsidP="00AD363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rPr>
          <w:szCs w:val="24"/>
          <w:lang w:eastAsia="pt-BR"/>
        </w:rPr>
      </w:pPr>
      <w:r w:rsidRPr="005E26AB">
        <w:rPr>
          <w:b/>
          <w:szCs w:val="24"/>
          <w:lang w:eastAsia="pt-BR"/>
        </w:rPr>
        <w:t xml:space="preserve">Lei nº 12.813, de 16 de maio de 2013 </w:t>
      </w:r>
      <w:r w:rsidRPr="005E26AB">
        <w:rPr>
          <w:szCs w:val="24"/>
          <w:lang w:eastAsia="pt-BR"/>
        </w:rPr>
        <w:t>-</w:t>
      </w:r>
      <w:r w:rsidRPr="005E26AB">
        <w:rPr>
          <w:b/>
          <w:szCs w:val="24"/>
          <w:lang w:eastAsia="pt-BR"/>
        </w:rPr>
        <w:t xml:space="preserve"> </w:t>
      </w:r>
      <w:r w:rsidRPr="005E26AB">
        <w:rPr>
          <w:szCs w:val="24"/>
          <w:lang w:eastAsia="pt-BR"/>
        </w:rPr>
        <w:t>Dispõe sobre o conflito de interesses no exercício de cargo ou emprego do Poder Executivo federal e impedimentos posteriores ao exercício do cargo ou emprego; e revoga dispositivos da Lei nº 9.986, de 18 de julho de 2000, e das Medidas Provisórias n</w:t>
      </w:r>
      <w:r w:rsidRPr="005E26AB">
        <w:rPr>
          <w:szCs w:val="24"/>
          <w:vertAlign w:val="superscript"/>
          <w:lang w:eastAsia="pt-BR"/>
        </w:rPr>
        <w:t>os</w:t>
      </w:r>
      <w:r w:rsidRPr="005E26AB">
        <w:rPr>
          <w:szCs w:val="24"/>
          <w:lang w:eastAsia="pt-BR"/>
        </w:rPr>
        <w:t xml:space="preserve"> 2.216-37, de 31 de agosto de 2001, e 2.225-45, de 4 de setembro de 2001. Disponível em: </w:t>
      </w:r>
      <w:hyperlink r:id="rId34" w:history="1">
        <w:r w:rsidRPr="005E26AB">
          <w:rPr>
            <w:rStyle w:val="Hyperlink"/>
            <w:sz w:val="20"/>
          </w:rPr>
          <w:t>http://www.planalto.gov.br/ccivil_03/_ato2011-2014/2013/lei/l12813.htm</w:t>
        </w:r>
      </w:hyperlink>
    </w:p>
    <w:p w14:paraId="65150E2C" w14:textId="77777777" w:rsidR="00AD3636" w:rsidRPr="005E26AB" w:rsidRDefault="00AD3636" w:rsidP="00AD363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rPr>
          <w:b/>
          <w:szCs w:val="24"/>
          <w:lang w:eastAsia="pt-BR"/>
        </w:rPr>
      </w:pPr>
    </w:p>
    <w:p w14:paraId="73CD96E2" w14:textId="77777777" w:rsidR="00AD3636" w:rsidRPr="005E26AB" w:rsidRDefault="00AD3636" w:rsidP="00AD3636">
      <w:pPr>
        <w:jc w:val="both"/>
        <w:rPr>
          <w:szCs w:val="24"/>
          <w:lang w:eastAsia="pt-BR"/>
        </w:rPr>
      </w:pPr>
      <w:r w:rsidRPr="005E26AB">
        <w:rPr>
          <w:b/>
          <w:szCs w:val="24"/>
          <w:lang w:eastAsia="pt-BR"/>
        </w:rPr>
        <w:t>Lei nº 13.080, de 02 de janeiro de 2015</w:t>
      </w:r>
      <w:r w:rsidRPr="005E26AB">
        <w:rPr>
          <w:szCs w:val="24"/>
          <w:lang w:eastAsia="pt-BR"/>
        </w:rPr>
        <w:t xml:space="preserve"> - Dispõe sobre as diretrizes para a elaboração e execução da Lei Orçamentária de 2015 e dá outras providências. Disponível em: </w:t>
      </w:r>
      <w:hyperlink r:id="rId35" w:history="1">
        <w:r w:rsidRPr="005E26AB">
          <w:rPr>
            <w:rStyle w:val="Hyperlink"/>
            <w:sz w:val="20"/>
          </w:rPr>
          <w:t>http://www.planalto.gov.br/ccivil_03/_ato2015-2018/2015/lei/l13080.htm</w:t>
        </w:r>
      </w:hyperlink>
      <w:r w:rsidRPr="005E26AB">
        <w:rPr>
          <w:szCs w:val="24"/>
          <w:lang w:eastAsia="pt-BR"/>
        </w:rPr>
        <w:t xml:space="preserve"> </w:t>
      </w:r>
    </w:p>
    <w:p w14:paraId="31224155" w14:textId="77777777" w:rsidR="00AD3636" w:rsidRPr="005E26AB" w:rsidRDefault="00AD3636" w:rsidP="00AD363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rPr>
          <w:b/>
          <w:szCs w:val="24"/>
          <w:lang w:eastAsia="pt-BR"/>
        </w:rPr>
      </w:pPr>
    </w:p>
    <w:p w14:paraId="0A311CA5" w14:textId="77777777" w:rsidR="00AD3636" w:rsidRPr="005E26AB" w:rsidRDefault="00AD3636" w:rsidP="00AD363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rPr>
          <w:szCs w:val="24"/>
          <w:lang w:eastAsia="pt-BR"/>
        </w:rPr>
      </w:pPr>
      <w:r w:rsidRPr="005E26AB">
        <w:rPr>
          <w:b/>
          <w:szCs w:val="24"/>
          <w:lang w:eastAsia="pt-BR"/>
        </w:rPr>
        <w:t xml:space="preserve">Decreto n° 6.932, de 11 de agosto de 2009 </w:t>
      </w:r>
      <w:r w:rsidRPr="005E26AB">
        <w:rPr>
          <w:szCs w:val="24"/>
          <w:lang w:eastAsia="pt-BR"/>
        </w:rPr>
        <w:t>-</w:t>
      </w:r>
      <w:r w:rsidRPr="005E26AB">
        <w:rPr>
          <w:b/>
          <w:szCs w:val="24"/>
          <w:lang w:eastAsia="pt-BR"/>
        </w:rPr>
        <w:t xml:space="preserve"> </w:t>
      </w:r>
      <w:r w:rsidRPr="005E26AB">
        <w:rPr>
          <w:szCs w:val="24"/>
          <w:lang w:eastAsia="pt-BR"/>
        </w:rPr>
        <w:t xml:space="preserve">Dispõe sobre a simplificação do atendimento público prestado ao cidadão, ratifica a dispensa do reconhecimento de firma em documentos produzidos no Brasil, institui a “Carta de Serviços ao Cidadão” e dá outras providências. Disponível em: </w:t>
      </w:r>
      <w:hyperlink r:id="rId36" w:history="1">
        <w:r w:rsidRPr="005E26AB">
          <w:rPr>
            <w:rStyle w:val="Hyperlink"/>
            <w:sz w:val="20"/>
          </w:rPr>
          <w:t>http://www.planalto.gov.br/ccivil_03/_ato2007-2010/2009/decreto/d6932.htm</w:t>
        </w:r>
      </w:hyperlink>
      <w:r w:rsidRPr="005E26AB">
        <w:rPr>
          <w:szCs w:val="24"/>
          <w:lang w:eastAsia="pt-BR"/>
        </w:rPr>
        <w:t xml:space="preserve"> </w:t>
      </w:r>
    </w:p>
    <w:p w14:paraId="1924935A" w14:textId="77777777" w:rsidR="00AD3636" w:rsidRPr="005E26AB" w:rsidRDefault="00AD3636" w:rsidP="00AD3636">
      <w:pPr>
        <w:shd w:val="clear" w:color="auto" w:fill="FFFFFF"/>
        <w:jc w:val="both"/>
        <w:rPr>
          <w:szCs w:val="24"/>
          <w:lang w:eastAsia="pt-BR"/>
        </w:rPr>
      </w:pPr>
    </w:p>
    <w:p w14:paraId="2B359A05" w14:textId="77777777" w:rsidR="00AD3636" w:rsidRPr="005E26AB" w:rsidRDefault="00AD3636" w:rsidP="00AD3636">
      <w:pPr>
        <w:shd w:val="clear" w:color="auto" w:fill="FFFFFF"/>
        <w:jc w:val="both"/>
        <w:rPr>
          <w:szCs w:val="24"/>
          <w:lang w:eastAsia="pt-BR"/>
        </w:rPr>
      </w:pPr>
      <w:r w:rsidRPr="005E26AB">
        <w:rPr>
          <w:b/>
          <w:szCs w:val="24"/>
          <w:lang w:eastAsia="pt-BR"/>
        </w:rPr>
        <w:t xml:space="preserve">Decreto nº 7.724/2012 </w:t>
      </w:r>
      <w:r w:rsidRPr="005E26AB">
        <w:rPr>
          <w:szCs w:val="24"/>
          <w:lang w:eastAsia="pt-BR"/>
        </w:rPr>
        <w:t>-</w:t>
      </w:r>
      <w:r w:rsidRPr="005E26AB">
        <w:rPr>
          <w:b/>
          <w:szCs w:val="24"/>
          <w:lang w:eastAsia="pt-BR"/>
        </w:rPr>
        <w:t xml:space="preserve"> </w:t>
      </w:r>
      <w:r w:rsidRPr="005E26AB">
        <w:rPr>
          <w:szCs w:val="24"/>
          <w:lang w:eastAsia="pt-BR"/>
        </w:rPr>
        <w:t>Regulamenta a Lei nº 12.527, de 18 de novembro de 2011, que dispõe sobre o acesso a informações previsto no inciso XXXIII do caput do art. 5º, no inciso II do § 3º do art. 37 e no § 2º do art. 216 da Constituição.</w:t>
      </w:r>
    </w:p>
    <w:p w14:paraId="42627FBE" w14:textId="77777777" w:rsidR="00AD3636" w:rsidRPr="005E26AB" w:rsidRDefault="00AD3636" w:rsidP="00AD3636">
      <w:pPr>
        <w:shd w:val="clear" w:color="auto" w:fill="FFFFFF"/>
        <w:jc w:val="both"/>
        <w:rPr>
          <w:szCs w:val="24"/>
          <w:lang w:eastAsia="pt-BR"/>
        </w:rPr>
      </w:pPr>
      <w:r w:rsidRPr="005E26AB">
        <w:rPr>
          <w:b/>
          <w:szCs w:val="24"/>
          <w:lang w:eastAsia="pt-BR"/>
        </w:rPr>
        <w:t xml:space="preserve">Disponível em: </w:t>
      </w:r>
      <w:hyperlink r:id="rId37" w:history="1">
        <w:r w:rsidRPr="005E26AB">
          <w:rPr>
            <w:rStyle w:val="Hyperlink"/>
            <w:sz w:val="20"/>
          </w:rPr>
          <w:t>http://www.planalto.gov.br/ccivil_03/_ato2011-2014/2012/decreto/d7724.htm</w:t>
        </w:r>
      </w:hyperlink>
      <w:r w:rsidRPr="005E26AB">
        <w:rPr>
          <w:szCs w:val="24"/>
          <w:lang w:eastAsia="pt-BR"/>
        </w:rPr>
        <w:t xml:space="preserve"> </w:t>
      </w:r>
    </w:p>
    <w:p w14:paraId="57CB7244" w14:textId="77777777" w:rsidR="00AD3636" w:rsidRPr="005E26AB" w:rsidRDefault="00AD3636" w:rsidP="00AD363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cs="Calibri"/>
          <w:szCs w:val="24"/>
        </w:rPr>
      </w:pPr>
    </w:p>
    <w:p w14:paraId="32EB772A" w14:textId="77777777" w:rsidR="00AD3636" w:rsidRPr="005E26AB" w:rsidRDefault="00AD3636" w:rsidP="00AD363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rPr>
          <w:rFonts w:cs="Calibri"/>
          <w:szCs w:val="24"/>
        </w:rPr>
      </w:pPr>
      <w:r w:rsidRPr="005E26AB">
        <w:rPr>
          <w:rFonts w:cs="Calibri"/>
          <w:b/>
          <w:szCs w:val="24"/>
        </w:rPr>
        <w:t>Decreto nº 8.243, de 23 de maio de 2014</w:t>
      </w:r>
      <w:r w:rsidRPr="005E26AB">
        <w:rPr>
          <w:rFonts w:cs="Calibri"/>
          <w:szCs w:val="24"/>
        </w:rPr>
        <w:t xml:space="preserve"> - Institui a Política Nacional de Participação Social - PNPS e o Sistema Nacional de Participação Social - SNPS, e dá outras providências. Disponível em: </w:t>
      </w:r>
      <w:hyperlink r:id="rId38" w:history="1">
        <w:r w:rsidRPr="005E26AB">
          <w:rPr>
            <w:rStyle w:val="Hyperlink"/>
            <w:rFonts w:cs="Calibri"/>
            <w:sz w:val="20"/>
          </w:rPr>
          <w:t>http://www.planalto.gov.br/ccivil_03/_ato2011-2014/2014/decreto/d8243.htm</w:t>
        </w:r>
      </w:hyperlink>
    </w:p>
    <w:p w14:paraId="0E4765A5" w14:textId="77777777" w:rsidR="00AD3636" w:rsidRPr="005E26AB" w:rsidRDefault="00AD3636" w:rsidP="00AD363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cs="Calibri"/>
          <w:szCs w:val="24"/>
        </w:rPr>
      </w:pPr>
    </w:p>
    <w:p w14:paraId="6413272F" w14:textId="77777777" w:rsidR="00AD3636" w:rsidRPr="005E26AB" w:rsidRDefault="00AD3636" w:rsidP="00AD3636">
      <w:pPr>
        <w:jc w:val="both"/>
        <w:rPr>
          <w:rFonts w:cs="Calibri"/>
          <w:szCs w:val="24"/>
        </w:rPr>
      </w:pPr>
      <w:r w:rsidRPr="005E26AB">
        <w:rPr>
          <w:rFonts w:cs="Calibri"/>
          <w:b/>
          <w:szCs w:val="24"/>
        </w:rPr>
        <w:t>Decreto nº 8.777, de 11 de maio de 2016</w:t>
      </w:r>
      <w:r w:rsidRPr="005E26AB">
        <w:rPr>
          <w:rFonts w:cs="Calibri"/>
          <w:szCs w:val="24"/>
        </w:rPr>
        <w:t xml:space="preserve"> - Institui a Política de Dados Abertos do Poder Executivo federal. Disponível em: </w:t>
      </w:r>
      <w:hyperlink r:id="rId39" w:history="1">
        <w:r w:rsidRPr="005E26AB">
          <w:rPr>
            <w:rStyle w:val="Hyperlink"/>
            <w:rFonts w:cs="Calibri"/>
            <w:sz w:val="20"/>
          </w:rPr>
          <w:t>http://www.planalto.gov.br/ccivil_03/_ato2015-2018/2016/decreto/D8777.htm</w:t>
        </w:r>
      </w:hyperlink>
      <w:r w:rsidRPr="005E26AB">
        <w:rPr>
          <w:rFonts w:cs="Calibri"/>
          <w:szCs w:val="24"/>
        </w:rPr>
        <w:t xml:space="preserve"> </w:t>
      </w:r>
    </w:p>
    <w:p w14:paraId="4DD31169" w14:textId="77777777" w:rsidR="00AD3636" w:rsidRPr="005E26AB" w:rsidRDefault="00AD3636" w:rsidP="00AD363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heme="minorHAnsi" w:hAnsiTheme="minorHAnsi" w:cs="Segoe Print"/>
          <w:szCs w:val="24"/>
        </w:rPr>
      </w:pPr>
    </w:p>
    <w:p w14:paraId="354FD318" w14:textId="77777777" w:rsidR="00AD3636" w:rsidRPr="005E26AB" w:rsidRDefault="00AD3636" w:rsidP="00AD363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rPr>
          <w:rFonts w:cs="Calibri"/>
          <w:szCs w:val="24"/>
        </w:rPr>
      </w:pPr>
      <w:r w:rsidRPr="005E26AB">
        <w:rPr>
          <w:rFonts w:cs="Calibri"/>
          <w:b/>
          <w:szCs w:val="24"/>
        </w:rPr>
        <w:t>Decreto nº 8.936, de 19 de dezembro de 2016</w:t>
      </w:r>
      <w:r w:rsidRPr="005E26AB">
        <w:rPr>
          <w:rFonts w:cs="Calibri"/>
          <w:szCs w:val="24"/>
        </w:rPr>
        <w:t xml:space="preserve"> - Institui a Plataforma de Cidadania Digital e dispõe sobre a oferta dos serviços públicos digitais, no âmbito dos órgãos e das entidades da administração pública federal direta, autárquica e fundacional. Disponível em: </w:t>
      </w:r>
      <w:hyperlink r:id="rId40" w:history="1">
        <w:r w:rsidRPr="005E26AB">
          <w:rPr>
            <w:rStyle w:val="Hyperlink"/>
            <w:rFonts w:cs="Calibri"/>
            <w:sz w:val="20"/>
          </w:rPr>
          <w:t>http://www.planalto.gov.br/ccivil_03/_ato2015-2018/2016/decreto/D8936.htm</w:t>
        </w:r>
      </w:hyperlink>
      <w:r w:rsidRPr="005E26AB">
        <w:rPr>
          <w:rFonts w:cs="Calibri"/>
          <w:szCs w:val="24"/>
        </w:rPr>
        <w:t xml:space="preserve"> </w:t>
      </w:r>
    </w:p>
    <w:p w14:paraId="5262136A" w14:textId="77777777" w:rsidR="00AD3636" w:rsidRPr="005E26AB" w:rsidRDefault="00AD3636" w:rsidP="00AD3636">
      <w:pPr>
        <w:shd w:val="clear" w:color="auto" w:fill="FFFFFF"/>
        <w:jc w:val="both"/>
        <w:rPr>
          <w:rFonts w:asciiTheme="minorHAnsi" w:eastAsiaTheme="majorEastAsia" w:hAnsiTheme="minorHAnsi" w:cs="Miriam"/>
          <w:b/>
          <w:bCs/>
          <w:szCs w:val="24"/>
          <w:lang w:eastAsia="pt-BR" w:bidi="he-IL"/>
        </w:rPr>
      </w:pPr>
    </w:p>
    <w:p w14:paraId="178F9F3B" w14:textId="77777777" w:rsidR="00AD3636" w:rsidRPr="005E26AB" w:rsidRDefault="00AD3636" w:rsidP="00AD3636">
      <w:pPr>
        <w:shd w:val="clear" w:color="auto" w:fill="FFFFFF"/>
        <w:jc w:val="both"/>
        <w:rPr>
          <w:rFonts w:asciiTheme="minorHAnsi" w:eastAsiaTheme="majorEastAsia" w:hAnsiTheme="minorHAnsi" w:cs="Miriam"/>
          <w:b/>
          <w:bCs/>
          <w:szCs w:val="24"/>
          <w:lang w:eastAsia="pt-BR" w:bidi="he-IL"/>
        </w:rPr>
      </w:pPr>
      <w:r w:rsidRPr="005E26AB">
        <w:rPr>
          <w:rFonts w:asciiTheme="minorHAnsi" w:eastAsiaTheme="majorEastAsia" w:hAnsiTheme="minorHAnsi" w:cs="Miriam"/>
          <w:b/>
          <w:bCs/>
          <w:szCs w:val="24"/>
          <w:lang w:eastAsia="pt-BR" w:bidi="he-IL"/>
        </w:rPr>
        <w:t xml:space="preserve">Portaria Interministerial nº 233, de 25 de maio de 2012 </w:t>
      </w:r>
      <w:r w:rsidRPr="005E26AB">
        <w:rPr>
          <w:rFonts w:asciiTheme="minorHAnsi" w:eastAsiaTheme="majorEastAsia" w:hAnsiTheme="minorHAnsi" w:cs="Miriam"/>
          <w:bCs/>
          <w:szCs w:val="24"/>
          <w:lang w:eastAsia="pt-BR" w:bidi="he-IL"/>
        </w:rPr>
        <w:t xml:space="preserve">- </w:t>
      </w:r>
      <w:r w:rsidRPr="005E26AB">
        <w:rPr>
          <w:rFonts w:asciiTheme="minorHAnsi" w:eastAsiaTheme="majorEastAsia" w:hAnsiTheme="minorHAnsi" w:cs="Miriam"/>
          <w:b/>
          <w:bCs/>
          <w:szCs w:val="24"/>
          <w:lang w:eastAsia="pt-BR" w:bidi="he-IL"/>
        </w:rPr>
        <w:t xml:space="preserve"> </w:t>
      </w:r>
      <w:r w:rsidRPr="005E26AB">
        <w:rPr>
          <w:rFonts w:asciiTheme="minorHAnsi" w:eastAsiaTheme="majorEastAsia" w:hAnsiTheme="minorHAnsi" w:cs="Miriam"/>
          <w:bCs/>
          <w:szCs w:val="24"/>
          <w:lang w:eastAsia="pt-BR" w:bidi="he-IL"/>
        </w:rPr>
        <w:t xml:space="preserve">Disciplina no âmbito do Poder Executivo Federal o modo de divulgação da remuneração e subsídio. Disponível em: </w:t>
      </w:r>
      <w:hyperlink r:id="rId41" w:history="1">
        <w:r w:rsidRPr="005E26AB">
          <w:rPr>
            <w:rStyle w:val="Hyperlink"/>
            <w:rFonts w:asciiTheme="minorHAnsi" w:hAnsiTheme="minorHAnsi"/>
            <w:sz w:val="20"/>
          </w:rPr>
          <w:t>http://sijut2.receita.fazenda.gov.br/sijut2consulta/link.action?visao=anotado&amp;idAto=38013</w:t>
        </w:r>
      </w:hyperlink>
      <w:r w:rsidRPr="005E26AB">
        <w:rPr>
          <w:rFonts w:asciiTheme="minorHAnsi" w:eastAsiaTheme="majorEastAsia" w:hAnsiTheme="minorHAnsi" w:cs="Miriam"/>
          <w:bCs/>
          <w:szCs w:val="24"/>
          <w:lang w:eastAsia="pt-BR" w:bidi="he-IL"/>
        </w:rPr>
        <w:t xml:space="preserve"> </w:t>
      </w:r>
    </w:p>
    <w:p w14:paraId="7BDC461D" w14:textId="77777777" w:rsidR="00AD3636" w:rsidRPr="005E26AB" w:rsidRDefault="00AD3636" w:rsidP="00AD363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rPr>
          <w:rFonts w:cs="Calibri"/>
          <w:b/>
          <w:szCs w:val="24"/>
        </w:rPr>
      </w:pPr>
    </w:p>
    <w:p w14:paraId="4C7AC2C4" w14:textId="77777777" w:rsidR="00AD3636" w:rsidRPr="005E26AB" w:rsidRDefault="00AD3636" w:rsidP="00AD363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rPr>
          <w:rFonts w:cs="Calibri"/>
          <w:szCs w:val="24"/>
        </w:rPr>
      </w:pPr>
      <w:r w:rsidRPr="005E26AB">
        <w:rPr>
          <w:rFonts w:cs="Calibri"/>
          <w:b/>
          <w:szCs w:val="24"/>
        </w:rPr>
        <w:t>Portaria Interministerial nº 1.254, de 18 de maio de 2015</w:t>
      </w:r>
      <w:r w:rsidRPr="005E26AB">
        <w:rPr>
          <w:rFonts w:cs="Calibri"/>
          <w:szCs w:val="24"/>
        </w:rPr>
        <w:t xml:space="preserve"> - Institui o Sistema Eletrônico do Serviço de Informação ao Cidadão (e-SIC) no âmbito do Poder Executivo Federal. Disponível em: </w:t>
      </w:r>
      <w:hyperlink r:id="rId42" w:history="1">
        <w:r w:rsidRPr="005E26AB">
          <w:rPr>
            <w:rStyle w:val="Hyperlink"/>
            <w:rFonts w:cs="Calibri"/>
            <w:sz w:val="20"/>
          </w:rPr>
          <w:t>http://www.acessoainformacao.gov.br/assuntos/conheca-seu-direito/legislacao-relacionada-1/cgu-prt-inter-1254.pdf</w:t>
        </w:r>
      </w:hyperlink>
      <w:r w:rsidRPr="005E26AB">
        <w:rPr>
          <w:rFonts w:cs="Calibri"/>
          <w:szCs w:val="24"/>
        </w:rPr>
        <w:t xml:space="preserve"> </w:t>
      </w:r>
    </w:p>
    <w:p w14:paraId="1C8EB957" w14:textId="77777777" w:rsidR="00AD3636" w:rsidRPr="005E26AB" w:rsidRDefault="00AD3636" w:rsidP="00AD3636">
      <w:pPr>
        <w:tabs>
          <w:tab w:val="left" w:pos="346"/>
        </w:tabs>
        <w:autoSpaceDE w:val="0"/>
        <w:autoSpaceDN w:val="0"/>
        <w:adjustRightInd w:val="0"/>
        <w:jc w:val="both"/>
        <w:rPr>
          <w:rFonts w:cs="Calibri"/>
          <w:szCs w:val="24"/>
        </w:rPr>
      </w:pPr>
    </w:p>
    <w:p w14:paraId="2A68F3CE" w14:textId="77777777" w:rsidR="00AD3636" w:rsidRPr="005E26AB" w:rsidRDefault="00AD3636" w:rsidP="00AD3636">
      <w:pPr>
        <w:tabs>
          <w:tab w:val="left" w:pos="346"/>
        </w:tabs>
        <w:autoSpaceDE w:val="0"/>
        <w:autoSpaceDN w:val="0"/>
        <w:adjustRightInd w:val="0"/>
        <w:jc w:val="both"/>
        <w:rPr>
          <w:rFonts w:cs="Calibri"/>
          <w:szCs w:val="24"/>
        </w:rPr>
      </w:pPr>
      <w:r w:rsidRPr="005E26AB">
        <w:rPr>
          <w:rFonts w:cs="Calibri"/>
          <w:b/>
          <w:szCs w:val="24"/>
        </w:rPr>
        <w:t>Portaria da CGU nº 262, de 30 de agosto de 2005</w:t>
      </w:r>
      <w:r w:rsidRPr="005E26AB">
        <w:rPr>
          <w:rFonts w:cs="Calibri"/>
          <w:szCs w:val="24"/>
        </w:rPr>
        <w:t xml:space="preserve"> - Dispõe sobre a forma de divulgação dos relatórios de gestão, dos relatórios e dos certificados de auditoria, com pareceres do órgão de controle interno, e dos </w:t>
      </w:r>
      <w:r w:rsidRPr="005E26AB">
        <w:rPr>
          <w:rFonts w:cs="Calibri"/>
          <w:szCs w:val="24"/>
        </w:rPr>
        <w:lastRenderedPageBreak/>
        <w:t xml:space="preserve">pronunciamentos dos Ministros de Estado supervisores das áreas ou das autoridades de nível hierárquico equivalente, contidos nos processos de contas anuais. Disponível em: </w:t>
      </w:r>
      <w:hyperlink r:id="rId43" w:history="1">
        <w:r w:rsidRPr="005E26AB">
          <w:rPr>
            <w:rStyle w:val="Hyperlink"/>
            <w:rFonts w:cs="Calibri"/>
            <w:sz w:val="20"/>
          </w:rPr>
          <w:t>http://www.cgu.gov.br/sobre/legislacao/arquivos/portarias/portaria_cgu_262_2005.pdf</w:t>
        </w:r>
      </w:hyperlink>
      <w:r w:rsidRPr="005E26AB">
        <w:rPr>
          <w:rFonts w:cs="Calibri"/>
          <w:szCs w:val="24"/>
        </w:rPr>
        <w:t xml:space="preserve"> </w:t>
      </w:r>
    </w:p>
    <w:p w14:paraId="175DFE54" w14:textId="77777777" w:rsidR="00AD3636" w:rsidRPr="005E26AB" w:rsidRDefault="00AD3636" w:rsidP="00AD3636">
      <w:pPr>
        <w:tabs>
          <w:tab w:val="left" w:pos="346"/>
        </w:tabs>
        <w:autoSpaceDE w:val="0"/>
        <w:autoSpaceDN w:val="0"/>
        <w:adjustRightInd w:val="0"/>
        <w:jc w:val="both"/>
        <w:rPr>
          <w:rFonts w:cs="Calibri"/>
          <w:szCs w:val="24"/>
        </w:rPr>
      </w:pPr>
    </w:p>
    <w:p w14:paraId="0BF2A3DA" w14:textId="77777777" w:rsidR="00AD3636" w:rsidRPr="005E26AB" w:rsidRDefault="00AD3636" w:rsidP="00AD3636">
      <w:pPr>
        <w:shd w:val="clear" w:color="auto" w:fill="FFFFFF"/>
        <w:jc w:val="both"/>
        <w:rPr>
          <w:szCs w:val="24"/>
          <w:lang w:eastAsia="pt-BR"/>
        </w:rPr>
      </w:pPr>
      <w:r w:rsidRPr="005E26AB">
        <w:rPr>
          <w:b/>
          <w:szCs w:val="24"/>
          <w:lang w:eastAsia="pt-BR"/>
        </w:rPr>
        <w:t xml:space="preserve">Instrução Normativa SECOM-PR nº 8 de 19 de dezembro de 2014 - </w:t>
      </w:r>
      <w:r w:rsidRPr="005E26AB">
        <w:rPr>
          <w:szCs w:val="24"/>
          <w:lang w:eastAsia="pt-BR"/>
        </w:rPr>
        <w:t>Disciplina a implantação e a gestão da Identidade Padrão de Comunicação Digital das propriedades digitais dos órgãos e entidades do Poder Executivo Federal. Disponível em:</w:t>
      </w:r>
      <w:r w:rsidRPr="005E26AB">
        <w:rPr>
          <w:b/>
          <w:szCs w:val="24"/>
          <w:lang w:eastAsia="pt-BR"/>
        </w:rPr>
        <w:t xml:space="preserve"> </w:t>
      </w:r>
      <w:hyperlink r:id="rId44" w:history="1">
        <w:r w:rsidRPr="005E26AB">
          <w:rPr>
            <w:rStyle w:val="Hyperlink"/>
            <w:sz w:val="20"/>
          </w:rPr>
          <w:t>http://www.secom.gov.br/acesso-a-informacao/institucional/legislacao/arquivos-de-instrucoes-normativas/2014in08-comunicacao-digital.pdf</w:t>
        </w:r>
      </w:hyperlink>
      <w:r w:rsidRPr="005E26AB">
        <w:rPr>
          <w:szCs w:val="24"/>
          <w:lang w:eastAsia="pt-BR"/>
        </w:rPr>
        <w:t xml:space="preserve"> </w:t>
      </w:r>
    </w:p>
    <w:p w14:paraId="768492AC" w14:textId="77777777" w:rsidR="00AD3636" w:rsidRPr="005E26AB" w:rsidRDefault="00AD3636" w:rsidP="00AD3636">
      <w:pPr>
        <w:shd w:val="clear" w:color="auto" w:fill="FFFFFF"/>
        <w:jc w:val="both"/>
        <w:rPr>
          <w:szCs w:val="24"/>
          <w:lang w:eastAsia="pt-BR"/>
        </w:rPr>
      </w:pPr>
    </w:p>
    <w:p w14:paraId="56FBBE54" w14:textId="77777777" w:rsidR="00AD3636" w:rsidRPr="005E26AB" w:rsidRDefault="00AD3636" w:rsidP="00AD3636">
      <w:pPr>
        <w:tabs>
          <w:tab w:val="left" w:pos="346"/>
        </w:tabs>
        <w:autoSpaceDE w:val="0"/>
        <w:autoSpaceDN w:val="0"/>
        <w:adjustRightInd w:val="0"/>
        <w:jc w:val="both"/>
        <w:rPr>
          <w:rFonts w:cs="Calibri"/>
          <w:szCs w:val="24"/>
        </w:rPr>
      </w:pPr>
      <w:r w:rsidRPr="005E26AB">
        <w:rPr>
          <w:rFonts w:cs="Calibri"/>
          <w:b/>
          <w:szCs w:val="24"/>
        </w:rPr>
        <w:t>Instrução Normativa nº 24, de 17 de novembro de 2015</w:t>
      </w:r>
      <w:r w:rsidRPr="005E26AB">
        <w:rPr>
          <w:rFonts w:cs="Calibri"/>
          <w:szCs w:val="24"/>
        </w:rPr>
        <w:t xml:space="preserve"> - Dispõe sobre o Plano Anual de Auditoria Interna (PAINT), os trabalhos de auditoria realizados pelas unidades de auditoria interna e o Relatório Anual de Atividades da Auditoria Interna (RAINT) e dá outras providências. Disponível em: </w:t>
      </w:r>
      <w:hyperlink r:id="rId45" w:history="1">
        <w:r w:rsidRPr="005E26AB">
          <w:rPr>
            <w:rStyle w:val="Hyperlink"/>
            <w:rFonts w:cs="Calibri"/>
            <w:sz w:val="20"/>
          </w:rPr>
          <w:t>http://www.cgu.gov.br/sobre/legislacao/arquivos/instrucoes-normativas/in_cgu_24_2015.pdf</w:t>
        </w:r>
      </w:hyperlink>
      <w:r w:rsidRPr="005E26AB">
        <w:rPr>
          <w:rFonts w:cs="Calibri"/>
          <w:szCs w:val="24"/>
        </w:rPr>
        <w:t xml:space="preserve"> </w:t>
      </w:r>
    </w:p>
    <w:p w14:paraId="12C18172" w14:textId="77777777" w:rsidR="00AD3636" w:rsidRPr="005E26AB" w:rsidRDefault="00AD3636" w:rsidP="00AD363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cs="Calibri"/>
          <w:szCs w:val="24"/>
        </w:rPr>
      </w:pPr>
    </w:p>
    <w:p w14:paraId="248FBF98" w14:textId="77777777" w:rsidR="00AD3636" w:rsidRPr="005E26AB" w:rsidRDefault="00AD3636" w:rsidP="00AD363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rPr>
          <w:rFonts w:cs="Calibri"/>
          <w:szCs w:val="24"/>
        </w:rPr>
      </w:pPr>
      <w:r w:rsidRPr="005E26AB">
        <w:rPr>
          <w:rFonts w:cs="Calibri"/>
          <w:b/>
          <w:szCs w:val="24"/>
        </w:rPr>
        <w:t>Manifestação nº 02/2015</w:t>
      </w:r>
      <w:r w:rsidRPr="005E26AB">
        <w:rPr>
          <w:rFonts w:cs="Calibri"/>
          <w:szCs w:val="24"/>
        </w:rPr>
        <w:t xml:space="preserve"> </w:t>
      </w:r>
      <w:r w:rsidRPr="005E26AB">
        <w:rPr>
          <w:rFonts w:cs="Calibri"/>
          <w:b/>
          <w:szCs w:val="24"/>
        </w:rPr>
        <w:t>Conselho de Transparência Pública e Combate à Corrupção</w:t>
      </w:r>
      <w:r w:rsidRPr="005E26AB">
        <w:rPr>
          <w:rFonts w:cs="Calibri"/>
          <w:szCs w:val="24"/>
        </w:rPr>
        <w:t xml:space="preserve"> - Manifesta-se pela necessidade de promover avanços e inovações para se garantir a meritocracia quando do preenchimento de cargos de livre provimento na administração pública. Disponível em: </w:t>
      </w:r>
      <w:hyperlink r:id="rId46" w:history="1">
        <w:r w:rsidRPr="005E26AB">
          <w:rPr>
            <w:rStyle w:val="Hyperlink"/>
            <w:rFonts w:cs="Calibri"/>
            <w:sz w:val="20"/>
          </w:rPr>
          <w:t>http://www.cgu.gov.br/assuntos/transparencia-publica/conselho-da-transparencia/documentos-de-reunioes/arquivos/manifestacao-2.pdf</w:t>
        </w:r>
      </w:hyperlink>
      <w:r w:rsidRPr="005E26AB">
        <w:rPr>
          <w:rFonts w:cs="Calibri"/>
          <w:szCs w:val="24"/>
        </w:rPr>
        <w:t xml:space="preserve"> </w:t>
      </w:r>
    </w:p>
    <w:p w14:paraId="39B5E124" w14:textId="77777777" w:rsidR="00AD3636" w:rsidRPr="005E26AB" w:rsidRDefault="00AD3636" w:rsidP="00AD3636">
      <w:pPr>
        <w:tabs>
          <w:tab w:val="left" w:pos="346"/>
        </w:tabs>
        <w:autoSpaceDE w:val="0"/>
        <w:autoSpaceDN w:val="0"/>
        <w:adjustRightInd w:val="0"/>
        <w:jc w:val="both"/>
        <w:rPr>
          <w:rFonts w:cs="Calibri"/>
          <w:szCs w:val="24"/>
        </w:rPr>
      </w:pPr>
    </w:p>
    <w:p w14:paraId="118B0164" w14:textId="77777777" w:rsidR="00AD3636" w:rsidRPr="005E26AB" w:rsidRDefault="00AD3636" w:rsidP="00AD363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both"/>
        <w:rPr>
          <w:rFonts w:cs="Calibri"/>
          <w:szCs w:val="24"/>
        </w:rPr>
      </w:pPr>
      <w:r w:rsidRPr="005E26AB">
        <w:rPr>
          <w:rFonts w:cs="Calibri"/>
          <w:b/>
          <w:szCs w:val="24"/>
        </w:rPr>
        <w:t>Resolução CMRI nº 2, de 30 de março de 2016</w:t>
      </w:r>
      <w:r w:rsidRPr="005E26AB">
        <w:rPr>
          <w:rFonts w:cs="Calibri"/>
          <w:szCs w:val="24"/>
        </w:rPr>
        <w:t xml:space="preserve"> - Dispõe sobre a publicação do rol de informações desclassificadas, nos termos do art. 45, inciso I, do Decreto nº 7.724, de 16 de maio de 2012. Disponível em:  </w:t>
      </w:r>
      <w:hyperlink r:id="rId47" w:history="1">
        <w:r w:rsidRPr="005E26AB">
          <w:rPr>
            <w:rStyle w:val="Hyperlink"/>
            <w:rFonts w:cs="Calibri"/>
            <w:sz w:val="20"/>
          </w:rPr>
          <w:t>http://www.acessoainformacao.gov.br/assuntos/recursos/recursos-julgados-a-cmri/sumulas-e-resolucoes/resolucao-no-02-de-30-de-marco-de-2016</w:t>
        </w:r>
      </w:hyperlink>
      <w:r w:rsidRPr="005E26AB">
        <w:rPr>
          <w:rFonts w:cs="Calibri"/>
          <w:szCs w:val="24"/>
        </w:rPr>
        <w:t xml:space="preserve"> </w:t>
      </w:r>
    </w:p>
    <w:p w14:paraId="1CC10E9B" w14:textId="77777777" w:rsidR="00AD3636" w:rsidRPr="005E26AB" w:rsidRDefault="00AD3636" w:rsidP="00AD3636">
      <w:pPr>
        <w:shd w:val="clear" w:color="auto" w:fill="FFFFFF"/>
        <w:jc w:val="both"/>
        <w:rPr>
          <w:b/>
          <w:szCs w:val="24"/>
          <w:lang w:eastAsia="pt-BR"/>
        </w:rPr>
      </w:pPr>
    </w:p>
    <w:p w14:paraId="355A0968" w14:textId="77777777" w:rsidR="00AD3636" w:rsidRPr="005E26AB" w:rsidRDefault="00AD3636" w:rsidP="00AD3636">
      <w:pPr>
        <w:shd w:val="clear" w:color="auto" w:fill="FFFFFF"/>
        <w:jc w:val="both"/>
        <w:rPr>
          <w:szCs w:val="24"/>
          <w:lang w:eastAsia="pt-BR"/>
        </w:rPr>
      </w:pPr>
      <w:r w:rsidRPr="005E26AB">
        <w:rPr>
          <w:b/>
          <w:szCs w:val="24"/>
          <w:lang w:eastAsia="pt-BR"/>
        </w:rPr>
        <w:t xml:space="preserve">Resolução CEP nº 2, de 24 de outubro de 2000 </w:t>
      </w:r>
      <w:r w:rsidRPr="005E26AB">
        <w:rPr>
          <w:szCs w:val="24"/>
          <w:lang w:eastAsia="pt-BR"/>
        </w:rPr>
        <w:t xml:space="preserve">- Regula a participação de autoridade pública abrangida pelo Código de Conduta da Alta Administração Federal em seminários e outros eventos. Disponível em: </w:t>
      </w:r>
      <w:hyperlink r:id="rId48" w:history="1">
        <w:r w:rsidRPr="005E26AB">
          <w:rPr>
            <w:rStyle w:val="Hyperlink"/>
            <w:sz w:val="20"/>
          </w:rPr>
          <w:t>http://etica.planalto.gov.br/sobre-a-cep/legislacao/etica8</w:t>
        </w:r>
      </w:hyperlink>
      <w:r w:rsidRPr="005E26AB">
        <w:rPr>
          <w:szCs w:val="24"/>
          <w:lang w:eastAsia="pt-BR"/>
        </w:rPr>
        <w:t xml:space="preserve"> </w:t>
      </w:r>
    </w:p>
    <w:p w14:paraId="5A279DFE" w14:textId="77777777" w:rsidR="00AD3636" w:rsidRPr="005E26AB" w:rsidRDefault="00AD3636" w:rsidP="00AD3636">
      <w:pPr>
        <w:shd w:val="clear" w:color="auto" w:fill="FFFFFF"/>
        <w:jc w:val="both"/>
        <w:rPr>
          <w:szCs w:val="24"/>
          <w:lang w:eastAsia="pt-BR"/>
        </w:rPr>
      </w:pPr>
    </w:p>
    <w:p w14:paraId="3CE4F07E" w14:textId="77777777" w:rsidR="00AD3636" w:rsidRPr="005E26AB" w:rsidRDefault="00AD3636" w:rsidP="00AD3636">
      <w:pPr>
        <w:shd w:val="clear" w:color="auto" w:fill="FFFFFF"/>
        <w:jc w:val="both"/>
        <w:rPr>
          <w:szCs w:val="24"/>
          <w:lang w:eastAsia="pt-BR"/>
        </w:rPr>
      </w:pPr>
      <w:r w:rsidRPr="005E26AB">
        <w:rPr>
          <w:b/>
          <w:szCs w:val="24"/>
          <w:lang w:eastAsia="pt-BR"/>
        </w:rPr>
        <w:t>Resolução CEP nº 7, de 14 de fevereiro de 2002</w:t>
      </w:r>
      <w:r w:rsidRPr="005E26AB">
        <w:rPr>
          <w:szCs w:val="24"/>
          <w:lang w:eastAsia="pt-BR"/>
        </w:rPr>
        <w:t xml:space="preserve"> - Regula a participação de autoridade pública submetida ao Código de Conduta da Alta Administração Federal em atividades de natureza político-eleitoral. Disponível em: </w:t>
      </w:r>
      <w:hyperlink r:id="rId49" w:history="1">
        <w:r w:rsidRPr="005E26AB">
          <w:rPr>
            <w:rStyle w:val="Hyperlink"/>
            <w:sz w:val="20"/>
          </w:rPr>
          <w:t>http://etica.planalto.gov.br/sobre-a-cep/legislacao/etica15</w:t>
        </w:r>
      </w:hyperlink>
      <w:r w:rsidRPr="005E26AB">
        <w:rPr>
          <w:szCs w:val="24"/>
          <w:lang w:eastAsia="pt-BR"/>
        </w:rPr>
        <w:t xml:space="preserve"> </w:t>
      </w:r>
    </w:p>
    <w:p w14:paraId="35EAD5BC" w14:textId="77777777" w:rsidR="00AD3636" w:rsidRPr="005E26AB" w:rsidRDefault="00AD3636" w:rsidP="00AD3636">
      <w:pPr>
        <w:shd w:val="clear" w:color="auto" w:fill="FFFFFF"/>
        <w:jc w:val="both"/>
        <w:rPr>
          <w:szCs w:val="24"/>
          <w:lang w:eastAsia="pt-BR"/>
        </w:rPr>
      </w:pPr>
    </w:p>
    <w:p w14:paraId="0D165D79" w14:textId="77777777" w:rsidR="00AD3636" w:rsidRPr="005E26AB" w:rsidRDefault="00AD3636" w:rsidP="00AD3636">
      <w:pPr>
        <w:shd w:val="clear" w:color="auto" w:fill="FFFFFF"/>
        <w:jc w:val="both"/>
        <w:rPr>
          <w:szCs w:val="24"/>
          <w:lang w:eastAsia="pt-BR"/>
        </w:rPr>
      </w:pPr>
      <w:r w:rsidRPr="005E26AB">
        <w:rPr>
          <w:b/>
          <w:szCs w:val="24"/>
          <w:lang w:eastAsia="pt-BR"/>
        </w:rPr>
        <w:t>Resolução CEP nº 8, de 25 de setembro de 2003</w:t>
      </w:r>
      <w:r w:rsidRPr="005E26AB">
        <w:rPr>
          <w:szCs w:val="24"/>
          <w:lang w:eastAsia="pt-BR"/>
        </w:rPr>
        <w:t xml:space="preserve"> - Identifica situações que suscitam conflito de interesses e dispõe sobre o modo de preveni-los. Disponível em: </w:t>
      </w:r>
      <w:hyperlink r:id="rId50" w:history="1">
        <w:r w:rsidRPr="005E26AB">
          <w:rPr>
            <w:rStyle w:val="Hyperlink"/>
            <w:sz w:val="20"/>
          </w:rPr>
          <w:t>http://etica.planalto.gov.br/sobre-a-cep/legislacao/etica16</w:t>
        </w:r>
      </w:hyperlink>
      <w:r w:rsidRPr="005E26AB">
        <w:rPr>
          <w:szCs w:val="24"/>
          <w:lang w:eastAsia="pt-BR"/>
        </w:rPr>
        <w:t xml:space="preserve"> </w:t>
      </w:r>
    </w:p>
    <w:p w14:paraId="2E0CAC12" w14:textId="77777777" w:rsidR="00AD3636" w:rsidRPr="005E26AB" w:rsidRDefault="00AD3636" w:rsidP="00AD3636">
      <w:pPr>
        <w:shd w:val="clear" w:color="auto" w:fill="FFFFFF"/>
        <w:jc w:val="both"/>
        <w:rPr>
          <w:szCs w:val="24"/>
          <w:lang w:eastAsia="pt-BR"/>
        </w:rPr>
      </w:pPr>
    </w:p>
    <w:p w14:paraId="37320276" w14:textId="77777777" w:rsidR="00AD3636" w:rsidRPr="005E26AB" w:rsidRDefault="00AD3636" w:rsidP="00AD3636">
      <w:pPr>
        <w:shd w:val="clear" w:color="auto" w:fill="FFFFFF"/>
        <w:jc w:val="both"/>
        <w:rPr>
          <w:szCs w:val="24"/>
          <w:lang w:eastAsia="pt-BR"/>
        </w:rPr>
      </w:pPr>
      <w:r w:rsidRPr="005E26AB">
        <w:rPr>
          <w:b/>
          <w:szCs w:val="24"/>
          <w:lang w:eastAsia="pt-BR"/>
        </w:rPr>
        <w:t xml:space="preserve">Guia para publicação proativa de Informações nos sítios eletrônicos dos órgãos e entidades do Poder Executivo Federal </w:t>
      </w:r>
      <w:r w:rsidRPr="005E26AB">
        <w:rPr>
          <w:szCs w:val="24"/>
          <w:lang w:eastAsia="pt-BR"/>
        </w:rPr>
        <w:t>– O guia, produzido pelo Ministério da Transparência, Fiscalização e Controladoria-Geral da União (CGU), tem por objetivo orientar os órgãos e entidades do Poder Executivo Federal sobre a publicação das informações previstas na Lei de Acesso à Informação. Disponível em:</w:t>
      </w:r>
      <w:r w:rsidRPr="005E26AB">
        <w:rPr>
          <w:b/>
          <w:szCs w:val="24"/>
          <w:lang w:eastAsia="pt-BR"/>
        </w:rPr>
        <w:t xml:space="preserve"> </w:t>
      </w:r>
      <w:hyperlink r:id="rId51" w:history="1">
        <w:r w:rsidRPr="005E26AB">
          <w:rPr>
            <w:rStyle w:val="Hyperlink"/>
            <w:sz w:val="20"/>
          </w:rPr>
          <w:t>http://www.acessoainformacao.gov.br/lai-para-sic/sic-apoio-orientacoes/guias-e-orientacoes/guia_4a-versao-versao-dezembro-2016.pdf</w:t>
        </w:r>
      </w:hyperlink>
      <w:r w:rsidRPr="005E26AB">
        <w:rPr>
          <w:szCs w:val="24"/>
          <w:lang w:eastAsia="pt-BR"/>
        </w:rPr>
        <w:t xml:space="preserve"> </w:t>
      </w:r>
    </w:p>
    <w:p w14:paraId="14952D21" w14:textId="77777777" w:rsidR="00AD3636" w:rsidRPr="005E26AB" w:rsidRDefault="00AD3636" w:rsidP="00AD3636">
      <w:pPr>
        <w:rPr>
          <w:sz w:val="20"/>
          <w:lang w:eastAsia="pt-BR"/>
        </w:rPr>
      </w:pPr>
    </w:p>
    <w:p w14:paraId="39F110AC" w14:textId="77777777" w:rsidR="00AD3636" w:rsidRPr="005E26AB" w:rsidRDefault="00AD3636" w:rsidP="00AD3636">
      <w:pPr>
        <w:rPr>
          <w:sz w:val="20"/>
          <w:lang w:eastAsia="pt-BR"/>
        </w:rPr>
      </w:pPr>
    </w:p>
    <w:p w14:paraId="70196D79" w14:textId="77777777" w:rsidR="00AD3636" w:rsidRPr="005E26AB" w:rsidRDefault="00AD3636" w:rsidP="00AD3636">
      <w:pPr>
        <w:rPr>
          <w:sz w:val="20"/>
          <w:lang w:eastAsia="pt-BR"/>
        </w:rPr>
      </w:pPr>
    </w:p>
    <w:p w14:paraId="0C2DECBB" w14:textId="69553791" w:rsidR="003C4C58" w:rsidRPr="005E26AB" w:rsidRDefault="003C4C58" w:rsidP="00162E28">
      <w:pPr>
        <w:shd w:val="clear" w:color="auto" w:fill="FFFFFF"/>
        <w:jc w:val="both"/>
        <w:rPr>
          <w:rFonts w:asciiTheme="minorHAnsi" w:hAnsiTheme="minorHAnsi"/>
          <w:sz w:val="18"/>
          <w:szCs w:val="20"/>
        </w:rPr>
      </w:pPr>
    </w:p>
    <w:p w14:paraId="13E63FDF" w14:textId="580136F7" w:rsidR="003C4C58" w:rsidRPr="005E26AB" w:rsidRDefault="003C4C58" w:rsidP="00162E28">
      <w:pPr>
        <w:shd w:val="clear" w:color="auto" w:fill="FFFFFF"/>
        <w:jc w:val="both"/>
        <w:rPr>
          <w:rFonts w:asciiTheme="minorHAnsi" w:hAnsiTheme="minorHAnsi"/>
          <w:sz w:val="18"/>
          <w:szCs w:val="20"/>
        </w:rPr>
      </w:pPr>
    </w:p>
    <w:p w14:paraId="09D6DD39" w14:textId="77777777" w:rsidR="001528C7" w:rsidRPr="005E26AB" w:rsidRDefault="001528C7" w:rsidP="00162E28">
      <w:pPr>
        <w:shd w:val="clear" w:color="auto" w:fill="FFFFFF"/>
        <w:jc w:val="both"/>
        <w:rPr>
          <w:rFonts w:asciiTheme="minorHAnsi" w:hAnsiTheme="minorHAnsi"/>
          <w:color w:val="C00000"/>
          <w:sz w:val="18"/>
          <w:szCs w:val="20"/>
        </w:rPr>
      </w:pPr>
    </w:p>
    <w:p w14:paraId="592C0D1B" w14:textId="77777777" w:rsidR="001528C7" w:rsidRPr="005E26AB" w:rsidRDefault="001528C7" w:rsidP="00162E28">
      <w:pPr>
        <w:shd w:val="clear" w:color="auto" w:fill="FFFFFF"/>
        <w:jc w:val="both"/>
        <w:rPr>
          <w:rFonts w:asciiTheme="minorHAnsi" w:hAnsiTheme="minorHAnsi"/>
          <w:sz w:val="18"/>
          <w:szCs w:val="20"/>
        </w:rPr>
      </w:pPr>
    </w:p>
    <w:sectPr w:rsidR="001528C7" w:rsidRPr="005E26AB" w:rsidSect="00925322">
      <w:footerReference w:type="default" r:id="rId52"/>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DF21DF" w14:textId="77777777" w:rsidR="00CA3D43" w:rsidRDefault="00CA3D43" w:rsidP="00515706">
      <w:r>
        <w:separator/>
      </w:r>
    </w:p>
  </w:endnote>
  <w:endnote w:type="continuationSeparator" w:id="0">
    <w:p w14:paraId="37B35918" w14:textId="77777777" w:rsidR="00CA3D43" w:rsidRDefault="00CA3D43" w:rsidP="005157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Corbel"/>
    <w:panose1 w:val="00000000000000000000"/>
    <w:charset w:val="00"/>
    <w:family w:val="swiss"/>
    <w:notTrueType/>
    <w:pitch w:val="variable"/>
    <w:sig w:usb0="20000287" w:usb1="00000001" w:usb2="00000000" w:usb3="00000000" w:csb0="0000019F" w:csb1="00000000"/>
  </w:font>
  <w:font w:name="Miriam">
    <w:panose1 w:val="020B0502050101010101"/>
    <w:charset w:val="B1"/>
    <w:family w:val="swiss"/>
    <w:pitch w:val="variable"/>
    <w:sig w:usb0="00000801" w:usb1="00000000" w:usb2="00000000" w:usb3="00000000" w:csb0="00000020" w:csb1="00000000"/>
  </w:font>
  <w:font w:name="Liberation Serif">
    <w:altName w:val="MS Mincho"/>
    <w:charset w:val="00"/>
    <w:family w:val="roman"/>
    <w:pitch w:val="variable"/>
    <w:sig w:usb0="E0000AFF" w:usb1="500078FF" w:usb2="00000021" w:usb3="00000000" w:csb0="000001BF" w:csb1="00000000"/>
  </w:font>
  <w:font w:name="Lohit Devanagari">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Segoe Print">
    <w:panose1 w:val="02000600000000000000"/>
    <w:charset w:val="00"/>
    <w:family w:val="auto"/>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8838786"/>
      <w:docPartObj>
        <w:docPartGallery w:val="Page Numbers (Bottom of Page)"/>
        <w:docPartUnique/>
      </w:docPartObj>
    </w:sdtPr>
    <w:sdtEndPr/>
    <w:sdtContent>
      <w:p w14:paraId="5A9AC6F0" w14:textId="55571074" w:rsidR="00CA3D43" w:rsidRDefault="00CA3D43">
        <w:pPr>
          <w:pStyle w:val="Rodap"/>
          <w:jc w:val="right"/>
        </w:pPr>
        <w:r>
          <w:fldChar w:fldCharType="begin"/>
        </w:r>
        <w:r>
          <w:instrText>PAGE   \* MERGEFORMAT</w:instrText>
        </w:r>
        <w:r>
          <w:fldChar w:fldCharType="separate"/>
        </w:r>
        <w:r w:rsidR="0097015B">
          <w:rPr>
            <w:noProof/>
          </w:rPr>
          <w:t>3</w:t>
        </w:r>
        <w:r>
          <w:fldChar w:fldCharType="end"/>
        </w:r>
      </w:p>
    </w:sdtContent>
  </w:sdt>
  <w:p w14:paraId="7ECECD2F" w14:textId="77777777" w:rsidR="00CA3D43" w:rsidRDefault="00CA3D43">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6486C0" w14:textId="77777777" w:rsidR="00CA3D43" w:rsidRDefault="00CA3D43" w:rsidP="00515706">
      <w:r>
        <w:separator/>
      </w:r>
    </w:p>
  </w:footnote>
  <w:footnote w:type="continuationSeparator" w:id="0">
    <w:p w14:paraId="0FDD77E4" w14:textId="77777777" w:rsidR="00CA3D43" w:rsidRDefault="00CA3D43" w:rsidP="005157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51F0C"/>
    <w:multiLevelType w:val="hybridMultilevel"/>
    <w:tmpl w:val="92D6976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CCD576D"/>
    <w:multiLevelType w:val="hybridMultilevel"/>
    <w:tmpl w:val="8F901D48"/>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D535093"/>
    <w:multiLevelType w:val="hybridMultilevel"/>
    <w:tmpl w:val="9880DE96"/>
    <w:lvl w:ilvl="0" w:tplc="F4B2FDEA">
      <w:start w:val="1"/>
      <w:numFmt w:val="upperRoman"/>
      <w:lvlText w:val="%1."/>
      <w:lvlJc w:val="left"/>
      <w:pPr>
        <w:ind w:left="1429" w:hanging="72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3" w15:restartNumberingAfterBreak="0">
    <w:nsid w:val="0D7B531F"/>
    <w:multiLevelType w:val="hybridMultilevel"/>
    <w:tmpl w:val="8EA23F6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F1C6AE1"/>
    <w:multiLevelType w:val="hybridMultilevel"/>
    <w:tmpl w:val="126C201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0B51583"/>
    <w:multiLevelType w:val="hybridMultilevel"/>
    <w:tmpl w:val="A0F0AE72"/>
    <w:lvl w:ilvl="0" w:tplc="0416000F">
      <w:start w:val="1"/>
      <w:numFmt w:val="decimal"/>
      <w:lvlText w:val="%1."/>
      <w:lvlJc w:val="left"/>
      <w:pPr>
        <w:ind w:left="4897"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0E31403"/>
    <w:multiLevelType w:val="hybridMultilevel"/>
    <w:tmpl w:val="D02238DE"/>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AA8522D"/>
    <w:multiLevelType w:val="hybridMultilevel"/>
    <w:tmpl w:val="158E592E"/>
    <w:lvl w:ilvl="0" w:tplc="9AF42560">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8" w15:restartNumberingAfterBreak="0">
    <w:nsid w:val="208724D5"/>
    <w:multiLevelType w:val="hybridMultilevel"/>
    <w:tmpl w:val="A0F0AE72"/>
    <w:lvl w:ilvl="0" w:tplc="0416000F">
      <w:start w:val="1"/>
      <w:numFmt w:val="decimal"/>
      <w:lvlText w:val="%1."/>
      <w:lvlJc w:val="left"/>
      <w:pPr>
        <w:ind w:left="4897"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5D81085"/>
    <w:multiLevelType w:val="hybridMultilevel"/>
    <w:tmpl w:val="A5D8F9CA"/>
    <w:lvl w:ilvl="0" w:tplc="4ABC5B82">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69735B4"/>
    <w:multiLevelType w:val="hybridMultilevel"/>
    <w:tmpl w:val="A0F0AE72"/>
    <w:lvl w:ilvl="0" w:tplc="0416000F">
      <w:start w:val="1"/>
      <w:numFmt w:val="decimal"/>
      <w:lvlText w:val="%1."/>
      <w:lvlJc w:val="left"/>
      <w:pPr>
        <w:ind w:left="4897"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D1F47DF"/>
    <w:multiLevelType w:val="hybridMultilevel"/>
    <w:tmpl w:val="65F28DEE"/>
    <w:lvl w:ilvl="0" w:tplc="04160015">
      <w:start w:val="2"/>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2F9471EF"/>
    <w:multiLevelType w:val="hybridMultilevel"/>
    <w:tmpl w:val="A0F0AE72"/>
    <w:lvl w:ilvl="0" w:tplc="0416000F">
      <w:start w:val="1"/>
      <w:numFmt w:val="decimal"/>
      <w:lvlText w:val="%1."/>
      <w:lvlJc w:val="left"/>
      <w:pPr>
        <w:ind w:left="4897"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3907016E"/>
    <w:multiLevelType w:val="hybridMultilevel"/>
    <w:tmpl w:val="A0F0AE72"/>
    <w:lvl w:ilvl="0" w:tplc="0416000F">
      <w:start w:val="1"/>
      <w:numFmt w:val="decimal"/>
      <w:lvlText w:val="%1."/>
      <w:lvlJc w:val="left"/>
      <w:pPr>
        <w:ind w:left="4897"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3D1B7EE7"/>
    <w:multiLevelType w:val="hybridMultilevel"/>
    <w:tmpl w:val="92D6976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40552C26"/>
    <w:multiLevelType w:val="hybridMultilevel"/>
    <w:tmpl w:val="9C9EDFA8"/>
    <w:lvl w:ilvl="0" w:tplc="04160013">
      <w:start w:val="1"/>
      <w:numFmt w:val="upperRoman"/>
      <w:lvlText w:val="%1."/>
      <w:lvlJc w:val="right"/>
      <w:pPr>
        <w:ind w:left="1996" w:hanging="360"/>
      </w:pPr>
    </w:lvl>
    <w:lvl w:ilvl="1" w:tplc="C34CE800">
      <w:start w:val="1"/>
      <w:numFmt w:val="lowerLetter"/>
      <w:lvlText w:val="%2)"/>
      <w:lvlJc w:val="left"/>
      <w:pPr>
        <w:ind w:left="2716" w:hanging="360"/>
      </w:pPr>
      <w:rPr>
        <w:rFonts w:hint="default"/>
      </w:rPr>
    </w:lvl>
    <w:lvl w:ilvl="2" w:tplc="0416001B" w:tentative="1">
      <w:start w:val="1"/>
      <w:numFmt w:val="lowerRoman"/>
      <w:lvlText w:val="%3."/>
      <w:lvlJc w:val="right"/>
      <w:pPr>
        <w:ind w:left="3436" w:hanging="180"/>
      </w:pPr>
    </w:lvl>
    <w:lvl w:ilvl="3" w:tplc="0416000F" w:tentative="1">
      <w:start w:val="1"/>
      <w:numFmt w:val="decimal"/>
      <w:lvlText w:val="%4."/>
      <w:lvlJc w:val="left"/>
      <w:pPr>
        <w:ind w:left="4156" w:hanging="360"/>
      </w:pPr>
    </w:lvl>
    <w:lvl w:ilvl="4" w:tplc="04160019" w:tentative="1">
      <w:start w:val="1"/>
      <w:numFmt w:val="lowerLetter"/>
      <w:lvlText w:val="%5."/>
      <w:lvlJc w:val="left"/>
      <w:pPr>
        <w:ind w:left="4876" w:hanging="360"/>
      </w:pPr>
    </w:lvl>
    <w:lvl w:ilvl="5" w:tplc="0416001B" w:tentative="1">
      <w:start w:val="1"/>
      <w:numFmt w:val="lowerRoman"/>
      <w:lvlText w:val="%6."/>
      <w:lvlJc w:val="right"/>
      <w:pPr>
        <w:ind w:left="5596" w:hanging="180"/>
      </w:pPr>
    </w:lvl>
    <w:lvl w:ilvl="6" w:tplc="0416000F" w:tentative="1">
      <w:start w:val="1"/>
      <w:numFmt w:val="decimal"/>
      <w:lvlText w:val="%7."/>
      <w:lvlJc w:val="left"/>
      <w:pPr>
        <w:ind w:left="6316" w:hanging="360"/>
      </w:pPr>
    </w:lvl>
    <w:lvl w:ilvl="7" w:tplc="04160019" w:tentative="1">
      <w:start w:val="1"/>
      <w:numFmt w:val="lowerLetter"/>
      <w:lvlText w:val="%8."/>
      <w:lvlJc w:val="left"/>
      <w:pPr>
        <w:ind w:left="7036" w:hanging="360"/>
      </w:pPr>
    </w:lvl>
    <w:lvl w:ilvl="8" w:tplc="0416001B" w:tentative="1">
      <w:start w:val="1"/>
      <w:numFmt w:val="lowerRoman"/>
      <w:lvlText w:val="%9."/>
      <w:lvlJc w:val="right"/>
      <w:pPr>
        <w:ind w:left="7756" w:hanging="180"/>
      </w:pPr>
    </w:lvl>
  </w:abstractNum>
  <w:abstractNum w:abstractNumId="16" w15:restartNumberingAfterBreak="0">
    <w:nsid w:val="405949AB"/>
    <w:multiLevelType w:val="hybridMultilevel"/>
    <w:tmpl w:val="BB44CAC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40ED15B6"/>
    <w:multiLevelType w:val="hybridMultilevel"/>
    <w:tmpl w:val="D02238DE"/>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45B43A6E"/>
    <w:multiLevelType w:val="hybridMultilevel"/>
    <w:tmpl w:val="8AA2CA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50C8563C"/>
    <w:multiLevelType w:val="hybridMultilevel"/>
    <w:tmpl w:val="126C201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534127D1"/>
    <w:multiLevelType w:val="hybridMultilevel"/>
    <w:tmpl w:val="65525FB8"/>
    <w:lvl w:ilvl="0" w:tplc="66A68F7E">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57BB7647"/>
    <w:multiLevelType w:val="hybridMultilevel"/>
    <w:tmpl w:val="92C2AF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58BC5CA6"/>
    <w:multiLevelType w:val="hybridMultilevel"/>
    <w:tmpl w:val="8F901D48"/>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5AEA133B"/>
    <w:multiLevelType w:val="hybridMultilevel"/>
    <w:tmpl w:val="A0F0AE72"/>
    <w:lvl w:ilvl="0" w:tplc="0416000F">
      <w:start w:val="1"/>
      <w:numFmt w:val="decimal"/>
      <w:lvlText w:val="%1."/>
      <w:lvlJc w:val="left"/>
      <w:pPr>
        <w:ind w:left="4897"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5C6C68B7"/>
    <w:multiLevelType w:val="hybridMultilevel"/>
    <w:tmpl w:val="02DADFBA"/>
    <w:lvl w:ilvl="0" w:tplc="6A64F9F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5D3634AE"/>
    <w:multiLevelType w:val="hybridMultilevel"/>
    <w:tmpl w:val="1F2ACF34"/>
    <w:lvl w:ilvl="0" w:tplc="72268816">
      <w:start w:val="1"/>
      <w:numFmt w:val="decimal"/>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5FBA31D9"/>
    <w:multiLevelType w:val="hybridMultilevel"/>
    <w:tmpl w:val="425E68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5FD77E1E"/>
    <w:multiLevelType w:val="hybridMultilevel"/>
    <w:tmpl w:val="126C201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60E15DCD"/>
    <w:multiLevelType w:val="hybridMultilevel"/>
    <w:tmpl w:val="B20ACF7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65C92764"/>
    <w:multiLevelType w:val="hybridMultilevel"/>
    <w:tmpl w:val="D47069D4"/>
    <w:lvl w:ilvl="0" w:tplc="3F5E7408">
      <w:start w:val="1"/>
      <w:numFmt w:val="decimal"/>
      <w:lvlText w:val="%1."/>
      <w:lvlJc w:val="left"/>
      <w:pPr>
        <w:ind w:left="720" w:hanging="360"/>
      </w:pPr>
      <w:rPr>
        <w:rFonts w:eastAsiaTheme="minorHAnsi"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68F67080"/>
    <w:multiLevelType w:val="hybridMultilevel"/>
    <w:tmpl w:val="A0F0AE72"/>
    <w:lvl w:ilvl="0" w:tplc="0416000F">
      <w:start w:val="1"/>
      <w:numFmt w:val="decimal"/>
      <w:lvlText w:val="%1."/>
      <w:lvlJc w:val="left"/>
      <w:pPr>
        <w:ind w:left="4897"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6FDE5AC4"/>
    <w:multiLevelType w:val="hybridMultilevel"/>
    <w:tmpl w:val="31FA9DA8"/>
    <w:lvl w:ilvl="0" w:tplc="C362FE30">
      <w:start w:val="9"/>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2" w15:restartNumberingAfterBreak="0">
    <w:nsid w:val="716A47A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73987170"/>
    <w:multiLevelType w:val="hybridMultilevel"/>
    <w:tmpl w:val="DCD80584"/>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748E32A3"/>
    <w:multiLevelType w:val="hybridMultilevel"/>
    <w:tmpl w:val="23DE4328"/>
    <w:lvl w:ilvl="0" w:tplc="0416000F">
      <w:start w:val="1"/>
      <w:numFmt w:val="decimal"/>
      <w:lvlText w:val="%1."/>
      <w:lvlJc w:val="left"/>
      <w:pPr>
        <w:ind w:left="4897"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78907C49"/>
    <w:multiLevelType w:val="hybridMultilevel"/>
    <w:tmpl w:val="460E1114"/>
    <w:lvl w:ilvl="0" w:tplc="73DC2390">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7A8B7560"/>
    <w:multiLevelType w:val="hybridMultilevel"/>
    <w:tmpl w:val="150E0DC8"/>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7CDD70EB"/>
    <w:multiLevelType w:val="multilevel"/>
    <w:tmpl w:val="494654A4"/>
    <w:lvl w:ilvl="0">
      <w:start w:val="1"/>
      <w:numFmt w:val="decimal"/>
      <w:pStyle w:val="ndice"/>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num w:numId="1">
    <w:abstractNumId w:val="37"/>
  </w:num>
  <w:num w:numId="2">
    <w:abstractNumId w:val="15"/>
  </w:num>
  <w:num w:numId="3">
    <w:abstractNumId w:val="0"/>
  </w:num>
  <w:num w:numId="4">
    <w:abstractNumId w:val="26"/>
  </w:num>
  <w:num w:numId="5">
    <w:abstractNumId w:val="2"/>
  </w:num>
  <w:num w:numId="6">
    <w:abstractNumId w:val="32"/>
  </w:num>
  <w:num w:numId="7">
    <w:abstractNumId w:val="14"/>
  </w:num>
  <w:num w:numId="8">
    <w:abstractNumId w:val="34"/>
  </w:num>
  <w:num w:numId="9">
    <w:abstractNumId w:val="1"/>
  </w:num>
  <w:num w:numId="10">
    <w:abstractNumId w:val="29"/>
  </w:num>
  <w:num w:numId="11">
    <w:abstractNumId w:val="16"/>
  </w:num>
  <w:num w:numId="12">
    <w:abstractNumId w:val="4"/>
  </w:num>
  <w:num w:numId="13">
    <w:abstractNumId w:val="27"/>
  </w:num>
  <w:num w:numId="14">
    <w:abstractNumId w:val="19"/>
  </w:num>
  <w:num w:numId="15">
    <w:abstractNumId w:val="20"/>
  </w:num>
  <w:num w:numId="16">
    <w:abstractNumId w:val="25"/>
  </w:num>
  <w:num w:numId="17">
    <w:abstractNumId w:val="36"/>
  </w:num>
  <w:num w:numId="18">
    <w:abstractNumId w:val="33"/>
  </w:num>
  <w:num w:numId="19">
    <w:abstractNumId w:val="24"/>
  </w:num>
  <w:num w:numId="20">
    <w:abstractNumId w:val="24"/>
    <w:lvlOverride w:ilvl="0">
      <w:startOverride w:val="1"/>
    </w:lvlOverride>
  </w:num>
  <w:num w:numId="21">
    <w:abstractNumId w:val="24"/>
  </w:num>
  <w:num w:numId="22">
    <w:abstractNumId w:val="7"/>
  </w:num>
  <w:num w:numId="23">
    <w:abstractNumId w:val="3"/>
  </w:num>
  <w:num w:numId="24">
    <w:abstractNumId w:val="35"/>
  </w:num>
  <w:num w:numId="25">
    <w:abstractNumId w:val="9"/>
  </w:num>
  <w:num w:numId="26">
    <w:abstractNumId w:val="21"/>
  </w:num>
  <w:num w:numId="27">
    <w:abstractNumId w:val="11"/>
  </w:num>
  <w:num w:numId="28">
    <w:abstractNumId w:val="31"/>
  </w:num>
  <w:num w:numId="29">
    <w:abstractNumId w:val="22"/>
  </w:num>
  <w:num w:numId="30">
    <w:abstractNumId w:val="13"/>
  </w:num>
  <w:num w:numId="31">
    <w:abstractNumId w:val="6"/>
  </w:num>
  <w:num w:numId="32">
    <w:abstractNumId w:val="10"/>
  </w:num>
  <w:num w:numId="33">
    <w:abstractNumId w:val="12"/>
  </w:num>
  <w:num w:numId="34">
    <w:abstractNumId w:val="23"/>
  </w:num>
  <w:num w:numId="35">
    <w:abstractNumId w:val="5"/>
  </w:num>
  <w:num w:numId="36">
    <w:abstractNumId w:val="30"/>
  </w:num>
  <w:num w:numId="37">
    <w:abstractNumId w:val="8"/>
  </w:num>
  <w:num w:numId="38">
    <w:abstractNumId w:val="17"/>
  </w:num>
  <w:num w:numId="39">
    <w:abstractNumId w:val="28"/>
  </w:num>
  <w:num w:numId="40">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6EA"/>
    <w:rsid w:val="00001373"/>
    <w:rsid w:val="0000139F"/>
    <w:rsid w:val="00001F07"/>
    <w:rsid w:val="000048F8"/>
    <w:rsid w:val="00004D6F"/>
    <w:rsid w:val="00006131"/>
    <w:rsid w:val="0000680C"/>
    <w:rsid w:val="00012BDB"/>
    <w:rsid w:val="000136B8"/>
    <w:rsid w:val="00017BF2"/>
    <w:rsid w:val="00020D36"/>
    <w:rsid w:val="00023202"/>
    <w:rsid w:val="00023B53"/>
    <w:rsid w:val="00024588"/>
    <w:rsid w:val="00024D0B"/>
    <w:rsid w:val="0002613F"/>
    <w:rsid w:val="00027B0F"/>
    <w:rsid w:val="00027F12"/>
    <w:rsid w:val="000320CD"/>
    <w:rsid w:val="0003372A"/>
    <w:rsid w:val="00033928"/>
    <w:rsid w:val="00035A00"/>
    <w:rsid w:val="00042613"/>
    <w:rsid w:val="00042EE2"/>
    <w:rsid w:val="00043E7E"/>
    <w:rsid w:val="000542C2"/>
    <w:rsid w:val="000602D6"/>
    <w:rsid w:val="0006154E"/>
    <w:rsid w:val="00061687"/>
    <w:rsid w:val="00063447"/>
    <w:rsid w:val="00067957"/>
    <w:rsid w:val="000705E3"/>
    <w:rsid w:val="000719F9"/>
    <w:rsid w:val="00072D44"/>
    <w:rsid w:val="00076632"/>
    <w:rsid w:val="000769F9"/>
    <w:rsid w:val="00076A98"/>
    <w:rsid w:val="000800F0"/>
    <w:rsid w:val="00081C5C"/>
    <w:rsid w:val="0008220C"/>
    <w:rsid w:val="00084AD0"/>
    <w:rsid w:val="00084E3C"/>
    <w:rsid w:val="00084F4F"/>
    <w:rsid w:val="0008795D"/>
    <w:rsid w:val="00097C67"/>
    <w:rsid w:val="000A0DCD"/>
    <w:rsid w:val="000A4375"/>
    <w:rsid w:val="000A46AE"/>
    <w:rsid w:val="000A4E03"/>
    <w:rsid w:val="000B084C"/>
    <w:rsid w:val="000B1C3B"/>
    <w:rsid w:val="000B416C"/>
    <w:rsid w:val="000B538C"/>
    <w:rsid w:val="000B559F"/>
    <w:rsid w:val="000B77C8"/>
    <w:rsid w:val="000C1D07"/>
    <w:rsid w:val="000C404E"/>
    <w:rsid w:val="000C5053"/>
    <w:rsid w:val="000C7973"/>
    <w:rsid w:val="000D2028"/>
    <w:rsid w:val="000D5FA4"/>
    <w:rsid w:val="000D5FEA"/>
    <w:rsid w:val="000D6B91"/>
    <w:rsid w:val="000E0783"/>
    <w:rsid w:val="000E1D39"/>
    <w:rsid w:val="000E5F58"/>
    <w:rsid w:val="000E633F"/>
    <w:rsid w:val="000E70CE"/>
    <w:rsid w:val="000E7CB6"/>
    <w:rsid w:val="000E7DDD"/>
    <w:rsid w:val="000F324C"/>
    <w:rsid w:val="000F4AFA"/>
    <w:rsid w:val="000F6D72"/>
    <w:rsid w:val="000F7569"/>
    <w:rsid w:val="00102205"/>
    <w:rsid w:val="00103483"/>
    <w:rsid w:val="0010398A"/>
    <w:rsid w:val="00103ADD"/>
    <w:rsid w:val="00103DFA"/>
    <w:rsid w:val="0010418A"/>
    <w:rsid w:val="00104E73"/>
    <w:rsid w:val="001106A8"/>
    <w:rsid w:val="00112948"/>
    <w:rsid w:val="00115924"/>
    <w:rsid w:val="00116ACF"/>
    <w:rsid w:val="00120BE1"/>
    <w:rsid w:val="0012192C"/>
    <w:rsid w:val="0012202C"/>
    <w:rsid w:val="00123FBA"/>
    <w:rsid w:val="001251DD"/>
    <w:rsid w:val="00126E6C"/>
    <w:rsid w:val="00126EF3"/>
    <w:rsid w:val="00127275"/>
    <w:rsid w:val="001325EC"/>
    <w:rsid w:val="00132DA8"/>
    <w:rsid w:val="0013334B"/>
    <w:rsid w:val="001345BB"/>
    <w:rsid w:val="00135C97"/>
    <w:rsid w:val="00141411"/>
    <w:rsid w:val="00142483"/>
    <w:rsid w:val="0014552B"/>
    <w:rsid w:val="00146338"/>
    <w:rsid w:val="00146B08"/>
    <w:rsid w:val="001500D9"/>
    <w:rsid w:val="0015048B"/>
    <w:rsid w:val="001528C7"/>
    <w:rsid w:val="00160B1B"/>
    <w:rsid w:val="001611E6"/>
    <w:rsid w:val="0016282A"/>
    <w:rsid w:val="00162E28"/>
    <w:rsid w:val="00167CE6"/>
    <w:rsid w:val="00170DF2"/>
    <w:rsid w:val="00171E7B"/>
    <w:rsid w:val="00173247"/>
    <w:rsid w:val="00173F84"/>
    <w:rsid w:val="00176571"/>
    <w:rsid w:val="00177049"/>
    <w:rsid w:val="00180FA7"/>
    <w:rsid w:val="00183ECC"/>
    <w:rsid w:val="00184560"/>
    <w:rsid w:val="00186048"/>
    <w:rsid w:val="001860A5"/>
    <w:rsid w:val="00186CAB"/>
    <w:rsid w:val="001870BC"/>
    <w:rsid w:val="00187320"/>
    <w:rsid w:val="001874D6"/>
    <w:rsid w:val="00191C63"/>
    <w:rsid w:val="00193932"/>
    <w:rsid w:val="00193A48"/>
    <w:rsid w:val="001952F9"/>
    <w:rsid w:val="001A4D30"/>
    <w:rsid w:val="001A4F96"/>
    <w:rsid w:val="001A570B"/>
    <w:rsid w:val="001A75E7"/>
    <w:rsid w:val="001A7F1A"/>
    <w:rsid w:val="001B0BCB"/>
    <w:rsid w:val="001B36E0"/>
    <w:rsid w:val="001B6FB9"/>
    <w:rsid w:val="001B7FFD"/>
    <w:rsid w:val="001C051E"/>
    <w:rsid w:val="001C1652"/>
    <w:rsid w:val="001C1B9C"/>
    <w:rsid w:val="001C2260"/>
    <w:rsid w:val="001C335F"/>
    <w:rsid w:val="001C3CD4"/>
    <w:rsid w:val="001C496C"/>
    <w:rsid w:val="001C4BA8"/>
    <w:rsid w:val="001D2063"/>
    <w:rsid w:val="001D28C6"/>
    <w:rsid w:val="001D2D9A"/>
    <w:rsid w:val="001D684D"/>
    <w:rsid w:val="001D7229"/>
    <w:rsid w:val="001D7266"/>
    <w:rsid w:val="001E2EA0"/>
    <w:rsid w:val="001E3017"/>
    <w:rsid w:val="001E3FBA"/>
    <w:rsid w:val="001E4725"/>
    <w:rsid w:val="001E4A14"/>
    <w:rsid w:val="001E4F81"/>
    <w:rsid w:val="001E552A"/>
    <w:rsid w:val="001E5FDF"/>
    <w:rsid w:val="001F08F2"/>
    <w:rsid w:val="001F0E20"/>
    <w:rsid w:val="001F1B7C"/>
    <w:rsid w:val="001F3572"/>
    <w:rsid w:val="001F61C2"/>
    <w:rsid w:val="001F6CE6"/>
    <w:rsid w:val="001F6F4C"/>
    <w:rsid w:val="00201854"/>
    <w:rsid w:val="00202306"/>
    <w:rsid w:val="00202BD8"/>
    <w:rsid w:val="00202FB8"/>
    <w:rsid w:val="0020428D"/>
    <w:rsid w:val="00207D15"/>
    <w:rsid w:val="002110D8"/>
    <w:rsid w:val="00211852"/>
    <w:rsid w:val="002137DC"/>
    <w:rsid w:val="0021466A"/>
    <w:rsid w:val="00220328"/>
    <w:rsid w:val="002204A3"/>
    <w:rsid w:val="00220853"/>
    <w:rsid w:val="00220A45"/>
    <w:rsid w:val="00220C1E"/>
    <w:rsid w:val="0022187A"/>
    <w:rsid w:val="002230D1"/>
    <w:rsid w:val="00224EBB"/>
    <w:rsid w:val="00226026"/>
    <w:rsid w:val="0022657F"/>
    <w:rsid w:val="002309C0"/>
    <w:rsid w:val="0023445F"/>
    <w:rsid w:val="00240A71"/>
    <w:rsid w:val="00240ED6"/>
    <w:rsid w:val="00242326"/>
    <w:rsid w:val="00244074"/>
    <w:rsid w:val="00245AD9"/>
    <w:rsid w:val="0025094D"/>
    <w:rsid w:val="00250E9E"/>
    <w:rsid w:val="0025160D"/>
    <w:rsid w:val="00251C76"/>
    <w:rsid w:val="00256A69"/>
    <w:rsid w:val="00256B4A"/>
    <w:rsid w:val="00264AB0"/>
    <w:rsid w:val="002655A5"/>
    <w:rsid w:val="00265923"/>
    <w:rsid w:val="00266761"/>
    <w:rsid w:val="00270D3F"/>
    <w:rsid w:val="00271F4A"/>
    <w:rsid w:val="00272E7E"/>
    <w:rsid w:val="0027401D"/>
    <w:rsid w:val="00274F07"/>
    <w:rsid w:val="00276815"/>
    <w:rsid w:val="002814DE"/>
    <w:rsid w:val="00282122"/>
    <w:rsid w:val="0028474C"/>
    <w:rsid w:val="00285A23"/>
    <w:rsid w:val="0029221A"/>
    <w:rsid w:val="00292908"/>
    <w:rsid w:val="00293114"/>
    <w:rsid w:val="00293471"/>
    <w:rsid w:val="00295CF6"/>
    <w:rsid w:val="002971A0"/>
    <w:rsid w:val="00297493"/>
    <w:rsid w:val="00297A12"/>
    <w:rsid w:val="00297EBA"/>
    <w:rsid w:val="002A2891"/>
    <w:rsid w:val="002A5012"/>
    <w:rsid w:val="002B0591"/>
    <w:rsid w:val="002B08C3"/>
    <w:rsid w:val="002B0F93"/>
    <w:rsid w:val="002B3870"/>
    <w:rsid w:val="002B4674"/>
    <w:rsid w:val="002B4807"/>
    <w:rsid w:val="002B4A6A"/>
    <w:rsid w:val="002B53FD"/>
    <w:rsid w:val="002B7ED8"/>
    <w:rsid w:val="002C0F69"/>
    <w:rsid w:val="002C10DE"/>
    <w:rsid w:val="002C2461"/>
    <w:rsid w:val="002C37AA"/>
    <w:rsid w:val="002C389A"/>
    <w:rsid w:val="002C5084"/>
    <w:rsid w:val="002C5A3C"/>
    <w:rsid w:val="002C72BB"/>
    <w:rsid w:val="002D05CD"/>
    <w:rsid w:val="002D10AE"/>
    <w:rsid w:val="002D3800"/>
    <w:rsid w:val="002D3F4B"/>
    <w:rsid w:val="002D5E73"/>
    <w:rsid w:val="002D6954"/>
    <w:rsid w:val="002D759C"/>
    <w:rsid w:val="002D7B3B"/>
    <w:rsid w:val="002D7BBC"/>
    <w:rsid w:val="002E006F"/>
    <w:rsid w:val="002E14DF"/>
    <w:rsid w:val="002E744F"/>
    <w:rsid w:val="002F0B9C"/>
    <w:rsid w:val="002F1807"/>
    <w:rsid w:val="002F2C20"/>
    <w:rsid w:val="002F30E2"/>
    <w:rsid w:val="002F49A0"/>
    <w:rsid w:val="002F59E5"/>
    <w:rsid w:val="002F661B"/>
    <w:rsid w:val="00300CE7"/>
    <w:rsid w:val="003016E2"/>
    <w:rsid w:val="003034F1"/>
    <w:rsid w:val="00303742"/>
    <w:rsid w:val="00303D4D"/>
    <w:rsid w:val="00305B2A"/>
    <w:rsid w:val="00305E78"/>
    <w:rsid w:val="003075D0"/>
    <w:rsid w:val="00311D38"/>
    <w:rsid w:val="00311D5B"/>
    <w:rsid w:val="00312648"/>
    <w:rsid w:val="00312F42"/>
    <w:rsid w:val="003132AF"/>
    <w:rsid w:val="00313755"/>
    <w:rsid w:val="00316B92"/>
    <w:rsid w:val="00325910"/>
    <w:rsid w:val="00325C4B"/>
    <w:rsid w:val="00331193"/>
    <w:rsid w:val="00331D1E"/>
    <w:rsid w:val="00332854"/>
    <w:rsid w:val="0033311A"/>
    <w:rsid w:val="00336635"/>
    <w:rsid w:val="00336A5B"/>
    <w:rsid w:val="003403DD"/>
    <w:rsid w:val="003409D5"/>
    <w:rsid w:val="003417CF"/>
    <w:rsid w:val="003430C8"/>
    <w:rsid w:val="00343B57"/>
    <w:rsid w:val="00344618"/>
    <w:rsid w:val="00344D4C"/>
    <w:rsid w:val="00345165"/>
    <w:rsid w:val="003514A3"/>
    <w:rsid w:val="003523B4"/>
    <w:rsid w:val="0035538F"/>
    <w:rsid w:val="00356BAE"/>
    <w:rsid w:val="0036384A"/>
    <w:rsid w:val="00363AC4"/>
    <w:rsid w:val="00364911"/>
    <w:rsid w:val="003667FB"/>
    <w:rsid w:val="00366FBA"/>
    <w:rsid w:val="003716E6"/>
    <w:rsid w:val="003728BC"/>
    <w:rsid w:val="00373D53"/>
    <w:rsid w:val="003762E6"/>
    <w:rsid w:val="0037709A"/>
    <w:rsid w:val="00377464"/>
    <w:rsid w:val="0038312F"/>
    <w:rsid w:val="003877D8"/>
    <w:rsid w:val="0038795B"/>
    <w:rsid w:val="00387CE8"/>
    <w:rsid w:val="003918E3"/>
    <w:rsid w:val="003923FC"/>
    <w:rsid w:val="00392536"/>
    <w:rsid w:val="00392FFB"/>
    <w:rsid w:val="00393C95"/>
    <w:rsid w:val="00394478"/>
    <w:rsid w:val="00394CDC"/>
    <w:rsid w:val="00394D31"/>
    <w:rsid w:val="003A1FCD"/>
    <w:rsid w:val="003A45EE"/>
    <w:rsid w:val="003A72A0"/>
    <w:rsid w:val="003B06F6"/>
    <w:rsid w:val="003B0D20"/>
    <w:rsid w:val="003B2E83"/>
    <w:rsid w:val="003B44B6"/>
    <w:rsid w:val="003B5899"/>
    <w:rsid w:val="003B6C6C"/>
    <w:rsid w:val="003C061B"/>
    <w:rsid w:val="003C18ED"/>
    <w:rsid w:val="003C4C58"/>
    <w:rsid w:val="003C78F6"/>
    <w:rsid w:val="003D1457"/>
    <w:rsid w:val="003D27BA"/>
    <w:rsid w:val="003D6EAE"/>
    <w:rsid w:val="003E04BB"/>
    <w:rsid w:val="003E0CEF"/>
    <w:rsid w:val="003E0EFB"/>
    <w:rsid w:val="003E4CF5"/>
    <w:rsid w:val="003E5874"/>
    <w:rsid w:val="003E708B"/>
    <w:rsid w:val="003F271E"/>
    <w:rsid w:val="003F3568"/>
    <w:rsid w:val="003F51DA"/>
    <w:rsid w:val="003F6C47"/>
    <w:rsid w:val="00402353"/>
    <w:rsid w:val="004063FE"/>
    <w:rsid w:val="004071CD"/>
    <w:rsid w:val="004110EA"/>
    <w:rsid w:val="00411904"/>
    <w:rsid w:val="00411A1D"/>
    <w:rsid w:val="00413093"/>
    <w:rsid w:val="004130A0"/>
    <w:rsid w:val="004142BF"/>
    <w:rsid w:val="00420518"/>
    <w:rsid w:val="00421CF3"/>
    <w:rsid w:val="0042233A"/>
    <w:rsid w:val="004245D1"/>
    <w:rsid w:val="004246FA"/>
    <w:rsid w:val="00424B46"/>
    <w:rsid w:val="00425C47"/>
    <w:rsid w:val="0042631D"/>
    <w:rsid w:val="00426EB2"/>
    <w:rsid w:val="0042778A"/>
    <w:rsid w:val="004277F0"/>
    <w:rsid w:val="00430AB5"/>
    <w:rsid w:val="00430B2E"/>
    <w:rsid w:val="004310B6"/>
    <w:rsid w:val="00431AFB"/>
    <w:rsid w:val="00434448"/>
    <w:rsid w:val="004365A5"/>
    <w:rsid w:val="00437A73"/>
    <w:rsid w:val="00437B6C"/>
    <w:rsid w:val="004403C2"/>
    <w:rsid w:val="00441A13"/>
    <w:rsid w:val="00441D4F"/>
    <w:rsid w:val="00442787"/>
    <w:rsid w:val="00443708"/>
    <w:rsid w:val="004451E5"/>
    <w:rsid w:val="00446F13"/>
    <w:rsid w:val="00447763"/>
    <w:rsid w:val="00450FB3"/>
    <w:rsid w:val="0045149F"/>
    <w:rsid w:val="0045224B"/>
    <w:rsid w:val="004535E6"/>
    <w:rsid w:val="00453B04"/>
    <w:rsid w:val="0045529F"/>
    <w:rsid w:val="00456D04"/>
    <w:rsid w:val="00456F6D"/>
    <w:rsid w:val="004571CF"/>
    <w:rsid w:val="00457D39"/>
    <w:rsid w:val="0046384D"/>
    <w:rsid w:val="00465024"/>
    <w:rsid w:val="00465702"/>
    <w:rsid w:val="0047229B"/>
    <w:rsid w:val="00474245"/>
    <w:rsid w:val="00474CB0"/>
    <w:rsid w:val="004779B7"/>
    <w:rsid w:val="004810D9"/>
    <w:rsid w:val="00481265"/>
    <w:rsid w:val="00482316"/>
    <w:rsid w:val="004823EC"/>
    <w:rsid w:val="00486EAB"/>
    <w:rsid w:val="00487251"/>
    <w:rsid w:val="004874FF"/>
    <w:rsid w:val="0048780B"/>
    <w:rsid w:val="004926CC"/>
    <w:rsid w:val="00493D05"/>
    <w:rsid w:val="004961C9"/>
    <w:rsid w:val="004A0E49"/>
    <w:rsid w:val="004A106E"/>
    <w:rsid w:val="004A19A1"/>
    <w:rsid w:val="004A58D7"/>
    <w:rsid w:val="004B03E8"/>
    <w:rsid w:val="004B04BF"/>
    <w:rsid w:val="004B47D3"/>
    <w:rsid w:val="004B5E1D"/>
    <w:rsid w:val="004B7246"/>
    <w:rsid w:val="004B7445"/>
    <w:rsid w:val="004B7730"/>
    <w:rsid w:val="004C173D"/>
    <w:rsid w:val="004C197A"/>
    <w:rsid w:val="004C3417"/>
    <w:rsid w:val="004C3965"/>
    <w:rsid w:val="004C6875"/>
    <w:rsid w:val="004C6D41"/>
    <w:rsid w:val="004D360E"/>
    <w:rsid w:val="004D5127"/>
    <w:rsid w:val="004E126B"/>
    <w:rsid w:val="004E1515"/>
    <w:rsid w:val="004E15D4"/>
    <w:rsid w:val="004E2D75"/>
    <w:rsid w:val="004E5B36"/>
    <w:rsid w:val="004E5C4F"/>
    <w:rsid w:val="004E5ED8"/>
    <w:rsid w:val="004F08AF"/>
    <w:rsid w:val="004F21CE"/>
    <w:rsid w:val="004F7018"/>
    <w:rsid w:val="004F7583"/>
    <w:rsid w:val="00501E6C"/>
    <w:rsid w:val="005030ED"/>
    <w:rsid w:val="00503E52"/>
    <w:rsid w:val="005052F2"/>
    <w:rsid w:val="00505E71"/>
    <w:rsid w:val="00506435"/>
    <w:rsid w:val="0050686C"/>
    <w:rsid w:val="005103F9"/>
    <w:rsid w:val="00510430"/>
    <w:rsid w:val="00513C12"/>
    <w:rsid w:val="00513FB5"/>
    <w:rsid w:val="00515706"/>
    <w:rsid w:val="005219C4"/>
    <w:rsid w:val="00521D12"/>
    <w:rsid w:val="00523A2D"/>
    <w:rsid w:val="00525D75"/>
    <w:rsid w:val="00526B6B"/>
    <w:rsid w:val="00527A0F"/>
    <w:rsid w:val="0053026B"/>
    <w:rsid w:val="005312B7"/>
    <w:rsid w:val="00531BD4"/>
    <w:rsid w:val="00532481"/>
    <w:rsid w:val="00532754"/>
    <w:rsid w:val="00532CC4"/>
    <w:rsid w:val="00535825"/>
    <w:rsid w:val="00537B51"/>
    <w:rsid w:val="00540047"/>
    <w:rsid w:val="00540D02"/>
    <w:rsid w:val="00543246"/>
    <w:rsid w:val="0054368E"/>
    <w:rsid w:val="00543FCF"/>
    <w:rsid w:val="00546BFC"/>
    <w:rsid w:val="00547D0E"/>
    <w:rsid w:val="00554587"/>
    <w:rsid w:val="00555220"/>
    <w:rsid w:val="00556BFD"/>
    <w:rsid w:val="005653CB"/>
    <w:rsid w:val="005663B6"/>
    <w:rsid w:val="00567539"/>
    <w:rsid w:val="00567F68"/>
    <w:rsid w:val="005705BC"/>
    <w:rsid w:val="005705EC"/>
    <w:rsid w:val="00570793"/>
    <w:rsid w:val="005707D1"/>
    <w:rsid w:val="00570BC2"/>
    <w:rsid w:val="005732B9"/>
    <w:rsid w:val="00576781"/>
    <w:rsid w:val="00576996"/>
    <w:rsid w:val="005802D4"/>
    <w:rsid w:val="00583527"/>
    <w:rsid w:val="005839D4"/>
    <w:rsid w:val="00584213"/>
    <w:rsid w:val="00585375"/>
    <w:rsid w:val="005867DB"/>
    <w:rsid w:val="00587387"/>
    <w:rsid w:val="00591D39"/>
    <w:rsid w:val="0059201B"/>
    <w:rsid w:val="005932DA"/>
    <w:rsid w:val="0059338D"/>
    <w:rsid w:val="00594299"/>
    <w:rsid w:val="00595E38"/>
    <w:rsid w:val="0059772F"/>
    <w:rsid w:val="0059778C"/>
    <w:rsid w:val="005A1C24"/>
    <w:rsid w:val="005A2FC7"/>
    <w:rsid w:val="005A35F8"/>
    <w:rsid w:val="005A609B"/>
    <w:rsid w:val="005B04E1"/>
    <w:rsid w:val="005B05C0"/>
    <w:rsid w:val="005B0B8C"/>
    <w:rsid w:val="005B0EDC"/>
    <w:rsid w:val="005B14A0"/>
    <w:rsid w:val="005B52D6"/>
    <w:rsid w:val="005B5C01"/>
    <w:rsid w:val="005B680E"/>
    <w:rsid w:val="005B7900"/>
    <w:rsid w:val="005B79D1"/>
    <w:rsid w:val="005C0090"/>
    <w:rsid w:val="005C4BF3"/>
    <w:rsid w:val="005C50B7"/>
    <w:rsid w:val="005D471B"/>
    <w:rsid w:val="005E26AB"/>
    <w:rsid w:val="005E28B4"/>
    <w:rsid w:val="005E3642"/>
    <w:rsid w:val="005E4DEC"/>
    <w:rsid w:val="005E5870"/>
    <w:rsid w:val="005E6E16"/>
    <w:rsid w:val="005F020B"/>
    <w:rsid w:val="005F075F"/>
    <w:rsid w:val="005F14A4"/>
    <w:rsid w:val="005F7CBF"/>
    <w:rsid w:val="006001EE"/>
    <w:rsid w:val="00601DD2"/>
    <w:rsid w:val="006035CD"/>
    <w:rsid w:val="00603685"/>
    <w:rsid w:val="0060483F"/>
    <w:rsid w:val="00604EE3"/>
    <w:rsid w:val="006061AF"/>
    <w:rsid w:val="00607AB2"/>
    <w:rsid w:val="00610738"/>
    <w:rsid w:val="00611EDE"/>
    <w:rsid w:val="006170F2"/>
    <w:rsid w:val="00620E80"/>
    <w:rsid w:val="006216BB"/>
    <w:rsid w:val="006235F4"/>
    <w:rsid w:val="00626722"/>
    <w:rsid w:val="00627FCE"/>
    <w:rsid w:val="006305EB"/>
    <w:rsid w:val="00632286"/>
    <w:rsid w:val="00633715"/>
    <w:rsid w:val="00633F70"/>
    <w:rsid w:val="00634DD9"/>
    <w:rsid w:val="006353B7"/>
    <w:rsid w:val="00635A00"/>
    <w:rsid w:val="0064082C"/>
    <w:rsid w:val="00640B04"/>
    <w:rsid w:val="006416E1"/>
    <w:rsid w:val="006449B3"/>
    <w:rsid w:val="006473C4"/>
    <w:rsid w:val="006503C2"/>
    <w:rsid w:val="00651181"/>
    <w:rsid w:val="006545F7"/>
    <w:rsid w:val="00655D63"/>
    <w:rsid w:val="00655E0B"/>
    <w:rsid w:val="00657E62"/>
    <w:rsid w:val="00660705"/>
    <w:rsid w:val="0066114B"/>
    <w:rsid w:val="00661280"/>
    <w:rsid w:val="00661DB4"/>
    <w:rsid w:val="006626EB"/>
    <w:rsid w:val="00664523"/>
    <w:rsid w:val="0066452D"/>
    <w:rsid w:val="00665CB7"/>
    <w:rsid w:val="0066767F"/>
    <w:rsid w:val="00670347"/>
    <w:rsid w:val="00672DC6"/>
    <w:rsid w:val="00675F18"/>
    <w:rsid w:val="00677642"/>
    <w:rsid w:val="00677BBB"/>
    <w:rsid w:val="00680AD3"/>
    <w:rsid w:val="00682A36"/>
    <w:rsid w:val="0068344F"/>
    <w:rsid w:val="0068411D"/>
    <w:rsid w:val="006848F1"/>
    <w:rsid w:val="00685552"/>
    <w:rsid w:val="006855AB"/>
    <w:rsid w:val="00695925"/>
    <w:rsid w:val="006967E0"/>
    <w:rsid w:val="00697315"/>
    <w:rsid w:val="006977C1"/>
    <w:rsid w:val="006A02E1"/>
    <w:rsid w:val="006A0EC6"/>
    <w:rsid w:val="006A2AC4"/>
    <w:rsid w:val="006A34F9"/>
    <w:rsid w:val="006B1DE5"/>
    <w:rsid w:val="006B28F0"/>
    <w:rsid w:val="006B411C"/>
    <w:rsid w:val="006B4F6C"/>
    <w:rsid w:val="006B64DB"/>
    <w:rsid w:val="006C0211"/>
    <w:rsid w:val="006C07F4"/>
    <w:rsid w:val="006C0CBB"/>
    <w:rsid w:val="006C106F"/>
    <w:rsid w:val="006C175F"/>
    <w:rsid w:val="006C18B2"/>
    <w:rsid w:val="006C21AC"/>
    <w:rsid w:val="006C3180"/>
    <w:rsid w:val="006C477A"/>
    <w:rsid w:val="006C52AF"/>
    <w:rsid w:val="006C5598"/>
    <w:rsid w:val="006C7FAA"/>
    <w:rsid w:val="006D0417"/>
    <w:rsid w:val="006D0B3E"/>
    <w:rsid w:val="006D1D9F"/>
    <w:rsid w:val="006D55D2"/>
    <w:rsid w:val="006D747F"/>
    <w:rsid w:val="006D76F5"/>
    <w:rsid w:val="006D7C79"/>
    <w:rsid w:val="006E0717"/>
    <w:rsid w:val="006E0735"/>
    <w:rsid w:val="006E1E00"/>
    <w:rsid w:val="006E6995"/>
    <w:rsid w:val="006E7BCC"/>
    <w:rsid w:val="006F01D8"/>
    <w:rsid w:val="006F1D38"/>
    <w:rsid w:val="006F2A59"/>
    <w:rsid w:val="006F34E5"/>
    <w:rsid w:val="006F45B2"/>
    <w:rsid w:val="006F4B56"/>
    <w:rsid w:val="006F6B06"/>
    <w:rsid w:val="006F7219"/>
    <w:rsid w:val="0070080C"/>
    <w:rsid w:val="00700FD3"/>
    <w:rsid w:val="007031A1"/>
    <w:rsid w:val="00704337"/>
    <w:rsid w:val="00710701"/>
    <w:rsid w:val="00710B66"/>
    <w:rsid w:val="00713089"/>
    <w:rsid w:val="00714924"/>
    <w:rsid w:val="00715D1E"/>
    <w:rsid w:val="00716F54"/>
    <w:rsid w:val="00717DE2"/>
    <w:rsid w:val="00717E28"/>
    <w:rsid w:val="007202D9"/>
    <w:rsid w:val="007220E7"/>
    <w:rsid w:val="0072356C"/>
    <w:rsid w:val="00724FDF"/>
    <w:rsid w:val="00727022"/>
    <w:rsid w:val="00731E4B"/>
    <w:rsid w:val="00732869"/>
    <w:rsid w:val="0073418F"/>
    <w:rsid w:val="0073421E"/>
    <w:rsid w:val="007366C3"/>
    <w:rsid w:val="007366FB"/>
    <w:rsid w:val="00737905"/>
    <w:rsid w:val="00740202"/>
    <w:rsid w:val="0074063E"/>
    <w:rsid w:val="0074387A"/>
    <w:rsid w:val="007456AF"/>
    <w:rsid w:val="0074714F"/>
    <w:rsid w:val="0074734A"/>
    <w:rsid w:val="0074795B"/>
    <w:rsid w:val="007577A0"/>
    <w:rsid w:val="00757B4E"/>
    <w:rsid w:val="00760002"/>
    <w:rsid w:val="0076109C"/>
    <w:rsid w:val="00762D80"/>
    <w:rsid w:val="0076352F"/>
    <w:rsid w:val="007639BD"/>
    <w:rsid w:val="007655CA"/>
    <w:rsid w:val="00765BB7"/>
    <w:rsid w:val="00767A88"/>
    <w:rsid w:val="00771CE2"/>
    <w:rsid w:val="00772465"/>
    <w:rsid w:val="007738EB"/>
    <w:rsid w:val="00773D4B"/>
    <w:rsid w:val="0077408E"/>
    <w:rsid w:val="0077472C"/>
    <w:rsid w:val="00775DBB"/>
    <w:rsid w:val="007768AC"/>
    <w:rsid w:val="007815B9"/>
    <w:rsid w:val="00782F96"/>
    <w:rsid w:val="007837D5"/>
    <w:rsid w:val="00785423"/>
    <w:rsid w:val="00785578"/>
    <w:rsid w:val="007855D8"/>
    <w:rsid w:val="00785F16"/>
    <w:rsid w:val="007906CE"/>
    <w:rsid w:val="0079392C"/>
    <w:rsid w:val="00795F55"/>
    <w:rsid w:val="00797015"/>
    <w:rsid w:val="007A2806"/>
    <w:rsid w:val="007A2EA6"/>
    <w:rsid w:val="007A3F66"/>
    <w:rsid w:val="007A4CB9"/>
    <w:rsid w:val="007A5A33"/>
    <w:rsid w:val="007A5CCB"/>
    <w:rsid w:val="007B06F6"/>
    <w:rsid w:val="007B1506"/>
    <w:rsid w:val="007B1D14"/>
    <w:rsid w:val="007B2FD8"/>
    <w:rsid w:val="007B4807"/>
    <w:rsid w:val="007B55E7"/>
    <w:rsid w:val="007B627D"/>
    <w:rsid w:val="007B670D"/>
    <w:rsid w:val="007C01BB"/>
    <w:rsid w:val="007C0751"/>
    <w:rsid w:val="007C0CD3"/>
    <w:rsid w:val="007C15EF"/>
    <w:rsid w:val="007C1D4D"/>
    <w:rsid w:val="007C2976"/>
    <w:rsid w:val="007C2B87"/>
    <w:rsid w:val="007C2CF2"/>
    <w:rsid w:val="007C455A"/>
    <w:rsid w:val="007C5AEE"/>
    <w:rsid w:val="007C7A41"/>
    <w:rsid w:val="007D061E"/>
    <w:rsid w:val="007D2087"/>
    <w:rsid w:val="007D23E8"/>
    <w:rsid w:val="007E0B16"/>
    <w:rsid w:val="007E5E55"/>
    <w:rsid w:val="007E69DA"/>
    <w:rsid w:val="007F62EF"/>
    <w:rsid w:val="00800D8F"/>
    <w:rsid w:val="008016BC"/>
    <w:rsid w:val="0080253A"/>
    <w:rsid w:val="00803D8B"/>
    <w:rsid w:val="008046F2"/>
    <w:rsid w:val="008058D5"/>
    <w:rsid w:val="008065AF"/>
    <w:rsid w:val="008065DB"/>
    <w:rsid w:val="00806CD8"/>
    <w:rsid w:val="00807082"/>
    <w:rsid w:val="00814CA7"/>
    <w:rsid w:val="0081581A"/>
    <w:rsid w:val="00822EC5"/>
    <w:rsid w:val="00825CBE"/>
    <w:rsid w:val="00825E34"/>
    <w:rsid w:val="00826372"/>
    <w:rsid w:val="00826387"/>
    <w:rsid w:val="00826E38"/>
    <w:rsid w:val="00827E80"/>
    <w:rsid w:val="00831695"/>
    <w:rsid w:val="00832A77"/>
    <w:rsid w:val="00834E7A"/>
    <w:rsid w:val="00835FAA"/>
    <w:rsid w:val="00836D1B"/>
    <w:rsid w:val="00836DDE"/>
    <w:rsid w:val="00837068"/>
    <w:rsid w:val="0083720C"/>
    <w:rsid w:val="00841607"/>
    <w:rsid w:val="00841630"/>
    <w:rsid w:val="00841CDF"/>
    <w:rsid w:val="00841FA9"/>
    <w:rsid w:val="008444E7"/>
    <w:rsid w:val="008460F2"/>
    <w:rsid w:val="008501E9"/>
    <w:rsid w:val="00850C90"/>
    <w:rsid w:val="00851673"/>
    <w:rsid w:val="008517E0"/>
    <w:rsid w:val="008517EA"/>
    <w:rsid w:val="008534E3"/>
    <w:rsid w:val="00855800"/>
    <w:rsid w:val="00856D65"/>
    <w:rsid w:val="008574D2"/>
    <w:rsid w:val="0086121E"/>
    <w:rsid w:val="00862912"/>
    <w:rsid w:val="00864EAE"/>
    <w:rsid w:val="00866744"/>
    <w:rsid w:val="00866D42"/>
    <w:rsid w:val="0087078C"/>
    <w:rsid w:val="00870C77"/>
    <w:rsid w:val="0087168D"/>
    <w:rsid w:val="0087351E"/>
    <w:rsid w:val="00875BDB"/>
    <w:rsid w:val="00876388"/>
    <w:rsid w:val="0087661F"/>
    <w:rsid w:val="00882287"/>
    <w:rsid w:val="00882404"/>
    <w:rsid w:val="0088414C"/>
    <w:rsid w:val="008843F2"/>
    <w:rsid w:val="0088635F"/>
    <w:rsid w:val="0088703E"/>
    <w:rsid w:val="00887425"/>
    <w:rsid w:val="0088795A"/>
    <w:rsid w:val="00892329"/>
    <w:rsid w:val="008934BA"/>
    <w:rsid w:val="00895851"/>
    <w:rsid w:val="0089654B"/>
    <w:rsid w:val="008965B1"/>
    <w:rsid w:val="00897159"/>
    <w:rsid w:val="008A06EC"/>
    <w:rsid w:val="008A1287"/>
    <w:rsid w:val="008A1913"/>
    <w:rsid w:val="008A4C3D"/>
    <w:rsid w:val="008A58CB"/>
    <w:rsid w:val="008B068B"/>
    <w:rsid w:val="008B1C8F"/>
    <w:rsid w:val="008B28A6"/>
    <w:rsid w:val="008B52B4"/>
    <w:rsid w:val="008B6103"/>
    <w:rsid w:val="008C2338"/>
    <w:rsid w:val="008C28C8"/>
    <w:rsid w:val="008C48BA"/>
    <w:rsid w:val="008C5A84"/>
    <w:rsid w:val="008D005B"/>
    <w:rsid w:val="008D1CCC"/>
    <w:rsid w:val="008D31BE"/>
    <w:rsid w:val="008E2DB4"/>
    <w:rsid w:val="008E71CE"/>
    <w:rsid w:val="008E733C"/>
    <w:rsid w:val="008E736C"/>
    <w:rsid w:val="008F3AB1"/>
    <w:rsid w:val="008F7566"/>
    <w:rsid w:val="00900975"/>
    <w:rsid w:val="00900D21"/>
    <w:rsid w:val="009013FB"/>
    <w:rsid w:val="00901D83"/>
    <w:rsid w:val="00902866"/>
    <w:rsid w:val="00904B4C"/>
    <w:rsid w:val="00906874"/>
    <w:rsid w:val="0091003F"/>
    <w:rsid w:val="0091110B"/>
    <w:rsid w:val="00912916"/>
    <w:rsid w:val="00915C6D"/>
    <w:rsid w:val="0091747E"/>
    <w:rsid w:val="00917DD6"/>
    <w:rsid w:val="009208FF"/>
    <w:rsid w:val="00922454"/>
    <w:rsid w:val="00924B10"/>
    <w:rsid w:val="00924C56"/>
    <w:rsid w:val="00925322"/>
    <w:rsid w:val="009265B5"/>
    <w:rsid w:val="009409ED"/>
    <w:rsid w:val="009426B4"/>
    <w:rsid w:val="00943DD8"/>
    <w:rsid w:val="00944EC2"/>
    <w:rsid w:val="00945F6E"/>
    <w:rsid w:val="0094684B"/>
    <w:rsid w:val="00950EFC"/>
    <w:rsid w:val="00952679"/>
    <w:rsid w:val="00956001"/>
    <w:rsid w:val="00956958"/>
    <w:rsid w:val="00960C81"/>
    <w:rsid w:val="009612F9"/>
    <w:rsid w:val="009618C4"/>
    <w:rsid w:val="009619A9"/>
    <w:rsid w:val="00962239"/>
    <w:rsid w:val="009626D6"/>
    <w:rsid w:val="00965588"/>
    <w:rsid w:val="00967359"/>
    <w:rsid w:val="0097015B"/>
    <w:rsid w:val="0097044E"/>
    <w:rsid w:val="009721CF"/>
    <w:rsid w:val="0097381C"/>
    <w:rsid w:val="00973932"/>
    <w:rsid w:val="009759A6"/>
    <w:rsid w:val="00975D45"/>
    <w:rsid w:val="009760BC"/>
    <w:rsid w:val="00982E84"/>
    <w:rsid w:val="00983E6A"/>
    <w:rsid w:val="00983FB2"/>
    <w:rsid w:val="00984245"/>
    <w:rsid w:val="00986F1F"/>
    <w:rsid w:val="0098755A"/>
    <w:rsid w:val="00987AB1"/>
    <w:rsid w:val="00993E39"/>
    <w:rsid w:val="009979BB"/>
    <w:rsid w:val="009A0E13"/>
    <w:rsid w:val="009A5521"/>
    <w:rsid w:val="009A672B"/>
    <w:rsid w:val="009B06CF"/>
    <w:rsid w:val="009C416B"/>
    <w:rsid w:val="009C6F46"/>
    <w:rsid w:val="009C749F"/>
    <w:rsid w:val="009C773A"/>
    <w:rsid w:val="009D0FF4"/>
    <w:rsid w:val="009D3DB1"/>
    <w:rsid w:val="009D421A"/>
    <w:rsid w:val="009D43EE"/>
    <w:rsid w:val="009D6436"/>
    <w:rsid w:val="009D7EC8"/>
    <w:rsid w:val="009E1191"/>
    <w:rsid w:val="009E3BEF"/>
    <w:rsid w:val="009E42C7"/>
    <w:rsid w:val="009E4733"/>
    <w:rsid w:val="009E5E61"/>
    <w:rsid w:val="009E66FE"/>
    <w:rsid w:val="009E6AD1"/>
    <w:rsid w:val="009E6FDA"/>
    <w:rsid w:val="009E7E28"/>
    <w:rsid w:val="009F06B3"/>
    <w:rsid w:val="009F0CC4"/>
    <w:rsid w:val="009F3437"/>
    <w:rsid w:val="009F3639"/>
    <w:rsid w:val="009F3ECE"/>
    <w:rsid w:val="009F54E3"/>
    <w:rsid w:val="009F7889"/>
    <w:rsid w:val="00A004E2"/>
    <w:rsid w:val="00A006BA"/>
    <w:rsid w:val="00A014DF"/>
    <w:rsid w:val="00A017B3"/>
    <w:rsid w:val="00A019FF"/>
    <w:rsid w:val="00A02E5C"/>
    <w:rsid w:val="00A03BC0"/>
    <w:rsid w:val="00A061A7"/>
    <w:rsid w:val="00A0691A"/>
    <w:rsid w:val="00A07FE2"/>
    <w:rsid w:val="00A10405"/>
    <w:rsid w:val="00A1095F"/>
    <w:rsid w:val="00A11427"/>
    <w:rsid w:val="00A17B53"/>
    <w:rsid w:val="00A24272"/>
    <w:rsid w:val="00A24546"/>
    <w:rsid w:val="00A26C90"/>
    <w:rsid w:val="00A314A4"/>
    <w:rsid w:val="00A32334"/>
    <w:rsid w:val="00A32415"/>
    <w:rsid w:val="00A33290"/>
    <w:rsid w:val="00A33E13"/>
    <w:rsid w:val="00A361DF"/>
    <w:rsid w:val="00A36874"/>
    <w:rsid w:val="00A4061E"/>
    <w:rsid w:val="00A4083C"/>
    <w:rsid w:val="00A41531"/>
    <w:rsid w:val="00A43D4E"/>
    <w:rsid w:val="00A43DC6"/>
    <w:rsid w:val="00A43F4D"/>
    <w:rsid w:val="00A450AF"/>
    <w:rsid w:val="00A45178"/>
    <w:rsid w:val="00A5176F"/>
    <w:rsid w:val="00A51EE7"/>
    <w:rsid w:val="00A52F8A"/>
    <w:rsid w:val="00A5414C"/>
    <w:rsid w:val="00A55B32"/>
    <w:rsid w:val="00A55B49"/>
    <w:rsid w:val="00A57843"/>
    <w:rsid w:val="00A60008"/>
    <w:rsid w:val="00A6319D"/>
    <w:rsid w:val="00A63DDC"/>
    <w:rsid w:val="00A6460B"/>
    <w:rsid w:val="00A65E21"/>
    <w:rsid w:val="00A722A2"/>
    <w:rsid w:val="00A731F2"/>
    <w:rsid w:val="00A761F0"/>
    <w:rsid w:val="00A80BFE"/>
    <w:rsid w:val="00A82EA8"/>
    <w:rsid w:val="00A83638"/>
    <w:rsid w:val="00A8462B"/>
    <w:rsid w:val="00A85E29"/>
    <w:rsid w:val="00A865AF"/>
    <w:rsid w:val="00A86669"/>
    <w:rsid w:val="00A86ECC"/>
    <w:rsid w:val="00A90279"/>
    <w:rsid w:val="00A9307C"/>
    <w:rsid w:val="00A93521"/>
    <w:rsid w:val="00A93851"/>
    <w:rsid w:val="00A94405"/>
    <w:rsid w:val="00A9559F"/>
    <w:rsid w:val="00A964C7"/>
    <w:rsid w:val="00A967A6"/>
    <w:rsid w:val="00A97A14"/>
    <w:rsid w:val="00A97EAE"/>
    <w:rsid w:val="00A97EFA"/>
    <w:rsid w:val="00AA11CC"/>
    <w:rsid w:val="00AA4509"/>
    <w:rsid w:val="00AB05E5"/>
    <w:rsid w:val="00AB56F0"/>
    <w:rsid w:val="00AB577E"/>
    <w:rsid w:val="00AB75E1"/>
    <w:rsid w:val="00AC046D"/>
    <w:rsid w:val="00AC399E"/>
    <w:rsid w:val="00AC4C4C"/>
    <w:rsid w:val="00AC59FB"/>
    <w:rsid w:val="00AC7482"/>
    <w:rsid w:val="00AD0CC8"/>
    <w:rsid w:val="00AD10B9"/>
    <w:rsid w:val="00AD2C09"/>
    <w:rsid w:val="00AD3636"/>
    <w:rsid w:val="00AD43BF"/>
    <w:rsid w:val="00AD7175"/>
    <w:rsid w:val="00AE0A0B"/>
    <w:rsid w:val="00AE0B92"/>
    <w:rsid w:val="00AE1C22"/>
    <w:rsid w:val="00AE2949"/>
    <w:rsid w:val="00AE3B25"/>
    <w:rsid w:val="00AE5E42"/>
    <w:rsid w:val="00AF0DB0"/>
    <w:rsid w:val="00AF4028"/>
    <w:rsid w:val="00AF41EA"/>
    <w:rsid w:val="00AF71CA"/>
    <w:rsid w:val="00B010C1"/>
    <w:rsid w:val="00B018D1"/>
    <w:rsid w:val="00B02484"/>
    <w:rsid w:val="00B02B55"/>
    <w:rsid w:val="00B03D12"/>
    <w:rsid w:val="00B04D3D"/>
    <w:rsid w:val="00B053CC"/>
    <w:rsid w:val="00B06DAC"/>
    <w:rsid w:val="00B07B55"/>
    <w:rsid w:val="00B10B9F"/>
    <w:rsid w:val="00B1446B"/>
    <w:rsid w:val="00B21114"/>
    <w:rsid w:val="00B226A2"/>
    <w:rsid w:val="00B22CE1"/>
    <w:rsid w:val="00B22D14"/>
    <w:rsid w:val="00B234B1"/>
    <w:rsid w:val="00B2401A"/>
    <w:rsid w:val="00B2755C"/>
    <w:rsid w:val="00B33357"/>
    <w:rsid w:val="00B40609"/>
    <w:rsid w:val="00B41833"/>
    <w:rsid w:val="00B419B5"/>
    <w:rsid w:val="00B4263E"/>
    <w:rsid w:val="00B439BA"/>
    <w:rsid w:val="00B4559A"/>
    <w:rsid w:val="00B45989"/>
    <w:rsid w:val="00B47B01"/>
    <w:rsid w:val="00B50702"/>
    <w:rsid w:val="00B5106C"/>
    <w:rsid w:val="00B52E48"/>
    <w:rsid w:val="00B54F91"/>
    <w:rsid w:val="00B6012D"/>
    <w:rsid w:val="00B605D0"/>
    <w:rsid w:val="00B623BF"/>
    <w:rsid w:val="00B62915"/>
    <w:rsid w:val="00B62FD3"/>
    <w:rsid w:val="00B63654"/>
    <w:rsid w:val="00B63C73"/>
    <w:rsid w:val="00B64C39"/>
    <w:rsid w:val="00B65363"/>
    <w:rsid w:val="00B66C91"/>
    <w:rsid w:val="00B74236"/>
    <w:rsid w:val="00B7694C"/>
    <w:rsid w:val="00B76F27"/>
    <w:rsid w:val="00B8188D"/>
    <w:rsid w:val="00B83013"/>
    <w:rsid w:val="00B8634E"/>
    <w:rsid w:val="00B8653F"/>
    <w:rsid w:val="00B87DFE"/>
    <w:rsid w:val="00B91297"/>
    <w:rsid w:val="00B91B9A"/>
    <w:rsid w:val="00B94A68"/>
    <w:rsid w:val="00B95E7B"/>
    <w:rsid w:val="00B9639F"/>
    <w:rsid w:val="00B96480"/>
    <w:rsid w:val="00B971A8"/>
    <w:rsid w:val="00BA1272"/>
    <w:rsid w:val="00BA1521"/>
    <w:rsid w:val="00BA1E7D"/>
    <w:rsid w:val="00BA1EB7"/>
    <w:rsid w:val="00BA42C7"/>
    <w:rsid w:val="00BA5097"/>
    <w:rsid w:val="00BA5489"/>
    <w:rsid w:val="00BA64D0"/>
    <w:rsid w:val="00BA6DE9"/>
    <w:rsid w:val="00BA7CA1"/>
    <w:rsid w:val="00BA7D19"/>
    <w:rsid w:val="00BB102D"/>
    <w:rsid w:val="00BB2901"/>
    <w:rsid w:val="00BB551D"/>
    <w:rsid w:val="00BB684A"/>
    <w:rsid w:val="00BC0E39"/>
    <w:rsid w:val="00BC1276"/>
    <w:rsid w:val="00BC18E5"/>
    <w:rsid w:val="00BC3D27"/>
    <w:rsid w:val="00BC5620"/>
    <w:rsid w:val="00BD077D"/>
    <w:rsid w:val="00BD2465"/>
    <w:rsid w:val="00BD2B76"/>
    <w:rsid w:val="00BD2F94"/>
    <w:rsid w:val="00BD4DC8"/>
    <w:rsid w:val="00BD626C"/>
    <w:rsid w:val="00BD6C46"/>
    <w:rsid w:val="00BD6F04"/>
    <w:rsid w:val="00BE0C4E"/>
    <w:rsid w:val="00BE1350"/>
    <w:rsid w:val="00BE2707"/>
    <w:rsid w:val="00BE2950"/>
    <w:rsid w:val="00BE3B00"/>
    <w:rsid w:val="00BE685C"/>
    <w:rsid w:val="00BF18F6"/>
    <w:rsid w:val="00BF1DA5"/>
    <w:rsid w:val="00BF1EA3"/>
    <w:rsid w:val="00BF7032"/>
    <w:rsid w:val="00BF7D89"/>
    <w:rsid w:val="00C01429"/>
    <w:rsid w:val="00C01BE4"/>
    <w:rsid w:val="00C02F9E"/>
    <w:rsid w:val="00C043E6"/>
    <w:rsid w:val="00C0537C"/>
    <w:rsid w:val="00C079F2"/>
    <w:rsid w:val="00C12E6F"/>
    <w:rsid w:val="00C207FB"/>
    <w:rsid w:val="00C20DE4"/>
    <w:rsid w:val="00C20ECB"/>
    <w:rsid w:val="00C253C3"/>
    <w:rsid w:val="00C272ED"/>
    <w:rsid w:val="00C27E5E"/>
    <w:rsid w:val="00C32C68"/>
    <w:rsid w:val="00C35AF5"/>
    <w:rsid w:val="00C3695E"/>
    <w:rsid w:val="00C408D3"/>
    <w:rsid w:val="00C40C5C"/>
    <w:rsid w:val="00C41213"/>
    <w:rsid w:val="00C413E4"/>
    <w:rsid w:val="00C41465"/>
    <w:rsid w:val="00C41B5E"/>
    <w:rsid w:val="00C43205"/>
    <w:rsid w:val="00C4567B"/>
    <w:rsid w:val="00C4597A"/>
    <w:rsid w:val="00C4611B"/>
    <w:rsid w:val="00C4648B"/>
    <w:rsid w:val="00C46A67"/>
    <w:rsid w:val="00C50319"/>
    <w:rsid w:val="00C51457"/>
    <w:rsid w:val="00C532B1"/>
    <w:rsid w:val="00C532D3"/>
    <w:rsid w:val="00C55FC7"/>
    <w:rsid w:val="00C611A6"/>
    <w:rsid w:val="00C66113"/>
    <w:rsid w:val="00C662E8"/>
    <w:rsid w:val="00C6717F"/>
    <w:rsid w:val="00C67BBE"/>
    <w:rsid w:val="00C71EAA"/>
    <w:rsid w:val="00C72D7F"/>
    <w:rsid w:val="00C73EB8"/>
    <w:rsid w:val="00C74F46"/>
    <w:rsid w:val="00C75B03"/>
    <w:rsid w:val="00C77213"/>
    <w:rsid w:val="00C82CBB"/>
    <w:rsid w:val="00C86D5D"/>
    <w:rsid w:val="00C93621"/>
    <w:rsid w:val="00C93931"/>
    <w:rsid w:val="00C939A7"/>
    <w:rsid w:val="00C93ADB"/>
    <w:rsid w:val="00C94864"/>
    <w:rsid w:val="00C96CF4"/>
    <w:rsid w:val="00CA0BA8"/>
    <w:rsid w:val="00CA3D43"/>
    <w:rsid w:val="00CA5E9D"/>
    <w:rsid w:val="00CA63B5"/>
    <w:rsid w:val="00CA78F9"/>
    <w:rsid w:val="00CA7D9D"/>
    <w:rsid w:val="00CB14A2"/>
    <w:rsid w:val="00CB18A9"/>
    <w:rsid w:val="00CB3024"/>
    <w:rsid w:val="00CB43D4"/>
    <w:rsid w:val="00CB534A"/>
    <w:rsid w:val="00CB6219"/>
    <w:rsid w:val="00CB637B"/>
    <w:rsid w:val="00CC0381"/>
    <w:rsid w:val="00CC13D6"/>
    <w:rsid w:val="00CC380C"/>
    <w:rsid w:val="00CC79BF"/>
    <w:rsid w:val="00CC7CEF"/>
    <w:rsid w:val="00CC7F32"/>
    <w:rsid w:val="00CD1441"/>
    <w:rsid w:val="00CD242B"/>
    <w:rsid w:val="00CD2792"/>
    <w:rsid w:val="00CD5FC1"/>
    <w:rsid w:val="00CD6673"/>
    <w:rsid w:val="00CD6D0D"/>
    <w:rsid w:val="00CE0D85"/>
    <w:rsid w:val="00CE3165"/>
    <w:rsid w:val="00CE463E"/>
    <w:rsid w:val="00CE46F8"/>
    <w:rsid w:val="00CE4B2C"/>
    <w:rsid w:val="00CE519F"/>
    <w:rsid w:val="00CE668C"/>
    <w:rsid w:val="00CF077D"/>
    <w:rsid w:val="00CF111C"/>
    <w:rsid w:val="00CF5395"/>
    <w:rsid w:val="00CF6980"/>
    <w:rsid w:val="00CF7A88"/>
    <w:rsid w:val="00D002AC"/>
    <w:rsid w:val="00D0073D"/>
    <w:rsid w:val="00D0422F"/>
    <w:rsid w:val="00D06044"/>
    <w:rsid w:val="00D06085"/>
    <w:rsid w:val="00D10F08"/>
    <w:rsid w:val="00D1294A"/>
    <w:rsid w:val="00D15FCC"/>
    <w:rsid w:val="00D26EDB"/>
    <w:rsid w:val="00D31ACA"/>
    <w:rsid w:val="00D34880"/>
    <w:rsid w:val="00D34F99"/>
    <w:rsid w:val="00D35279"/>
    <w:rsid w:val="00D3559C"/>
    <w:rsid w:val="00D357C7"/>
    <w:rsid w:val="00D378B8"/>
    <w:rsid w:val="00D4270C"/>
    <w:rsid w:val="00D432BD"/>
    <w:rsid w:val="00D43A4B"/>
    <w:rsid w:val="00D456BC"/>
    <w:rsid w:val="00D45C81"/>
    <w:rsid w:val="00D47D9E"/>
    <w:rsid w:val="00D50AF9"/>
    <w:rsid w:val="00D533F9"/>
    <w:rsid w:val="00D54FE2"/>
    <w:rsid w:val="00D56776"/>
    <w:rsid w:val="00D61E8A"/>
    <w:rsid w:val="00D632F2"/>
    <w:rsid w:val="00D64938"/>
    <w:rsid w:val="00D723C2"/>
    <w:rsid w:val="00D72903"/>
    <w:rsid w:val="00D73052"/>
    <w:rsid w:val="00D735BF"/>
    <w:rsid w:val="00D738E9"/>
    <w:rsid w:val="00D75109"/>
    <w:rsid w:val="00D759DD"/>
    <w:rsid w:val="00D80134"/>
    <w:rsid w:val="00D82B17"/>
    <w:rsid w:val="00D8414A"/>
    <w:rsid w:val="00D8440A"/>
    <w:rsid w:val="00D848FE"/>
    <w:rsid w:val="00D84A12"/>
    <w:rsid w:val="00D86F48"/>
    <w:rsid w:val="00D91FC9"/>
    <w:rsid w:val="00D939DA"/>
    <w:rsid w:val="00D96C10"/>
    <w:rsid w:val="00D97C1D"/>
    <w:rsid w:val="00DA0848"/>
    <w:rsid w:val="00DA367B"/>
    <w:rsid w:val="00DA4279"/>
    <w:rsid w:val="00DA70CA"/>
    <w:rsid w:val="00DB0449"/>
    <w:rsid w:val="00DB0680"/>
    <w:rsid w:val="00DB1952"/>
    <w:rsid w:val="00DB4848"/>
    <w:rsid w:val="00DB6FB4"/>
    <w:rsid w:val="00DB7C98"/>
    <w:rsid w:val="00DC037B"/>
    <w:rsid w:val="00DC32B5"/>
    <w:rsid w:val="00DC5345"/>
    <w:rsid w:val="00DC7978"/>
    <w:rsid w:val="00DC7C7B"/>
    <w:rsid w:val="00DD0355"/>
    <w:rsid w:val="00DD071A"/>
    <w:rsid w:val="00DD13EE"/>
    <w:rsid w:val="00DD4917"/>
    <w:rsid w:val="00DD52E6"/>
    <w:rsid w:val="00DE2A7E"/>
    <w:rsid w:val="00DE45E7"/>
    <w:rsid w:val="00DE7FA0"/>
    <w:rsid w:val="00DF0D28"/>
    <w:rsid w:val="00DF24F6"/>
    <w:rsid w:val="00DF5AF5"/>
    <w:rsid w:val="00DF5BC4"/>
    <w:rsid w:val="00DF63A4"/>
    <w:rsid w:val="00DF74E7"/>
    <w:rsid w:val="00DF7EA5"/>
    <w:rsid w:val="00E025F5"/>
    <w:rsid w:val="00E02C07"/>
    <w:rsid w:val="00E12F28"/>
    <w:rsid w:val="00E13260"/>
    <w:rsid w:val="00E14BDC"/>
    <w:rsid w:val="00E16856"/>
    <w:rsid w:val="00E17A8B"/>
    <w:rsid w:val="00E2252E"/>
    <w:rsid w:val="00E22B15"/>
    <w:rsid w:val="00E2648F"/>
    <w:rsid w:val="00E30CBD"/>
    <w:rsid w:val="00E32AD3"/>
    <w:rsid w:val="00E334B7"/>
    <w:rsid w:val="00E35370"/>
    <w:rsid w:val="00E37FE7"/>
    <w:rsid w:val="00E40497"/>
    <w:rsid w:val="00E40A1A"/>
    <w:rsid w:val="00E418CC"/>
    <w:rsid w:val="00E52A7D"/>
    <w:rsid w:val="00E5429C"/>
    <w:rsid w:val="00E5460C"/>
    <w:rsid w:val="00E5541D"/>
    <w:rsid w:val="00E56B54"/>
    <w:rsid w:val="00E60C2E"/>
    <w:rsid w:val="00E61554"/>
    <w:rsid w:val="00E649F0"/>
    <w:rsid w:val="00E669EB"/>
    <w:rsid w:val="00E66C0B"/>
    <w:rsid w:val="00E67977"/>
    <w:rsid w:val="00E67CB2"/>
    <w:rsid w:val="00E70124"/>
    <w:rsid w:val="00E729F1"/>
    <w:rsid w:val="00E72FC7"/>
    <w:rsid w:val="00E74504"/>
    <w:rsid w:val="00E75BFA"/>
    <w:rsid w:val="00E769C1"/>
    <w:rsid w:val="00E77EED"/>
    <w:rsid w:val="00E80871"/>
    <w:rsid w:val="00E81830"/>
    <w:rsid w:val="00E83879"/>
    <w:rsid w:val="00E83957"/>
    <w:rsid w:val="00E84686"/>
    <w:rsid w:val="00E91D1E"/>
    <w:rsid w:val="00E924F1"/>
    <w:rsid w:val="00E94CA9"/>
    <w:rsid w:val="00EA07F8"/>
    <w:rsid w:val="00EA35F9"/>
    <w:rsid w:val="00EA58EE"/>
    <w:rsid w:val="00EA62AD"/>
    <w:rsid w:val="00EA7F00"/>
    <w:rsid w:val="00EB4A70"/>
    <w:rsid w:val="00EB7E35"/>
    <w:rsid w:val="00EC0492"/>
    <w:rsid w:val="00EC143C"/>
    <w:rsid w:val="00ED062B"/>
    <w:rsid w:val="00ED385B"/>
    <w:rsid w:val="00ED4D91"/>
    <w:rsid w:val="00ED5EB0"/>
    <w:rsid w:val="00ED633C"/>
    <w:rsid w:val="00ED743E"/>
    <w:rsid w:val="00EE2341"/>
    <w:rsid w:val="00EE43E1"/>
    <w:rsid w:val="00EE46EA"/>
    <w:rsid w:val="00EE5093"/>
    <w:rsid w:val="00EE5388"/>
    <w:rsid w:val="00EE6508"/>
    <w:rsid w:val="00EE7157"/>
    <w:rsid w:val="00EF0DA9"/>
    <w:rsid w:val="00EF3563"/>
    <w:rsid w:val="00EF395E"/>
    <w:rsid w:val="00EF5E0E"/>
    <w:rsid w:val="00EF6807"/>
    <w:rsid w:val="00EF7598"/>
    <w:rsid w:val="00EF7639"/>
    <w:rsid w:val="00F01831"/>
    <w:rsid w:val="00F01FF3"/>
    <w:rsid w:val="00F03D56"/>
    <w:rsid w:val="00F0401D"/>
    <w:rsid w:val="00F04D17"/>
    <w:rsid w:val="00F10CFC"/>
    <w:rsid w:val="00F1144E"/>
    <w:rsid w:val="00F11D64"/>
    <w:rsid w:val="00F13D0C"/>
    <w:rsid w:val="00F20585"/>
    <w:rsid w:val="00F20BB2"/>
    <w:rsid w:val="00F218AE"/>
    <w:rsid w:val="00F23F8E"/>
    <w:rsid w:val="00F24CB0"/>
    <w:rsid w:val="00F24E6A"/>
    <w:rsid w:val="00F2601E"/>
    <w:rsid w:val="00F267FE"/>
    <w:rsid w:val="00F26EA6"/>
    <w:rsid w:val="00F27F6C"/>
    <w:rsid w:val="00F27FB6"/>
    <w:rsid w:val="00F305C3"/>
    <w:rsid w:val="00F30BD0"/>
    <w:rsid w:val="00F3233E"/>
    <w:rsid w:val="00F341B2"/>
    <w:rsid w:val="00F350CF"/>
    <w:rsid w:val="00F35B46"/>
    <w:rsid w:val="00F36A5C"/>
    <w:rsid w:val="00F40636"/>
    <w:rsid w:val="00F425D4"/>
    <w:rsid w:val="00F43660"/>
    <w:rsid w:val="00F448C0"/>
    <w:rsid w:val="00F45327"/>
    <w:rsid w:val="00F474C0"/>
    <w:rsid w:val="00F526FF"/>
    <w:rsid w:val="00F54917"/>
    <w:rsid w:val="00F54C17"/>
    <w:rsid w:val="00F565FD"/>
    <w:rsid w:val="00F6344F"/>
    <w:rsid w:val="00F63A8B"/>
    <w:rsid w:val="00F63DDF"/>
    <w:rsid w:val="00F64EDF"/>
    <w:rsid w:val="00F656F2"/>
    <w:rsid w:val="00F67AB0"/>
    <w:rsid w:val="00F70A7E"/>
    <w:rsid w:val="00F750D5"/>
    <w:rsid w:val="00F759AE"/>
    <w:rsid w:val="00F76A37"/>
    <w:rsid w:val="00F7727D"/>
    <w:rsid w:val="00F80547"/>
    <w:rsid w:val="00F8087D"/>
    <w:rsid w:val="00F81248"/>
    <w:rsid w:val="00F81E30"/>
    <w:rsid w:val="00F857DD"/>
    <w:rsid w:val="00F87AA9"/>
    <w:rsid w:val="00F914BF"/>
    <w:rsid w:val="00F926F7"/>
    <w:rsid w:val="00F9705B"/>
    <w:rsid w:val="00F97A39"/>
    <w:rsid w:val="00FA13DE"/>
    <w:rsid w:val="00FA3B87"/>
    <w:rsid w:val="00FA5223"/>
    <w:rsid w:val="00FA5A0E"/>
    <w:rsid w:val="00FA6FA1"/>
    <w:rsid w:val="00FB0213"/>
    <w:rsid w:val="00FB0CAB"/>
    <w:rsid w:val="00FB104C"/>
    <w:rsid w:val="00FB2F41"/>
    <w:rsid w:val="00FB435D"/>
    <w:rsid w:val="00FB7248"/>
    <w:rsid w:val="00FC05DD"/>
    <w:rsid w:val="00FC6EA6"/>
    <w:rsid w:val="00FD071D"/>
    <w:rsid w:val="00FD1F93"/>
    <w:rsid w:val="00FD2235"/>
    <w:rsid w:val="00FD4271"/>
    <w:rsid w:val="00FE5E42"/>
    <w:rsid w:val="00FE737C"/>
    <w:rsid w:val="00FE79A6"/>
    <w:rsid w:val="00FF15A1"/>
    <w:rsid w:val="00FF3A2C"/>
    <w:rsid w:val="00FF47E5"/>
    <w:rsid w:val="00FF558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DBDE3F"/>
  <w15:docId w15:val="{60849BC5-E1C2-4DB9-B763-1D7D7DFE4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E46EA"/>
    <w:pPr>
      <w:spacing w:after="0" w:line="240" w:lineRule="auto"/>
    </w:pPr>
    <w:rPr>
      <w:rFonts w:ascii="Calibri" w:hAnsi="Calibri" w:cs="Times New Roman"/>
    </w:rPr>
  </w:style>
  <w:style w:type="paragraph" w:styleId="Ttulo1">
    <w:name w:val="heading 1"/>
    <w:basedOn w:val="Normal"/>
    <w:next w:val="Normal"/>
    <w:link w:val="Ttulo1Char"/>
    <w:uiPriority w:val="9"/>
    <w:qFormat/>
    <w:rsid w:val="005D471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AD363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har"/>
    <w:uiPriority w:val="9"/>
    <w:qFormat/>
    <w:rsid w:val="00EE46EA"/>
    <w:pPr>
      <w:spacing w:before="100" w:beforeAutospacing="1" w:after="100" w:afterAutospacing="1"/>
      <w:outlineLvl w:val="2"/>
    </w:pPr>
    <w:rPr>
      <w:rFonts w:ascii="Times New Roman" w:eastAsia="Times New Roman" w:hAnsi="Times New Roman"/>
      <w:b/>
      <w:bCs/>
      <w:sz w:val="27"/>
      <w:szCs w:val="27"/>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PargrafodaListaChar">
    <w:name w:val="Parágrafo da Lista Char"/>
    <w:basedOn w:val="Fontepargpadro"/>
    <w:link w:val="PargrafodaLista"/>
    <w:uiPriority w:val="34"/>
    <w:qFormat/>
    <w:locked/>
    <w:rsid w:val="00EE46EA"/>
    <w:rPr>
      <w:rFonts w:ascii="Calibri" w:hAnsi="Calibri" w:cs="Times New Roman"/>
    </w:rPr>
  </w:style>
  <w:style w:type="paragraph" w:styleId="PargrafodaLista">
    <w:name w:val="List Paragraph"/>
    <w:basedOn w:val="Normal"/>
    <w:link w:val="PargrafodaListaChar"/>
    <w:uiPriority w:val="34"/>
    <w:qFormat/>
    <w:rsid w:val="00EE46EA"/>
    <w:pPr>
      <w:ind w:left="720"/>
    </w:pPr>
  </w:style>
  <w:style w:type="character" w:styleId="Hyperlink">
    <w:name w:val="Hyperlink"/>
    <w:basedOn w:val="Fontepargpadro"/>
    <w:uiPriority w:val="99"/>
    <w:unhideWhenUsed/>
    <w:rsid w:val="00EE46EA"/>
    <w:rPr>
      <w:color w:val="0000FF"/>
      <w:u w:val="single"/>
    </w:rPr>
  </w:style>
  <w:style w:type="character" w:customStyle="1" w:styleId="Ttulo3Char">
    <w:name w:val="Título 3 Char"/>
    <w:basedOn w:val="Fontepargpadro"/>
    <w:link w:val="Ttulo3"/>
    <w:uiPriority w:val="9"/>
    <w:rsid w:val="00EE46EA"/>
    <w:rPr>
      <w:rFonts w:ascii="Times New Roman" w:eastAsia="Times New Roman" w:hAnsi="Times New Roman" w:cs="Times New Roman"/>
      <w:b/>
      <w:bCs/>
      <w:sz w:val="27"/>
      <w:szCs w:val="27"/>
      <w:lang w:eastAsia="pt-BR"/>
    </w:rPr>
  </w:style>
  <w:style w:type="character" w:customStyle="1" w:styleId="apple-converted-space">
    <w:name w:val="apple-converted-space"/>
    <w:basedOn w:val="Fontepargpadro"/>
    <w:rsid w:val="00EE46EA"/>
  </w:style>
  <w:style w:type="paragraph" w:styleId="NormalWeb">
    <w:name w:val="Normal (Web)"/>
    <w:basedOn w:val="Normal"/>
    <w:uiPriority w:val="99"/>
    <w:unhideWhenUsed/>
    <w:rsid w:val="00EE46EA"/>
    <w:pPr>
      <w:spacing w:before="100" w:beforeAutospacing="1" w:after="100" w:afterAutospacing="1"/>
    </w:pPr>
    <w:rPr>
      <w:rFonts w:ascii="Times New Roman" w:eastAsia="Times New Roman" w:hAnsi="Times New Roman"/>
      <w:sz w:val="24"/>
      <w:szCs w:val="24"/>
      <w:lang w:eastAsia="pt-BR"/>
    </w:rPr>
  </w:style>
  <w:style w:type="paragraph" w:styleId="Textodebalo">
    <w:name w:val="Balloon Text"/>
    <w:basedOn w:val="Normal"/>
    <w:link w:val="TextodebaloChar"/>
    <w:uiPriority w:val="99"/>
    <w:semiHidden/>
    <w:unhideWhenUsed/>
    <w:rsid w:val="00DD4917"/>
    <w:rPr>
      <w:rFonts w:ascii="Tahoma" w:hAnsi="Tahoma" w:cs="Tahoma"/>
      <w:sz w:val="16"/>
      <w:szCs w:val="16"/>
    </w:rPr>
  </w:style>
  <w:style w:type="character" w:customStyle="1" w:styleId="TextodebaloChar">
    <w:name w:val="Texto de balão Char"/>
    <w:basedOn w:val="Fontepargpadro"/>
    <w:link w:val="Textodebalo"/>
    <w:uiPriority w:val="99"/>
    <w:semiHidden/>
    <w:rsid w:val="00DD4917"/>
    <w:rPr>
      <w:rFonts w:ascii="Tahoma" w:hAnsi="Tahoma" w:cs="Tahoma"/>
      <w:sz w:val="16"/>
      <w:szCs w:val="16"/>
    </w:rPr>
  </w:style>
  <w:style w:type="character" w:styleId="Forte">
    <w:name w:val="Strong"/>
    <w:basedOn w:val="Fontepargpadro"/>
    <w:uiPriority w:val="22"/>
    <w:qFormat/>
    <w:rsid w:val="00515706"/>
    <w:rPr>
      <w:b/>
      <w:bCs/>
    </w:rPr>
  </w:style>
  <w:style w:type="paragraph" w:styleId="Cabealho">
    <w:name w:val="header"/>
    <w:basedOn w:val="Normal"/>
    <w:link w:val="CabealhoChar"/>
    <w:uiPriority w:val="99"/>
    <w:unhideWhenUsed/>
    <w:rsid w:val="00515706"/>
    <w:pPr>
      <w:tabs>
        <w:tab w:val="center" w:pos="4252"/>
        <w:tab w:val="right" w:pos="8504"/>
      </w:tabs>
    </w:pPr>
  </w:style>
  <w:style w:type="character" w:customStyle="1" w:styleId="CabealhoChar">
    <w:name w:val="Cabeçalho Char"/>
    <w:basedOn w:val="Fontepargpadro"/>
    <w:link w:val="Cabealho"/>
    <w:uiPriority w:val="99"/>
    <w:rsid w:val="00515706"/>
    <w:rPr>
      <w:rFonts w:ascii="Calibri" w:hAnsi="Calibri" w:cs="Times New Roman"/>
    </w:rPr>
  </w:style>
  <w:style w:type="paragraph" w:styleId="Rodap">
    <w:name w:val="footer"/>
    <w:basedOn w:val="Normal"/>
    <w:link w:val="RodapChar"/>
    <w:uiPriority w:val="99"/>
    <w:unhideWhenUsed/>
    <w:rsid w:val="00515706"/>
    <w:pPr>
      <w:tabs>
        <w:tab w:val="center" w:pos="4252"/>
        <w:tab w:val="right" w:pos="8504"/>
      </w:tabs>
    </w:pPr>
  </w:style>
  <w:style w:type="character" w:customStyle="1" w:styleId="RodapChar">
    <w:name w:val="Rodapé Char"/>
    <w:basedOn w:val="Fontepargpadro"/>
    <w:link w:val="Rodap"/>
    <w:uiPriority w:val="99"/>
    <w:rsid w:val="00515706"/>
    <w:rPr>
      <w:rFonts w:ascii="Calibri" w:hAnsi="Calibri" w:cs="Times New Roman"/>
    </w:rPr>
  </w:style>
  <w:style w:type="paragraph" w:styleId="Legenda">
    <w:name w:val="caption"/>
    <w:basedOn w:val="Normal"/>
    <w:next w:val="Normal"/>
    <w:uiPriority w:val="35"/>
    <w:unhideWhenUsed/>
    <w:qFormat/>
    <w:rsid w:val="00715D1E"/>
    <w:pPr>
      <w:spacing w:after="200"/>
    </w:pPr>
    <w:rPr>
      <w:b/>
      <w:bCs/>
      <w:color w:val="4F81BD" w:themeColor="accent1"/>
      <w:sz w:val="18"/>
      <w:szCs w:val="18"/>
    </w:rPr>
  </w:style>
  <w:style w:type="paragraph" w:styleId="Textodenotaderodap">
    <w:name w:val="footnote text"/>
    <w:basedOn w:val="Normal"/>
    <w:link w:val="TextodenotaderodapChar"/>
    <w:uiPriority w:val="99"/>
    <w:unhideWhenUsed/>
    <w:rsid w:val="0081581A"/>
    <w:rPr>
      <w:rFonts w:asciiTheme="minorHAnsi" w:hAnsiTheme="minorHAnsi" w:cstheme="minorBidi"/>
      <w:sz w:val="20"/>
      <w:szCs w:val="20"/>
    </w:rPr>
  </w:style>
  <w:style w:type="character" w:customStyle="1" w:styleId="TextodenotaderodapChar">
    <w:name w:val="Texto de nota de rodapé Char"/>
    <w:basedOn w:val="Fontepargpadro"/>
    <w:link w:val="Textodenotaderodap"/>
    <w:uiPriority w:val="99"/>
    <w:rsid w:val="0081581A"/>
    <w:rPr>
      <w:sz w:val="20"/>
      <w:szCs w:val="20"/>
    </w:rPr>
  </w:style>
  <w:style w:type="table" w:styleId="Tabelacomgrade">
    <w:name w:val="Table Grid"/>
    <w:basedOn w:val="Tabelanormal"/>
    <w:uiPriority w:val="59"/>
    <w:rsid w:val="00A82E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mentoClaro-nfase1">
    <w:name w:val="Light Shading Accent 1"/>
    <w:basedOn w:val="Tabelanormal"/>
    <w:uiPriority w:val="60"/>
    <w:rsid w:val="00CC038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tuloManual">
    <w:name w:val="Título Manual"/>
    <w:basedOn w:val="Ttulo1"/>
    <w:next w:val="Ttulo1"/>
    <w:link w:val="TtuloManualChar"/>
    <w:autoRedefine/>
    <w:qFormat/>
    <w:rsid w:val="00E669EB"/>
    <w:pPr>
      <w:spacing w:before="0"/>
      <w:jc w:val="center"/>
    </w:pPr>
    <w:rPr>
      <w:rFonts w:ascii="Myriad Pro" w:hAnsi="Myriad Pro" w:cs="Miriam"/>
      <w:color w:val="002060"/>
      <w:sz w:val="24"/>
      <w:szCs w:val="24"/>
      <w:lang w:eastAsia="pt-BR"/>
    </w:rPr>
  </w:style>
  <w:style w:type="character" w:customStyle="1" w:styleId="Ttulo1Char">
    <w:name w:val="Título 1 Char"/>
    <w:basedOn w:val="Fontepargpadro"/>
    <w:link w:val="Ttulo1"/>
    <w:uiPriority w:val="9"/>
    <w:rsid w:val="005D471B"/>
    <w:rPr>
      <w:rFonts w:asciiTheme="majorHAnsi" w:eastAsiaTheme="majorEastAsia" w:hAnsiTheme="majorHAnsi" w:cstheme="majorBidi"/>
      <w:b/>
      <w:bCs/>
      <w:color w:val="365F91" w:themeColor="accent1" w:themeShade="BF"/>
      <w:sz w:val="28"/>
      <w:szCs w:val="28"/>
    </w:rPr>
  </w:style>
  <w:style w:type="character" w:customStyle="1" w:styleId="TtuloManualChar">
    <w:name w:val="Título Manual Char"/>
    <w:basedOn w:val="Fontepargpadro"/>
    <w:link w:val="TtuloManual"/>
    <w:rsid w:val="00E669EB"/>
    <w:rPr>
      <w:rFonts w:ascii="Myriad Pro" w:eastAsiaTheme="majorEastAsia" w:hAnsi="Myriad Pro" w:cs="Miriam"/>
      <w:b/>
      <w:bCs/>
      <w:color w:val="002060"/>
      <w:sz w:val="24"/>
      <w:szCs w:val="24"/>
      <w:lang w:eastAsia="pt-BR"/>
    </w:rPr>
  </w:style>
  <w:style w:type="paragraph" w:styleId="CabealhodoSumrio">
    <w:name w:val="TOC Heading"/>
    <w:basedOn w:val="Ttulo1"/>
    <w:next w:val="Normal"/>
    <w:uiPriority w:val="39"/>
    <w:unhideWhenUsed/>
    <w:qFormat/>
    <w:rsid w:val="005D471B"/>
    <w:pPr>
      <w:spacing w:line="276" w:lineRule="auto"/>
      <w:outlineLvl w:val="9"/>
    </w:pPr>
    <w:rPr>
      <w:lang w:eastAsia="pt-BR"/>
    </w:rPr>
  </w:style>
  <w:style w:type="paragraph" w:styleId="Sumrio3">
    <w:name w:val="toc 3"/>
    <w:basedOn w:val="Normal"/>
    <w:next w:val="Normal"/>
    <w:autoRedefine/>
    <w:uiPriority w:val="39"/>
    <w:unhideWhenUsed/>
    <w:rsid w:val="005D471B"/>
    <w:pPr>
      <w:spacing w:after="100"/>
      <w:ind w:left="440"/>
    </w:pPr>
  </w:style>
  <w:style w:type="paragraph" w:styleId="Sumrio1">
    <w:name w:val="toc 1"/>
    <w:basedOn w:val="Normal"/>
    <w:next w:val="Normal"/>
    <w:autoRedefine/>
    <w:uiPriority w:val="39"/>
    <w:unhideWhenUsed/>
    <w:rsid w:val="00A24546"/>
    <w:pPr>
      <w:tabs>
        <w:tab w:val="left" w:pos="440"/>
        <w:tab w:val="right" w:leader="dot" w:pos="9356"/>
      </w:tabs>
      <w:spacing w:after="100"/>
      <w:jc w:val="both"/>
    </w:pPr>
  </w:style>
  <w:style w:type="table" w:styleId="ListaClara-nfase1">
    <w:name w:val="Light List Accent 1"/>
    <w:basedOn w:val="Tabelanormal"/>
    <w:uiPriority w:val="61"/>
    <w:rsid w:val="00AE3B2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PargrafodaLista1">
    <w:name w:val="Parágrafo da Lista1"/>
    <w:basedOn w:val="Normal"/>
    <w:rsid w:val="00973932"/>
    <w:pPr>
      <w:widowControl w:val="0"/>
      <w:suppressAutoHyphens/>
      <w:spacing w:after="200"/>
      <w:ind w:left="720"/>
      <w:textAlignment w:val="baseline"/>
    </w:pPr>
    <w:rPr>
      <w:rFonts w:ascii="Liberation Serif" w:eastAsia="Times New Roman" w:hAnsi="Liberation Serif" w:cs="Lohit Devanagari"/>
      <w:kern w:val="1"/>
      <w:sz w:val="24"/>
      <w:szCs w:val="24"/>
      <w:lang w:eastAsia="hi-IN" w:bidi="hi-IN"/>
    </w:rPr>
  </w:style>
  <w:style w:type="table" w:styleId="SombreamentoMdio1-nfase1">
    <w:name w:val="Medium Shading 1 Accent 1"/>
    <w:basedOn w:val="Tabelanormal"/>
    <w:uiPriority w:val="63"/>
    <w:rsid w:val="00973932"/>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GradeMdia1-nfase1">
    <w:name w:val="Medium Grid 1 Accent 1"/>
    <w:basedOn w:val="Tabelanormal"/>
    <w:uiPriority w:val="67"/>
    <w:rsid w:val="00180FA7"/>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Refdecomentrio">
    <w:name w:val="annotation reference"/>
    <w:basedOn w:val="Fontepargpadro"/>
    <w:uiPriority w:val="99"/>
    <w:semiHidden/>
    <w:unhideWhenUsed/>
    <w:rsid w:val="00292908"/>
    <w:rPr>
      <w:sz w:val="16"/>
      <w:szCs w:val="16"/>
    </w:rPr>
  </w:style>
  <w:style w:type="paragraph" w:styleId="Textodecomentrio">
    <w:name w:val="annotation text"/>
    <w:basedOn w:val="Normal"/>
    <w:link w:val="TextodecomentrioChar"/>
    <w:uiPriority w:val="99"/>
    <w:unhideWhenUsed/>
    <w:rsid w:val="00292908"/>
    <w:rPr>
      <w:sz w:val="20"/>
      <w:szCs w:val="20"/>
    </w:rPr>
  </w:style>
  <w:style w:type="character" w:customStyle="1" w:styleId="TextodecomentrioChar">
    <w:name w:val="Texto de comentário Char"/>
    <w:basedOn w:val="Fontepargpadro"/>
    <w:link w:val="Textodecomentrio"/>
    <w:uiPriority w:val="99"/>
    <w:rsid w:val="00292908"/>
    <w:rPr>
      <w:rFonts w:ascii="Calibri" w:hAnsi="Calibri"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292908"/>
    <w:rPr>
      <w:b/>
      <w:bCs/>
    </w:rPr>
  </w:style>
  <w:style w:type="character" w:customStyle="1" w:styleId="AssuntodocomentrioChar">
    <w:name w:val="Assunto do comentário Char"/>
    <w:basedOn w:val="TextodecomentrioChar"/>
    <w:link w:val="Assuntodocomentrio"/>
    <w:uiPriority w:val="99"/>
    <w:semiHidden/>
    <w:rsid w:val="00292908"/>
    <w:rPr>
      <w:rFonts w:ascii="Calibri" w:hAnsi="Calibri" w:cs="Times New Roman"/>
      <w:b/>
      <w:bCs/>
      <w:sz w:val="20"/>
      <w:szCs w:val="20"/>
    </w:rPr>
  </w:style>
  <w:style w:type="character" w:customStyle="1" w:styleId="highlight">
    <w:name w:val="highlight"/>
    <w:basedOn w:val="Fontepargpadro"/>
    <w:rsid w:val="0074714F"/>
  </w:style>
  <w:style w:type="character" w:styleId="Refdenotaderodap">
    <w:name w:val="footnote reference"/>
    <w:uiPriority w:val="99"/>
    <w:rsid w:val="007A2EA6"/>
    <w:rPr>
      <w:vertAlign w:val="superscript"/>
    </w:rPr>
  </w:style>
  <w:style w:type="paragraph" w:customStyle="1" w:styleId="RelTexto">
    <w:name w:val="Rel Texto"/>
    <w:basedOn w:val="Normal"/>
    <w:link w:val="RelTextoChar"/>
    <w:qFormat/>
    <w:rsid w:val="007A2EA6"/>
    <w:pPr>
      <w:spacing w:after="120" w:line="360" w:lineRule="auto"/>
      <w:contextualSpacing/>
      <w:jc w:val="both"/>
    </w:pPr>
    <w:rPr>
      <w:rFonts w:eastAsia="Calibri"/>
      <w:lang w:eastAsia="pt-BR"/>
    </w:rPr>
  </w:style>
  <w:style w:type="character" w:customStyle="1" w:styleId="RelTextoChar">
    <w:name w:val="Rel Texto Char"/>
    <w:basedOn w:val="Fontepargpadro"/>
    <w:link w:val="RelTexto"/>
    <w:rsid w:val="007A2EA6"/>
    <w:rPr>
      <w:rFonts w:ascii="Calibri" w:eastAsia="Calibri" w:hAnsi="Calibri" w:cs="Times New Roman"/>
      <w:lang w:eastAsia="pt-BR"/>
    </w:rPr>
  </w:style>
  <w:style w:type="paragraph" w:styleId="Corpodetexto">
    <w:name w:val="Body Text"/>
    <w:basedOn w:val="Normal"/>
    <w:link w:val="CorpodetextoChar"/>
    <w:semiHidden/>
    <w:unhideWhenUsed/>
    <w:rsid w:val="00313755"/>
    <w:pPr>
      <w:suppressAutoHyphens/>
      <w:spacing w:before="113" w:after="119"/>
      <w:ind w:left="624"/>
    </w:pPr>
    <w:rPr>
      <w:rFonts w:ascii="Arial" w:eastAsia="Times New Roman" w:hAnsi="Arial"/>
      <w:sz w:val="20"/>
      <w:szCs w:val="24"/>
    </w:rPr>
  </w:style>
  <w:style w:type="character" w:customStyle="1" w:styleId="CorpodetextoChar">
    <w:name w:val="Corpo de texto Char"/>
    <w:basedOn w:val="Fontepargpadro"/>
    <w:link w:val="Corpodetexto"/>
    <w:semiHidden/>
    <w:rsid w:val="00313755"/>
    <w:rPr>
      <w:rFonts w:ascii="Arial" w:eastAsia="Times New Roman" w:hAnsi="Arial" w:cs="Times New Roman"/>
      <w:sz w:val="20"/>
      <w:szCs w:val="24"/>
    </w:rPr>
  </w:style>
  <w:style w:type="paragraph" w:customStyle="1" w:styleId="ndice">
    <w:name w:val="índice"/>
    <w:basedOn w:val="Ttulo1"/>
    <w:link w:val="ndiceChar"/>
    <w:qFormat/>
    <w:rsid w:val="00BA42C7"/>
    <w:pPr>
      <w:numPr>
        <w:numId w:val="1"/>
      </w:numPr>
      <w:shd w:val="clear" w:color="auto" w:fill="D6E3BC" w:themeFill="accent3" w:themeFillTint="66"/>
      <w:spacing w:line="276" w:lineRule="auto"/>
      <w:jc w:val="both"/>
    </w:pPr>
    <w:rPr>
      <w:rFonts w:ascii="Calibri" w:hAnsi="Calibri"/>
      <w:b w:val="0"/>
      <w:color w:val="auto"/>
      <w:sz w:val="26"/>
      <w:szCs w:val="26"/>
    </w:rPr>
  </w:style>
  <w:style w:type="character" w:customStyle="1" w:styleId="ndiceChar">
    <w:name w:val="índice Char"/>
    <w:basedOn w:val="PargrafodaListaChar"/>
    <w:link w:val="ndice"/>
    <w:rsid w:val="00BA42C7"/>
    <w:rPr>
      <w:rFonts w:ascii="Calibri" w:eastAsiaTheme="majorEastAsia" w:hAnsi="Calibri" w:cstheme="majorBidi"/>
      <w:bCs/>
      <w:sz w:val="26"/>
      <w:szCs w:val="26"/>
      <w:shd w:val="clear" w:color="auto" w:fill="D6E3BC" w:themeFill="accent3" w:themeFillTint="66"/>
    </w:rPr>
  </w:style>
  <w:style w:type="paragraph" w:styleId="Reviso">
    <w:name w:val="Revision"/>
    <w:hidden/>
    <w:uiPriority w:val="99"/>
    <w:semiHidden/>
    <w:rsid w:val="00183ECC"/>
    <w:pPr>
      <w:spacing w:after="0" w:line="240" w:lineRule="auto"/>
    </w:pPr>
    <w:rPr>
      <w:rFonts w:ascii="Calibri" w:hAnsi="Calibri" w:cs="Times New Roman"/>
    </w:rPr>
  </w:style>
  <w:style w:type="character" w:customStyle="1" w:styleId="Ttulo2Char">
    <w:name w:val="Título 2 Char"/>
    <w:basedOn w:val="Fontepargpadro"/>
    <w:link w:val="Ttulo2"/>
    <w:uiPriority w:val="9"/>
    <w:rsid w:val="00AD3636"/>
    <w:rPr>
      <w:rFonts w:asciiTheme="majorHAnsi" w:eastAsiaTheme="majorEastAsia" w:hAnsiTheme="majorHAnsi" w:cstheme="majorBidi"/>
      <w:color w:val="365F91" w:themeColor="accent1" w:themeShade="BF"/>
      <w:sz w:val="26"/>
      <w:szCs w:val="26"/>
    </w:rPr>
  </w:style>
  <w:style w:type="paragraph" w:customStyle="1" w:styleId="paragrafonumeradonivel1">
    <w:name w:val="paragrafo_numerado_nivel1"/>
    <w:basedOn w:val="Normal"/>
    <w:rsid w:val="00AD3636"/>
    <w:pPr>
      <w:spacing w:before="100" w:beforeAutospacing="1" w:after="100" w:afterAutospacing="1"/>
    </w:pPr>
    <w:rPr>
      <w:rFonts w:ascii="Times New Roman" w:eastAsia="Times New Roman" w:hAnsi="Times New Roman"/>
      <w:sz w:val="24"/>
      <w:szCs w:val="24"/>
      <w:lang w:eastAsia="pt-BR"/>
    </w:rPr>
  </w:style>
  <w:style w:type="table" w:styleId="TabelaSimples2">
    <w:name w:val="Plain Table 2"/>
    <w:basedOn w:val="Tabelanormal"/>
    <w:uiPriority w:val="42"/>
    <w:rsid w:val="00AD363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Estilo2">
    <w:name w:val="Estilo2"/>
    <w:basedOn w:val="TtuloManual"/>
    <w:link w:val="Estilo2Char"/>
    <w:qFormat/>
    <w:rsid w:val="00AD3636"/>
    <w:pPr>
      <w:tabs>
        <w:tab w:val="left" w:pos="284"/>
      </w:tabs>
    </w:pPr>
  </w:style>
  <w:style w:type="character" w:customStyle="1" w:styleId="Estilo2Char">
    <w:name w:val="Estilo2 Char"/>
    <w:basedOn w:val="TtuloManualChar"/>
    <w:link w:val="Estilo2"/>
    <w:rsid w:val="00AD3636"/>
    <w:rPr>
      <w:rFonts w:ascii="Myriad Pro" w:eastAsiaTheme="majorEastAsia" w:hAnsi="Myriad Pro" w:cs="Miriam"/>
      <w:b/>
      <w:bCs/>
      <w:color w:val="002060"/>
      <w:sz w:val="24"/>
      <w:szCs w:val="24"/>
      <w:lang w:eastAsia="pt-BR"/>
    </w:rPr>
  </w:style>
  <w:style w:type="character" w:customStyle="1" w:styleId="TextodenotadefimChar">
    <w:name w:val="Texto de nota de fim Char"/>
    <w:basedOn w:val="Fontepargpadro"/>
    <w:link w:val="Textodenotadefim"/>
    <w:uiPriority w:val="99"/>
    <w:semiHidden/>
    <w:rsid w:val="00AD3636"/>
    <w:rPr>
      <w:rFonts w:ascii="Calibri" w:hAnsi="Calibri" w:cs="Times New Roman"/>
      <w:sz w:val="20"/>
      <w:szCs w:val="20"/>
    </w:rPr>
  </w:style>
  <w:style w:type="paragraph" w:styleId="Textodenotadefim">
    <w:name w:val="endnote text"/>
    <w:basedOn w:val="Normal"/>
    <w:link w:val="TextodenotadefimChar"/>
    <w:uiPriority w:val="99"/>
    <w:semiHidden/>
    <w:unhideWhenUsed/>
    <w:rsid w:val="00AD3636"/>
    <w:rPr>
      <w:sz w:val="20"/>
      <w:szCs w:val="20"/>
    </w:rPr>
  </w:style>
  <w:style w:type="character" w:customStyle="1" w:styleId="TextodenotadefimChar1">
    <w:name w:val="Texto de nota de fim Char1"/>
    <w:basedOn w:val="Fontepargpadro"/>
    <w:uiPriority w:val="99"/>
    <w:semiHidden/>
    <w:rsid w:val="00AD3636"/>
    <w:rPr>
      <w:rFonts w:ascii="Calibri" w:hAnsi="Calibri" w:cs="Times New Roman"/>
      <w:sz w:val="20"/>
      <w:szCs w:val="20"/>
    </w:rPr>
  </w:style>
  <w:style w:type="paragraph" w:customStyle="1" w:styleId="artigo">
    <w:name w:val="artigo"/>
    <w:basedOn w:val="Normal"/>
    <w:rsid w:val="00AD3636"/>
    <w:pPr>
      <w:spacing w:before="100" w:beforeAutospacing="1" w:after="100" w:afterAutospacing="1"/>
    </w:pPr>
    <w:rPr>
      <w:rFonts w:ascii="Times New Roman" w:eastAsia="Times New Roman" w:hAnsi="Times New Roman"/>
      <w:sz w:val="24"/>
      <w:szCs w:val="24"/>
      <w:lang w:eastAsia="pt-BR"/>
    </w:rPr>
  </w:style>
  <w:style w:type="paragraph" w:styleId="Sumrio2">
    <w:name w:val="toc 2"/>
    <w:basedOn w:val="Normal"/>
    <w:next w:val="Normal"/>
    <w:autoRedefine/>
    <w:uiPriority w:val="39"/>
    <w:unhideWhenUsed/>
    <w:rsid w:val="009759A6"/>
    <w:pPr>
      <w:tabs>
        <w:tab w:val="left" w:pos="709"/>
        <w:tab w:val="right" w:leader="dot" w:pos="9356"/>
      </w:tabs>
      <w:spacing w:after="100"/>
      <w:ind w:left="220"/>
    </w:pPr>
  </w:style>
  <w:style w:type="table" w:styleId="TabeladeGrade1Clara-nfase1">
    <w:name w:val="Grid Table 1 Light Accent 1"/>
    <w:basedOn w:val="Tabelanormal"/>
    <w:uiPriority w:val="46"/>
    <w:rsid w:val="00A314A4"/>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700046">
      <w:bodyDiv w:val="1"/>
      <w:marLeft w:val="0"/>
      <w:marRight w:val="0"/>
      <w:marTop w:val="0"/>
      <w:marBottom w:val="0"/>
      <w:divBdr>
        <w:top w:val="none" w:sz="0" w:space="0" w:color="auto"/>
        <w:left w:val="none" w:sz="0" w:space="0" w:color="auto"/>
        <w:bottom w:val="none" w:sz="0" w:space="0" w:color="auto"/>
        <w:right w:val="none" w:sz="0" w:space="0" w:color="auto"/>
      </w:divBdr>
    </w:div>
    <w:div w:id="102652940">
      <w:bodyDiv w:val="1"/>
      <w:marLeft w:val="0"/>
      <w:marRight w:val="0"/>
      <w:marTop w:val="0"/>
      <w:marBottom w:val="0"/>
      <w:divBdr>
        <w:top w:val="none" w:sz="0" w:space="0" w:color="auto"/>
        <w:left w:val="none" w:sz="0" w:space="0" w:color="auto"/>
        <w:bottom w:val="none" w:sz="0" w:space="0" w:color="auto"/>
        <w:right w:val="none" w:sz="0" w:space="0" w:color="auto"/>
      </w:divBdr>
      <w:divsChild>
        <w:div w:id="1374385153">
          <w:marLeft w:val="0"/>
          <w:marRight w:val="0"/>
          <w:marTop w:val="0"/>
          <w:marBottom w:val="0"/>
          <w:divBdr>
            <w:top w:val="none" w:sz="0" w:space="0" w:color="auto"/>
            <w:left w:val="none" w:sz="0" w:space="0" w:color="auto"/>
            <w:bottom w:val="none" w:sz="0" w:space="0" w:color="auto"/>
            <w:right w:val="none" w:sz="0" w:space="0" w:color="auto"/>
          </w:divBdr>
        </w:div>
      </w:divsChild>
    </w:div>
    <w:div w:id="103310525">
      <w:bodyDiv w:val="1"/>
      <w:marLeft w:val="0"/>
      <w:marRight w:val="0"/>
      <w:marTop w:val="0"/>
      <w:marBottom w:val="0"/>
      <w:divBdr>
        <w:top w:val="none" w:sz="0" w:space="0" w:color="auto"/>
        <w:left w:val="none" w:sz="0" w:space="0" w:color="auto"/>
        <w:bottom w:val="none" w:sz="0" w:space="0" w:color="auto"/>
        <w:right w:val="none" w:sz="0" w:space="0" w:color="auto"/>
      </w:divBdr>
    </w:div>
    <w:div w:id="120927286">
      <w:bodyDiv w:val="1"/>
      <w:marLeft w:val="0"/>
      <w:marRight w:val="0"/>
      <w:marTop w:val="0"/>
      <w:marBottom w:val="0"/>
      <w:divBdr>
        <w:top w:val="none" w:sz="0" w:space="0" w:color="auto"/>
        <w:left w:val="none" w:sz="0" w:space="0" w:color="auto"/>
        <w:bottom w:val="none" w:sz="0" w:space="0" w:color="auto"/>
        <w:right w:val="none" w:sz="0" w:space="0" w:color="auto"/>
      </w:divBdr>
      <w:divsChild>
        <w:div w:id="791484139">
          <w:marLeft w:val="0"/>
          <w:marRight w:val="0"/>
          <w:marTop w:val="0"/>
          <w:marBottom w:val="0"/>
          <w:divBdr>
            <w:top w:val="none" w:sz="0" w:space="0" w:color="auto"/>
            <w:left w:val="none" w:sz="0" w:space="0" w:color="auto"/>
            <w:bottom w:val="none" w:sz="0" w:space="0" w:color="auto"/>
            <w:right w:val="none" w:sz="0" w:space="0" w:color="auto"/>
          </w:divBdr>
        </w:div>
        <w:div w:id="1120300241">
          <w:marLeft w:val="0"/>
          <w:marRight w:val="0"/>
          <w:marTop w:val="0"/>
          <w:marBottom w:val="0"/>
          <w:divBdr>
            <w:top w:val="none" w:sz="0" w:space="0" w:color="auto"/>
            <w:left w:val="none" w:sz="0" w:space="0" w:color="auto"/>
            <w:bottom w:val="none" w:sz="0" w:space="0" w:color="auto"/>
            <w:right w:val="none" w:sz="0" w:space="0" w:color="auto"/>
          </w:divBdr>
        </w:div>
        <w:div w:id="1181821361">
          <w:marLeft w:val="0"/>
          <w:marRight w:val="0"/>
          <w:marTop w:val="0"/>
          <w:marBottom w:val="0"/>
          <w:divBdr>
            <w:top w:val="none" w:sz="0" w:space="0" w:color="auto"/>
            <w:left w:val="none" w:sz="0" w:space="0" w:color="auto"/>
            <w:bottom w:val="none" w:sz="0" w:space="0" w:color="auto"/>
            <w:right w:val="none" w:sz="0" w:space="0" w:color="auto"/>
          </w:divBdr>
        </w:div>
        <w:div w:id="1899634245">
          <w:marLeft w:val="0"/>
          <w:marRight w:val="0"/>
          <w:marTop w:val="0"/>
          <w:marBottom w:val="0"/>
          <w:divBdr>
            <w:top w:val="none" w:sz="0" w:space="0" w:color="auto"/>
            <w:left w:val="none" w:sz="0" w:space="0" w:color="auto"/>
            <w:bottom w:val="none" w:sz="0" w:space="0" w:color="auto"/>
            <w:right w:val="none" w:sz="0" w:space="0" w:color="auto"/>
          </w:divBdr>
        </w:div>
        <w:div w:id="1516578570">
          <w:marLeft w:val="0"/>
          <w:marRight w:val="0"/>
          <w:marTop w:val="0"/>
          <w:marBottom w:val="0"/>
          <w:divBdr>
            <w:top w:val="none" w:sz="0" w:space="0" w:color="auto"/>
            <w:left w:val="none" w:sz="0" w:space="0" w:color="auto"/>
            <w:bottom w:val="none" w:sz="0" w:space="0" w:color="auto"/>
            <w:right w:val="none" w:sz="0" w:space="0" w:color="auto"/>
          </w:divBdr>
        </w:div>
        <w:div w:id="1085228405">
          <w:marLeft w:val="0"/>
          <w:marRight w:val="0"/>
          <w:marTop w:val="0"/>
          <w:marBottom w:val="0"/>
          <w:divBdr>
            <w:top w:val="none" w:sz="0" w:space="0" w:color="auto"/>
            <w:left w:val="none" w:sz="0" w:space="0" w:color="auto"/>
            <w:bottom w:val="none" w:sz="0" w:space="0" w:color="auto"/>
            <w:right w:val="none" w:sz="0" w:space="0" w:color="auto"/>
          </w:divBdr>
        </w:div>
        <w:div w:id="1164777263">
          <w:marLeft w:val="0"/>
          <w:marRight w:val="0"/>
          <w:marTop w:val="0"/>
          <w:marBottom w:val="0"/>
          <w:divBdr>
            <w:top w:val="none" w:sz="0" w:space="0" w:color="auto"/>
            <w:left w:val="none" w:sz="0" w:space="0" w:color="auto"/>
            <w:bottom w:val="none" w:sz="0" w:space="0" w:color="auto"/>
            <w:right w:val="none" w:sz="0" w:space="0" w:color="auto"/>
          </w:divBdr>
        </w:div>
        <w:div w:id="1889755446">
          <w:marLeft w:val="0"/>
          <w:marRight w:val="0"/>
          <w:marTop w:val="0"/>
          <w:marBottom w:val="0"/>
          <w:divBdr>
            <w:top w:val="none" w:sz="0" w:space="0" w:color="auto"/>
            <w:left w:val="none" w:sz="0" w:space="0" w:color="auto"/>
            <w:bottom w:val="none" w:sz="0" w:space="0" w:color="auto"/>
            <w:right w:val="none" w:sz="0" w:space="0" w:color="auto"/>
          </w:divBdr>
        </w:div>
        <w:div w:id="13582396">
          <w:marLeft w:val="0"/>
          <w:marRight w:val="0"/>
          <w:marTop w:val="0"/>
          <w:marBottom w:val="0"/>
          <w:divBdr>
            <w:top w:val="none" w:sz="0" w:space="0" w:color="auto"/>
            <w:left w:val="none" w:sz="0" w:space="0" w:color="auto"/>
            <w:bottom w:val="none" w:sz="0" w:space="0" w:color="auto"/>
            <w:right w:val="none" w:sz="0" w:space="0" w:color="auto"/>
          </w:divBdr>
        </w:div>
        <w:div w:id="1172985244">
          <w:marLeft w:val="0"/>
          <w:marRight w:val="0"/>
          <w:marTop w:val="0"/>
          <w:marBottom w:val="0"/>
          <w:divBdr>
            <w:top w:val="none" w:sz="0" w:space="0" w:color="auto"/>
            <w:left w:val="none" w:sz="0" w:space="0" w:color="auto"/>
            <w:bottom w:val="none" w:sz="0" w:space="0" w:color="auto"/>
            <w:right w:val="none" w:sz="0" w:space="0" w:color="auto"/>
          </w:divBdr>
        </w:div>
        <w:div w:id="1685789794">
          <w:marLeft w:val="0"/>
          <w:marRight w:val="0"/>
          <w:marTop w:val="0"/>
          <w:marBottom w:val="0"/>
          <w:divBdr>
            <w:top w:val="none" w:sz="0" w:space="0" w:color="auto"/>
            <w:left w:val="none" w:sz="0" w:space="0" w:color="auto"/>
            <w:bottom w:val="none" w:sz="0" w:space="0" w:color="auto"/>
            <w:right w:val="none" w:sz="0" w:space="0" w:color="auto"/>
          </w:divBdr>
        </w:div>
        <w:div w:id="1889296472">
          <w:marLeft w:val="0"/>
          <w:marRight w:val="0"/>
          <w:marTop w:val="0"/>
          <w:marBottom w:val="0"/>
          <w:divBdr>
            <w:top w:val="none" w:sz="0" w:space="0" w:color="auto"/>
            <w:left w:val="none" w:sz="0" w:space="0" w:color="auto"/>
            <w:bottom w:val="none" w:sz="0" w:space="0" w:color="auto"/>
            <w:right w:val="none" w:sz="0" w:space="0" w:color="auto"/>
          </w:divBdr>
        </w:div>
        <w:div w:id="712191036">
          <w:marLeft w:val="0"/>
          <w:marRight w:val="0"/>
          <w:marTop w:val="0"/>
          <w:marBottom w:val="0"/>
          <w:divBdr>
            <w:top w:val="none" w:sz="0" w:space="0" w:color="auto"/>
            <w:left w:val="none" w:sz="0" w:space="0" w:color="auto"/>
            <w:bottom w:val="none" w:sz="0" w:space="0" w:color="auto"/>
            <w:right w:val="none" w:sz="0" w:space="0" w:color="auto"/>
          </w:divBdr>
        </w:div>
        <w:div w:id="340163066">
          <w:marLeft w:val="0"/>
          <w:marRight w:val="0"/>
          <w:marTop w:val="0"/>
          <w:marBottom w:val="0"/>
          <w:divBdr>
            <w:top w:val="none" w:sz="0" w:space="0" w:color="auto"/>
            <w:left w:val="none" w:sz="0" w:space="0" w:color="auto"/>
            <w:bottom w:val="none" w:sz="0" w:space="0" w:color="auto"/>
            <w:right w:val="none" w:sz="0" w:space="0" w:color="auto"/>
          </w:divBdr>
        </w:div>
        <w:div w:id="119880321">
          <w:marLeft w:val="0"/>
          <w:marRight w:val="0"/>
          <w:marTop w:val="0"/>
          <w:marBottom w:val="0"/>
          <w:divBdr>
            <w:top w:val="none" w:sz="0" w:space="0" w:color="auto"/>
            <w:left w:val="none" w:sz="0" w:space="0" w:color="auto"/>
            <w:bottom w:val="none" w:sz="0" w:space="0" w:color="auto"/>
            <w:right w:val="none" w:sz="0" w:space="0" w:color="auto"/>
          </w:divBdr>
        </w:div>
      </w:divsChild>
    </w:div>
    <w:div w:id="236676080">
      <w:bodyDiv w:val="1"/>
      <w:marLeft w:val="0"/>
      <w:marRight w:val="0"/>
      <w:marTop w:val="0"/>
      <w:marBottom w:val="0"/>
      <w:divBdr>
        <w:top w:val="none" w:sz="0" w:space="0" w:color="auto"/>
        <w:left w:val="none" w:sz="0" w:space="0" w:color="auto"/>
        <w:bottom w:val="none" w:sz="0" w:space="0" w:color="auto"/>
        <w:right w:val="none" w:sz="0" w:space="0" w:color="auto"/>
      </w:divBdr>
      <w:divsChild>
        <w:div w:id="1366246251">
          <w:marLeft w:val="0"/>
          <w:marRight w:val="0"/>
          <w:marTop w:val="0"/>
          <w:marBottom w:val="0"/>
          <w:divBdr>
            <w:top w:val="none" w:sz="0" w:space="0" w:color="auto"/>
            <w:left w:val="none" w:sz="0" w:space="0" w:color="auto"/>
            <w:bottom w:val="none" w:sz="0" w:space="0" w:color="auto"/>
            <w:right w:val="none" w:sz="0" w:space="0" w:color="auto"/>
          </w:divBdr>
          <w:divsChild>
            <w:div w:id="372777428">
              <w:marLeft w:val="0"/>
              <w:marRight w:val="0"/>
              <w:marTop w:val="0"/>
              <w:marBottom w:val="0"/>
              <w:divBdr>
                <w:top w:val="none" w:sz="0" w:space="0" w:color="auto"/>
                <w:left w:val="none" w:sz="0" w:space="0" w:color="auto"/>
                <w:bottom w:val="none" w:sz="0" w:space="0" w:color="auto"/>
                <w:right w:val="none" w:sz="0" w:space="0" w:color="auto"/>
              </w:divBdr>
              <w:divsChild>
                <w:div w:id="1674599444">
                  <w:marLeft w:val="0"/>
                  <w:marRight w:val="0"/>
                  <w:marTop w:val="0"/>
                  <w:marBottom w:val="0"/>
                  <w:divBdr>
                    <w:top w:val="none" w:sz="0" w:space="0" w:color="auto"/>
                    <w:left w:val="none" w:sz="0" w:space="0" w:color="auto"/>
                    <w:bottom w:val="none" w:sz="0" w:space="0" w:color="auto"/>
                    <w:right w:val="none" w:sz="0" w:space="0" w:color="auto"/>
                  </w:divBdr>
                  <w:divsChild>
                    <w:div w:id="777257603">
                      <w:marLeft w:val="0"/>
                      <w:marRight w:val="0"/>
                      <w:marTop w:val="0"/>
                      <w:marBottom w:val="0"/>
                      <w:divBdr>
                        <w:top w:val="none" w:sz="0" w:space="0" w:color="auto"/>
                        <w:left w:val="none" w:sz="0" w:space="0" w:color="auto"/>
                        <w:bottom w:val="none" w:sz="0" w:space="0" w:color="auto"/>
                        <w:right w:val="none" w:sz="0" w:space="0" w:color="auto"/>
                      </w:divBdr>
                      <w:divsChild>
                        <w:div w:id="1154301661">
                          <w:marLeft w:val="0"/>
                          <w:marRight w:val="0"/>
                          <w:marTop w:val="0"/>
                          <w:marBottom w:val="0"/>
                          <w:divBdr>
                            <w:top w:val="none" w:sz="0" w:space="0" w:color="auto"/>
                            <w:left w:val="none" w:sz="0" w:space="0" w:color="auto"/>
                            <w:bottom w:val="none" w:sz="0" w:space="0" w:color="auto"/>
                            <w:right w:val="none" w:sz="0" w:space="0" w:color="auto"/>
                          </w:divBdr>
                          <w:divsChild>
                            <w:div w:id="1319115986">
                              <w:marLeft w:val="0"/>
                              <w:marRight w:val="0"/>
                              <w:marTop w:val="0"/>
                              <w:marBottom w:val="0"/>
                              <w:divBdr>
                                <w:top w:val="none" w:sz="0" w:space="0" w:color="auto"/>
                                <w:left w:val="none" w:sz="0" w:space="0" w:color="auto"/>
                                <w:bottom w:val="none" w:sz="0" w:space="0" w:color="auto"/>
                                <w:right w:val="none" w:sz="0" w:space="0" w:color="auto"/>
                              </w:divBdr>
                              <w:divsChild>
                                <w:div w:id="25201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4924284">
      <w:bodyDiv w:val="1"/>
      <w:marLeft w:val="0"/>
      <w:marRight w:val="0"/>
      <w:marTop w:val="0"/>
      <w:marBottom w:val="0"/>
      <w:divBdr>
        <w:top w:val="none" w:sz="0" w:space="0" w:color="auto"/>
        <w:left w:val="none" w:sz="0" w:space="0" w:color="auto"/>
        <w:bottom w:val="none" w:sz="0" w:space="0" w:color="auto"/>
        <w:right w:val="none" w:sz="0" w:space="0" w:color="auto"/>
      </w:divBdr>
      <w:divsChild>
        <w:div w:id="501089250">
          <w:marLeft w:val="0"/>
          <w:marRight w:val="0"/>
          <w:marTop w:val="0"/>
          <w:marBottom w:val="0"/>
          <w:divBdr>
            <w:top w:val="none" w:sz="0" w:space="0" w:color="auto"/>
            <w:left w:val="none" w:sz="0" w:space="0" w:color="auto"/>
            <w:bottom w:val="none" w:sz="0" w:space="0" w:color="auto"/>
            <w:right w:val="none" w:sz="0" w:space="0" w:color="auto"/>
          </w:divBdr>
        </w:div>
      </w:divsChild>
    </w:div>
    <w:div w:id="290288614">
      <w:bodyDiv w:val="1"/>
      <w:marLeft w:val="0"/>
      <w:marRight w:val="0"/>
      <w:marTop w:val="0"/>
      <w:marBottom w:val="0"/>
      <w:divBdr>
        <w:top w:val="none" w:sz="0" w:space="0" w:color="auto"/>
        <w:left w:val="none" w:sz="0" w:space="0" w:color="auto"/>
        <w:bottom w:val="none" w:sz="0" w:space="0" w:color="auto"/>
        <w:right w:val="none" w:sz="0" w:space="0" w:color="auto"/>
      </w:divBdr>
      <w:divsChild>
        <w:div w:id="80612271">
          <w:marLeft w:val="0"/>
          <w:marRight w:val="0"/>
          <w:marTop w:val="0"/>
          <w:marBottom w:val="0"/>
          <w:divBdr>
            <w:top w:val="none" w:sz="0" w:space="0" w:color="auto"/>
            <w:left w:val="none" w:sz="0" w:space="0" w:color="auto"/>
            <w:bottom w:val="none" w:sz="0" w:space="0" w:color="auto"/>
            <w:right w:val="none" w:sz="0" w:space="0" w:color="auto"/>
          </w:divBdr>
        </w:div>
        <w:div w:id="1266578402">
          <w:marLeft w:val="0"/>
          <w:marRight w:val="0"/>
          <w:marTop w:val="0"/>
          <w:marBottom w:val="0"/>
          <w:divBdr>
            <w:top w:val="none" w:sz="0" w:space="0" w:color="auto"/>
            <w:left w:val="none" w:sz="0" w:space="0" w:color="auto"/>
            <w:bottom w:val="none" w:sz="0" w:space="0" w:color="auto"/>
            <w:right w:val="none" w:sz="0" w:space="0" w:color="auto"/>
          </w:divBdr>
        </w:div>
        <w:div w:id="1148977710">
          <w:marLeft w:val="0"/>
          <w:marRight w:val="0"/>
          <w:marTop w:val="0"/>
          <w:marBottom w:val="0"/>
          <w:divBdr>
            <w:top w:val="none" w:sz="0" w:space="0" w:color="auto"/>
            <w:left w:val="none" w:sz="0" w:space="0" w:color="auto"/>
            <w:bottom w:val="none" w:sz="0" w:space="0" w:color="auto"/>
            <w:right w:val="none" w:sz="0" w:space="0" w:color="auto"/>
          </w:divBdr>
        </w:div>
        <w:div w:id="570696517">
          <w:marLeft w:val="0"/>
          <w:marRight w:val="0"/>
          <w:marTop w:val="0"/>
          <w:marBottom w:val="0"/>
          <w:divBdr>
            <w:top w:val="none" w:sz="0" w:space="0" w:color="auto"/>
            <w:left w:val="none" w:sz="0" w:space="0" w:color="auto"/>
            <w:bottom w:val="none" w:sz="0" w:space="0" w:color="auto"/>
            <w:right w:val="none" w:sz="0" w:space="0" w:color="auto"/>
          </w:divBdr>
        </w:div>
      </w:divsChild>
    </w:div>
    <w:div w:id="494340487">
      <w:bodyDiv w:val="1"/>
      <w:marLeft w:val="0"/>
      <w:marRight w:val="0"/>
      <w:marTop w:val="0"/>
      <w:marBottom w:val="0"/>
      <w:divBdr>
        <w:top w:val="none" w:sz="0" w:space="0" w:color="auto"/>
        <w:left w:val="none" w:sz="0" w:space="0" w:color="auto"/>
        <w:bottom w:val="none" w:sz="0" w:space="0" w:color="auto"/>
        <w:right w:val="none" w:sz="0" w:space="0" w:color="auto"/>
      </w:divBdr>
      <w:divsChild>
        <w:div w:id="672535314">
          <w:marLeft w:val="0"/>
          <w:marRight w:val="0"/>
          <w:marTop w:val="0"/>
          <w:marBottom w:val="0"/>
          <w:divBdr>
            <w:top w:val="none" w:sz="0" w:space="0" w:color="auto"/>
            <w:left w:val="none" w:sz="0" w:space="0" w:color="auto"/>
            <w:bottom w:val="none" w:sz="0" w:space="0" w:color="auto"/>
            <w:right w:val="none" w:sz="0" w:space="0" w:color="auto"/>
          </w:divBdr>
          <w:divsChild>
            <w:div w:id="144593867">
              <w:marLeft w:val="0"/>
              <w:marRight w:val="0"/>
              <w:marTop w:val="0"/>
              <w:marBottom w:val="0"/>
              <w:divBdr>
                <w:top w:val="none" w:sz="0" w:space="0" w:color="auto"/>
                <w:left w:val="none" w:sz="0" w:space="0" w:color="auto"/>
                <w:bottom w:val="none" w:sz="0" w:space="0" w:color="auto"/>
                <w:right w:val="none" w:sz="0" w:space="0" w:color="auto"/>
              </w:divBdr>
              <w:divsChild>
                <w:div w:id="1952395704">
                  <w:marLeft w:val="0"/>
                  <w:marRight w:val="0"/>
                  <w:marTop w:val="0"/>
                  <w:marBottom w:val="0"/>
                  <w:divBdr>
                    <w:top w:val="none" w:sz="0" w:space="0" w:color="auto"/>
                    <w:left w:val="none" w:sz="0" w:space="0" w:color="auto"/>
                    <w:bottom w:val="none" w:sz="0" w:space="0" w:color="auto"/>
                    <w:right w:val="none" w:sz="0" w:space="0" w:color="auto"/>
                  </w:divBdr>
                  <w:divsChild>
                    <w:div w:id="1099907720">
                      <w:marLeft w:val="0"/>
                      <w:marRight w:val="0"/>
                      <w:marTop w:val="0"/>
                      <w:marBottom w:val="0"/>
                      <w:divBdr>
                        <w:top w:val="none" w:sz="0" w:space="0" w:color="auto"/>
                        <w:left w:val="none" w:sz="0" w:space="0" w:color="auto"/>
                        <w:bottom w:val="none" w:sz="0" w:space="0" w:color="auto"/>
                        <w:right w:val="none" w:sz="0" w:space="0" w:color="auto"/>
                      </w:divBdr>
                      <w:divsChild>
                        <w:div w:id="1321150812">
                          <w:marLeft w:val="0"/>
                          <w:marRight w:val="0"/>
                          <w:marTop w:val="0"/>
                          <w:marBottom w:val="0"/>
                          <w:divBdr>
                            <w:top w:val="none" w:sz="0" w:space="0" w:color="auto"/>
                            <w:left w:val="none" w:sz="0" w:space="0" w:color="auto"/>
                            <w:bottom w:val="none" w:sz="0" w:space="0" w:color="auto"/>
                            <w:right w:val="none" w:sz="0" w:space="0" w:color="auto"/>
                          </w:divBdr>
                          <w:divsChild>
                            <w:div w:id="1119572923">
                              <w:marLeft w:val="0"/>
                              <w:marRight w:val="0"/>
                              <w:marTop w:val="0"/>
                              <w:marBottom w:val="0"/>
                              <w:divBdr>
                                <w:top w:val="none" w:sz="0" w:space="0" w:color="auto"/>
                                <w:left w:val="none" w:sz="0" w:space="0" w:color="auto"/>
                                <w:bottom w:val="none" w:sz="0" w:space="0" w:color="auto"/>
                                <w:right w:val="none" w:sz="0" w:space="0" w:color="auto"/>
                              </w:divBdr>
                              <w:divsChild>
                                <w:div w:id="28693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3681402">
      <w:bodyDiv w:val="1"/>
      <w:marLeft w:val="0"/>
      <w:marRight w:val="0"/>
      <w:marTop w:val="0"/>
      <w:marBottom w:val="0"/>
      <w:divBdr>
        <w:top w:val="none" w:sz="0" w:space="0" w:color="auto"/>
        <w:left w:val="none" w:sz="0" w:space="0" w:color="auto"/>
        <w:bottom w:val="none" w:sz="0" w:space="0" w:color="auto"/>
        <w:right w:val="none" w:sz="0" w:space="0" w:color="auto"/>
      </w:divBdr>
    </w:div>
    <w:div w:id="624391841">
      <w:bodyDiv w:val="1"/>
      <w:marLeft w:val="0"/>
      <w:marRight w:val="0"/>
      <w:marTop w:val="0"/>
      <w:marBottom w:val="0"/>
      <w:divBdr>
        <w:top w:val="none" w:sz="0" w:space="0" w:color="auto"/>
        <w:left w:val="none" w:sz="0" w:space="0" w:color="auto"/>
        <w:bottom w:val="none" w:sz="0" w:space="0" w:color="auto"/>
        <w:right w:val="none" w:sz="0" w:space="0" w:color="auto"/>
      </w:divBdr>
      <w:divsChild>
        <w:div w:id="242375552">
          <w:marLeft w:val="0"/>
          <w:marRight w:val="0"/>
          <w:marTop w:val="0"/>
          <w:marBottom w:val="0"/>
          <w:divBdr>
            <w:top w:val="none" w:sz="0" w:space="0" w:color="auto"/>
            <w:left w:val="none" w:sz="0" w:space="0" w:color="auto"/>
            <w:bottom w:val="none" w:sz="0" w:space="0" w:color="auto"/>
            <w:right w:val="none" w:sz="0" w:space="0" w:color="auto"/>
          </w:divBdr>
        </w:div>
        <w:div w:id="476151308">
          <w:marLeft w:val="0"/>
          <w:marRight w:val="0"/>
          <w:marTop w:val="0"/>
          <w:marBottom w:val="0"/>
          <w:divBdr>
            <w:top w:val="none" w:sz="0" w:space="0" w:color="auto"/>
            <w:left w:val="none" w:sz="0" w:space="0" w:color="auto"/>
            <w:bottom w:val="none" w:sz="0" w:space="0" w:color="auto"/>
            <w:right w:val="none" w:sz="0" w:space="0" w:color="auto"/>
          </w:divBdr>
        </w:div>
        <w:div w:id="552039832">
          <w:marLeft w:val="0"/>
          <w:marRight w:val="0"/>
          <w:marTop w:val="0"/>
          <w:marBottom w:val="0"/>
          <w:divBdr>
            <w:top w:val="none" w:sz="0" w:space="0" w:color="auto"/>
            <w:left w:val="none" w:sz="0" w:space="0" w:color="auto"/>
            <w:bottom w:val="none" w:sz="0" w:space="0" w:color="auto"/>
            <w:right w:val="none" w:sz="0" w:space="0" w:color="auto"/>
          </w:divBdr>
        </w:div>
        <w:div w:id="588779048">
          <w:marLeft w:val="0"/>
          <w:marRight w:val="0"/>
          <w:marTop w:val="0"/>
          <w:marBottom w:val="0"/>
          <w:divBdr>
            <w:top w:val="none" w:sz="0" w:space="0" w:color="auto"/>
            <w:left w:val="none" w:sz="0" w:space="0" w:color="auto"/>
            <w:bottom w:val="none" w:sz="0" w:space="0" w:color="auto"/>
            <w:right w:val="none" w:sz="0" w:space="0" w:color="auto"/>
          </w:divBdr>
        </w:div>
        <w:div w:id="1096437230">
          <w:marLeft w:val="0"/>
          <w:marRight w:val="0"/>
          <w:marTop w:val="0"/>
          <w:marBottom w:val="0"/>
          <w:divBdr>
            <w:top w:val="none" w:sz="0" w:space="0" w:color="auto"/>
            <w:left w:val="none" w:sz="0" w:space="0" w:color="auto"/>
            <w:bottom w:val="none" w:sz="0" w:space="0" w:color="auto"/>
            <w:right w:val="none" w:sz="0" w:space="0" w:color="auto"/>
          </w:divBdr>
        </w:div>
        <w:div w:id="1144466993">
          <w:marLeft w:val="0"/>
          <w:marRight w:val="0"/>
          <w:marTop w:val="0"/>
          <w:marBottom w:val="0"/>
          <w:divBdr>
            <w:top w:val="none" w:sz="0" w:space="0" w:color="auto"/>
            <w:left w:val="none" w:sz="0" w:space="0" w:color="auto"/>
            <w:bottom w:val="none" w:sz="0" w:space="0" w:color="auto"/>
            <w:right w:val="none" w:sz="0" w:space="0" w:color="auto"/>
          </w:divBdr>
        </w:div>
        <w:div w:id="1697854585">
          <w:marLeft w:val="0"/>
          <w:marRight w:val="0"/>
          <w:marTop w:val="0"/>
          <w:marBottom w:val="0"/>
          <w:divBdr>
            <w:top w:val="none" w:sz="0" w:space="0" w:color="auto"/>
            <w:left w:val="none" w:sz="0" w:space="0" w:color="auto"/>
            <w:bottom w:val="none" w:sz="0" w:space="0" w:color="auto"/>
            <w:right w:val="none" w:sz="0" w:space="0" w:color="auto"/>
          </w:divBdr>
        </w:div>
        <w:div w:id="1708405711">
          <w:marLeft w:val="0"/>
          <w:marRight w:val="0"/>
          <w:marTop w:val="0"/>
          <w:marBottom w:val="0"/>
          <w:divBdr>
            <w:top w:val="none" w:sz="0" w:space="0" w:color="auto"/>
            <w:left w:val="none" w:sz="0" w:space="0" w:color="auto"/>
            <w:bottom w:val="none" w:sz="0" w:space="0" w:color="auto"/>
            <w:right w:val="none" w:sz="0" w:space="0" w:color="auto"/>
          </w:divBdr>
        </w:div>
        <w:div w:id="1730104258">
          <w:marLeft w:val="0"/>
          <w:marRight w:val="0"/>
          <w:marTop w:val="0"/>
          <w:marBottom w:val="0"/>
          <w:divBdr>
            <w:top w:val="none" w:sz="0" w:space="0" w:color="auto"/>
            <w:left w:val="none" w:sz="0" w:space="0" w:color="auto"/>
            <w:bottom w:val="none" w:sz="0" w:space="0" w:color="auto"/>
            <w:right w:val="none" w:sz="0" w:space="0" w:color="auto"/>
          </w:divBdr>
        </w:div>
        <w:div w:id="2086756595">
          <w:marLeft w:val="0"/>
          <w:marRight w:val="0"/>
          <w:marTop w:val="0"/>
          <w:marBottom w:val="0"/>
          <w:divBdr>
            <w:top w:val="none" w:sz="0" w:space="0" w:color="auto"/>
            <w:left w:val="none" w:sz="0" w:space="0" w:color="auto"/>
            <w:bottom w:val="none" w:sz="0" w:space="0" w:color="auto"/>
            <w:right w:val="none" w:sz="0" w:space="0" w:color="auto"/>
          </w:divBdr>
        </w:div>
        <w:div w:id="2108578148">
          <w:marLeft w:val="0"/>
          <w:marRight w:val="0"/>
          <w:marTop w:val="0"/>
          <w:marBottom w:val="0"/>
          <w:divBdr>
            <w:top w:val="none" w:sz="0" w:space="0" w:color="auto"/>
            <w:left w:val="none" w:sz="0" w:space="0" w:color="auto"/>
            <w:bottom w:val="none" w:sz="0" w:space="0" w:color="auto"/>
            <w:right w:val="none" w:sz="0" w:space="0" w:color="auto"/>
          </w:divBdr>
        </w:div>
      </w:divsChild>
    </w:div>
    <w:div w:id="628164453">
      <w:bodyDiv w:val="1"/>
      <w:marLeft w:val="0"/>
      <w:marRight w:val="0"/>
      <w:marTop w:val="0"/>
      <w:marBottom w:val="0"/>
      <w:divBdr>
        <w:top w:val="none" w:sz="0" w:space="0" w:color="auto"/>
        <w:left w:val="none" w:sz="0" w:space="0" w:color="auto"/>
        <w:bottom w:val="none" w:sz="0" w:space="0" w:color="auto"/>
        <w:right w:val="none" w:sz="0" w:space="0" w:color="auto"/>
      </w:divBdr>
    </w:div>
    <w:div w:id="646781160">
      <w:bodyDiv w:val="1"/>
      <w:marLeft w:val="0"/>
      <w:marRight w:val="0"/>
      <w:marTop w:val="0"/>
      <w:marBottom w:val="0"/>
      <w:divBdr>
        <w:top w:val="none" w:sz="0" w:space="0" w:color="auto"/>
        <w:left w:val="none" w:sz="0" w:space="0" w:color="auto"/>
        <w:bottom w:val="none" w:sz="0" w:space="0" w:color="auto"/>
        <w:right w:val="none" w:sz="0" w:space="0" w:color="auto"/>
      </w:divBdr>
    </w:div>
    <w:div w:id="733545242">
      <w:bodyDiv w:val="1"/>
      <w:marLeft w:val="0"/>
      <w:marRight w:val="0"/>
      <w:marTop w:val="0"/>
      <w:marBottom w:val="0"/>
      <w:divBdr>
        <w:top w:val="none" w:sz="0" w:space="0" w:color="auto"/>
        <w:left w:val="none" w:sz="0" w:space="0" w:color="auto"/>
        <w:bottom w:val="none" w:sz="0" w:space="0" w:color="auto"/>
        <w:right w:val="none" w:sz="0" w:space="0" w:color="auto"/>
      </w:divBdr>
    </w:div>
    <w:div w:id="734857449">
      <w:bodyDiv w:val="1"/>
      <w:marLeft w:val="0"/>
      <w:marRight w:val="0"/>
      <w:marTop w:val="0"/>
      <w:marBottom w:val="0"/>
      <w:divBdr>
        <w:top w:val="none" w:sz="0" w:space="0" w:color="auto"/>
        <w:left w:val="none" w:sz="0" w:space="0" w:color="auto"/>
        <w:bottom w:val="none" w:sz="0" w:space="0" w:color="auto"/>
        <w:right w:val="none" w:sz="0" w:space="0" w:color="auto"/>
      </w:divBdr>
    </w:div>
    <w:div w:id="809057629">
      <w:bodyDiv w:val="1"/>
      <w:marLeft w:val="0"/>
      <w:marRight w:val="0"/>
      <w:marTop w:val="0"/>
      <w:marBottom w:val="0"/>
      <w:divBdr>
        <w:top w:val="none" w:sz="0" w:space="0" w:color="auto"/>
        <w:left w:val="none" w:sz="0" w:space="0" w:color="auto"/>
        <w:bottom w:val="none" w:sz="0" w:space="0" w:color="auto"/>
        <w:right w:val="none" w:sz="0" w:space="0" w:color="auto"/>
      </w:divBdr>
    </w:div>
    <w:div w:id="814375057">
      <w:bodyDiv w:val="1"/>
      <w:marLeft w:val="0"/>
      <w:marRight w:val="0"/>
      <w:marTop w:val="0"/>
      <w:marBottom w:val="0"/>
      <w:divBdr>
        <w:top w:val="none" w:sz="0" w:space="0" w:color="auto"/>
        <w:left w:val="none" w:sz="0" w:space="0" w:color="auto"/>
        <w:bottom w:val="none" w:sz="0" w:space="0" w:color="auto"/>
        <w:right w:val="none" w:sz="0" w:space="0" w:color="auto"/>
      </w:divBdr>
      <w:divsChild>
        <w:div w:id="1337153586">
          <w:marLeft w:val="0"/>
          <w:marRight w:val="0"/>
          <w:marTop w:val="0"/>
          <w:marBottom w:val="0"/>
          <w:divBdr>
            <w:top w:val="none" w:sz="0" w:space="0" w:color="auto"/>
            <w:left w:val="none" w:sz="0" w:space="0" w:color="auto"/>
            <w:bottom w:val="none" w:sz="0" w:space="0" w:color="auto"/>
            <w:right w:val="none" w:sz="0" w:space="0" w:color="auto"/>
          </w:divBdr>
        </w:div>
      </w:divsChild>
    </w:div>
    <w:div w:id="822359191">
      <w:bodyDiv w:val="1"/>
      <w:marLeft w:val="0"/>
      <w:marRight w:val="0"/>
      <w:marTop w:val="0"/>
      <w:marBottom w:val="0"/>
      <w:divBdr>
        <w:top w:val="none" w:sz="0" w:space="0" w:color="auto"/>
        <w:left w:val="none" w:sz="0" w:space="0" w:color="auto"/>
        <w:bottom w:val="none" w:sz="0" w:space="0" w:color="auto"/>
        <w:right w:val="none" w:sz="0" w:space="0" w:color="auto"/>
      </w:divBdr>
    </w:div>
    <w:div w:id="861820353">
      <w:bodyDiv w:val="1"/>
      <w:marLeft w:val="0"/>
      <w:marRight w:val="0"/>
      <w:marTop w:val="0"/>
      <w:marBottom w:val="0"/>
      <w:divBdr>
        <w:top w:val="none" w:sz="0" w:space="0" w:color="auto"/>
        <w:left w:val="none" w:sz="0" w:space="0" w:color="auto"/>
        <w:bottom w:val="none" w:sz="0" w:space="0" w:color="auto"/>
        <w:right w:val="none" w:sz="0" w:space="0" w:color="auto"/>
      </w:divBdr>
      <w:divsChild>
        <w:div w:id="1085999418">
          <w:marLeft w:val="0"/>
          <w:marRight w:val="0"/>
          <w:marTop w:val="0"/>
          <w:marBottom w:val="0"/>
          <w:divBdr>
            <w:top w:val="none" w:sz="0" w:space="0" w:color="auto"/>
            <w:left w:val="none" w:sz="0" w:space="0" w:color="auto"/>
            <w:bottom w:val="none" w:sz="0" w:space="0" w:color="auto"/>
            <w:right w:val="none" w:sz="0" w:space="0" w:color="auto"/>
          </w:divBdr>
        </w:div>
        <w:div w:id="165293128">
          <w:marLeft w:val="0"/>
          <w:marRight w:val="0"/>
          <w:marTop w:val="0"/>
          <w:marBottom w:val="0"/>
          <w:divBdr>
            <w:top w:val="none" w:sz="0" w:space="0" w:color="auto"/>
            <w:left w:val="none" w:sz="0" w:space="0" w:color="auto"/>
            <w:bottom w:val="none" w:sz="0" w:space="0" w:color="auto"/>
            <w:right w:val="none" w:sz="0" w:space="0" w:color="auto"/>
          </w:divBdr>
        </w:div>
        <w:div w:id="1279407467">
          <w:marLeft w:val="0"/>
          <w:marRight w:val="0"/>
          <w:marTop w:val="0"/>
          <w:marBottom w:val="0"/>
          <w:divBdr>
            <w:top w:val="none" w:sz="0" w:space="0" w:color="auto"/>
            <w:left w:val="none" w:sz="0" w:space="0" w:color="auto"/>
            <w:bottom w:val="none" w:sz="0" w:space="0" w:color="auto"/>
            <w:right w:val="none" w:sz="0" w:space="0" w:color="auto"/>
          </w:divBdr>
        </w:div>
        <w:div w:id="1653487345">
          <w:marLeft w:val="0"/>
          <w:marRight w:val="0"/>
          <w:marTop w:val="0"/>
          <w:marBottom w:val="0"/>
          <w:divBdr>
            <w:top w:val="none" w:sz="0" w:space="0" w:color="auto"/>
            <w:left w:val="none" w:sz="0" w:space="0" w:color="auto"/>
            <w:bottom w:val="none" w:sz="0" w:space="0" w:color="auto"/>
            <w:right w:val="none" w:sz="0" w:space="0" w:color="auto"/>
          </w:divBdr>
        </w:div>
        <w:div w:id="1255211342">
          <w:marLeft w:val="0"/>
          <w:marRight w:val="0"/>
          <w:marTop w:val="0"/>
          <w:marBottom w:val="0"/>
          <w:divBdr>
            <w:top w:val="none" w:sz="0" w:space="0" w:color="auto"/>
            <w:left w:val="none" w:sz="0" w:space="0" w:color="auto"/>
            <w:bottom w:val="none" w:sz="0" w:space="0" w:color="auto"/>
            <w:right w:val="none" w:sz="0" w:space="0" w:color="auto"/>
          </w:divBdr>
        </w:div>
        <w:div w:id="147596765">
          <w:marLeft w:val="0"/>
          <w:marRight w:val="0"/>
          <w:marTop w:val="0"/>
          <w:marBottom w:val="0"/>
          <w:divBdr>
            <w:top w:val="none" w:sz="0" w:space="0" w:color="auto"/>
            <w:left w:val="none" w:sz="0" w:space="0" w:color="auto"/>
            <w:bottom w:val="none" w:sz="0" w:space="0" w:color="auto"/>
            <w:right w:val="none" w:sz="0" w:space="0" w:color="auto"/>
          </w:divBdr>
        </w:div>
      </w:divsChild>
    </w:div>
    <w:div w:id="897518341">
      <w:bodyDiv w:val="1"/>
      <w:marLeft w:val="0"/>
      <w:marRight w:val="0"/>
      <w:marTop w:val="0"/>
      <w:marBottom w:val="0"/>
      <w:divBdr>
        <w:top w:val="none" w:sz="0" w:space="0" w:color="auto"/>
        <w:left w:val="none" w:sz="0" w:space="0" w:color="auto"/>
        <w:bottom w:val="none" w:sz="0" w:space="0" w:color="auto"/>
        <w:right w:val="none" w:sz="0" w:space="0" w:color="auto"/>
      </w:divBdr>
      <w:divsChild>
        <w:div w:id="223420416">
          <w:marLeft w:val="0"/>
          <w:marRight w:val="0"/>
          <w:marTop w:val="0"/>
          <w:marBottom w:val="0"/>
          <w:divBdr>
            <w:top w:val="none" w:sz="0" w:space="0" w:color="auto"/>
            <w:left w:val="none" w:sz="0" w:space="0" w:color="auto"/>
            <w:bottom w:val="none" w:sz="0" w:space="0" w:color="auto"/>
            <w:right w:val="none" w:sz="0" w:space="0" w:color="auto"/>
          </w:divBdr>
        </w:div>
      </w:divsChild>
    </w:div>
    <w:div w:id="970011511">
      <w:bodyDiv w:val="1"/>
      <w:marLeft w:val="0"/>
      <w:marRight w:val="0"/>
      <w:marTop w:val="0"/>
      <w:marBottom w:val="0"/>
      <w:divBdr>
        <w:top w:val="none" w:sz="0" w:space="0" w:color="auto"/>
        <w:left w:val="none" w:sz="0" w:space="0" w:color="auto"/>
        <w:bottom w:val="none" w:sz="0" w:space="0" w:color="auto"/>
        <w:right w:val="none" w:sz="0" w:space="0" w:color="auto"/>
      </w:divBdr>
    </w:div>
    <w:div w:id="1026564917">
      <w:bodyDiv w:val="1"/>
      <w:marLeft w:val="0"/>
      <w:marRight w:val="0"/>
      <w:marTop w:val="0"/>
      <w:marBottom w:val="0"/>
      <w:divBdr>
        <w:top w:val="none" w:sz="0" w:space="0" w:color="auto"/>
        <w:left w:val="none" w:sz="0" w:space="0" w:color="auto"/>
        <w:bottom w:val="none" w:sz="0" w:space="0" w:color="auto"/>
        <w:right w:val="none" w:sz="0" w:space="0" w:color="auto"/>
      </w:divBdr>
    </w:div>
    <w:div w:id="1047610044">
      <w:bodyDiv w:val="1"/>
      <w:marLeft w:val="0"/>
      <w:marRight w:val="0"/>
      <w:marTop w:val="0"/>
      <w:marBottom w:val="0"/>
      <w:divBdr>
        <w:top w:val="none" w:sz="0" w:space="0" w:color="auto"/>
        <w:left w:val="none" w:sz="0" w:space="0" w:color="auto"/>
        <w:bottom w:val="none" w:sz="0" w:space="0" w:color="auto"/>
        <w:right w:val="none" w:sz="0" w:space="0" w:color="auto"/>
      </w:divBdr>
    </w:div>
    <w:div w:id="1105881623">
      <w:bodyDiv w:val="1"/>
      <w:marLeft w:val="0"/>
      <w:marRight w:val="0"/>
      <w:marTop w:val="0"/>
      <w:marBottom w:val="0"/>
      <w:divBdr>
        <w:top w:val="none" w:sz="0" w:space="0" w:color="auto"/>
        <w:left w:val="none" w:sz="0" w:space="0" w:color="auto"/>
        <w:bottom w:val="none" w:sz="0" w:space="0" w:color="auto"/>
        <w:right w:val="none" w:sz="0" w:space="0" w:color="auto"/>
      </w:divBdr>
    </w:div>
    <w:div w:id="1124537045">
      <w:bodyDiv w:val="1"/>
      <w:marLeft w:val="0"/>
      <w:marRight w:val="0"/>
      <w:marTop w:val="0"/>
      <w:marBottom w:val="0"/>
      <w:divBdr>
        <w:top w:val="none" w:sz="0" w:space="0" w:color="auto"/>
        <w:left w:val="none" w:sz="0" w:space="0" w:color="auto"/>
        <w:bottom w:val="none" w:sz="0" w:space="0" w:color="auto"/>
        <w:right w:val="none" w:sz="0" w:space="0" w:color="auto"/>
      </w:divBdr>
      <w:divsChild>
        <w:div w:id="1614363387">
          <w:marLeft w:val="0"/>
          <w:marRight w:val="0"/>
          <w:marTop w:val="0"/>
          <w:marBottom w:val="0"/>
          <w:divBdr>
            <w:top w:val="none" w:sz="0" w:space="0" w:color="auto"/>
            <w:left w:val="none" w:sz="0" w:space="0" w:color="auto"/>
            <w:bottom w:val="none" w:sz="0" w:space="0" w:color="auto"/>
            <w:right w:val="none" w:sz="0" w:space="0" w:color="auto"/>
          </w:divBdr>
        </w:div>
        <w:div w:id="1110509134">
          <w:marLeft w:val="0"/>
          <w:marRight w:val="0"/>
          <w:marTop w:val="0"/>
          <w:marBottom w:val="0"/>
          <w:divBdr>
            <w:top w:val="none" w:sz="0" w:space="0" w:color="auto"/>
            <w:left w:val="none" w:sz="0" w:space="0" w:color="auto"/>
            <w:bottom w:val="none" w:sz="0" w:space="0" w:color="auto"/>
            <w:right w:val="none" w:sz="0" w:space="0" w:color="auto"/>
          </w:divBdr>
        </w:div>
        <w:div w:id="1902671822">
          <w:marLeft w:val="0"/>
          <w:marRight w:val="0"/>
          <w:marTop w:val="0"/>
          <w:marBottom w:val="0"/>
          <w:divBdr>
            <w:top w:val="none" w:sz="0" w:space="0" w:color="auto"/>
            <w:left w:val="none" w:sz="0" w:space="0" w:color="auto"/>
            <w:bottom w:val="none" w:sz="0" w:space="0" w:color="auto"/>
            <w:right w:val="none" w:sz="0" w:space="0" w:color="auto"/>
          </w:divBdr>
        </w:div>
        <w:div w:id="1185247419">
          <w:marLeft w:val="0"/>
          <w:marRight w:val="0"/>
          <w:marTop w:val="0"/>
          <w:marBottom w:val="0"/>
          <w:divBdr>
            <w:top w:val="none" w:sz="0" w:space="0" w:color="auto"/>
            <w:left w:val="none" w:sz="0" w:space="0" w:color="auto"/>
            <w:bottom w:val="none" w:sz="0" w:space="0" w:color="auto"/>
            <w:right w:val="none" w:sz="0" w:space="0" w:color="auto"/>
          </w:divBdr>
        </w:div>
        <w:div w:id="1474907069">
          <w:marLeft w:val="0"/>
          <w:marRight w:val="0"/>
          <w:marTop w:val="0"/>
          <w:marBottom w:val="0"/>
          <w:divBdr>
            <w:top w:val="none" w:sz="0" w:space="0" w:color="auto"/>
            <w:left w:val="none" w:sz="0" w:space="0" w:color="auto"/>
            <w:bottom w:val="none" w:sz="0" w:space="0" w:color="auto"/>
            <w:right w:val="none" w:sz="0" w:space="0" w:color="auto"/>
          </w:divBdr>
        </w:div>
        <w:div w:id="500583039">
          <w:marLeft w:val="0"/>
          <w:marRight w:val="0"/>
          <w:marTop w:val="0"/>
          <w:marBottom w:val="0"/>
          <w:divBdr>
            <w:top w:val="none" w:sz="0" w:space="0" w:color="auto"/>
            <w:left w:val="none" w:sz="0" w:space="0" w:color="auto"/>
            <w:bottom w:val="none" w:sz="0" w:space="0" w:color="auto"/>
            <w:right w:val="none" w:sz="0" w:space="0" w:color="auto"/>
          </w:divBdr>
        </w:div>
        <w:div w:id="20478409">
          <w:marLeft w:val="0"/>
          <w:marRight w:val="0"/>
          <w:marTop w:val="0"/>
          <w:marBottom w:val="0"/>
          <w:divBdr>
            <w:top w:val="none" w:sz="0" w:space="0" w:color="auto"/>
            <w:left w:val="none" w:sz="0" w:space="0" w:color="auto"/>
            <w:bottom w:val="none" w:sz="0" w:space="0" w:color="auto"/>
            <w:right w:val="none" w:sz="0" w:space="0" w:color="auto"/>
          </w:divBdr>
        </w:div>
        <w:div w:id="967784817">
          <w:marLeft w:val="0"/>
          <w:marRight w:val="0"/>
          <w:marTop w:val="0"/>
          <w:marBottom w:val="0"/>
          <w:divBdr>
            <w:top w:val="none" w:sz="0" w:space="0" w:color="auto"/>
            <w:left w:val="none" w:sz="0" w:space="0" w:color="auto"/>
            <w:bottom w:val="none" w:sz="0" w:space="0" w:color="auto"/>
            <w:right w:val="none" w:sz="0" w:space="0" w:color="auto"/>
          </w:divBdr>
        </w:div>
      </w:divsChild>
    </w:div>
    <w:div w:id="1181163792">
      <w:bodyDiv w:val="1"/>
      <w:marLeft w:val="0"/>
      <w:marRight w:val="0"/>
      <w:marTop w:val="0"/>
      <w:marBottom w:val="0"/>
      <w:divBdr>
        <w:top w:val="none" w:sz="0" w:space="0" w:color="auto"/>
        <w:left w:val="none" w:sz="0" w:space="0" w:color="auto"/>
        <w:bottom w:val="none" w:sz="0" w:space="0" w:color="auto"/>
        <w:right w:val="none" w:sz="0" w:space="0" w:color="auto"/>
      </w:divBdr>
    </w:div>
    <w:div w:id="1205673280">
      <w:bodyDiv w:val="1"/>
      <w:marLeft w:val="0"/>
      <w:marRight w:val="0"/>
      <w:marTop w:val="0"/>
      <w:marBottom w:val="0"/>
      <w:divBdr>
        <w:top w:val="none" w:sz="0" w:space="0" w:color="auto"/>
        <w:left w:val="none" w:sz="0" w:space="0" w:color="auto"/>
        <w:bottom w:val="none" w:sz="0" w:space="0" w:color="auto"/>
        <w:right w:val="none" w:sz="0" w:space="0" w:color="auto"/>
      </w:divBdr>
    </w:div>
    <w:div w:id="1212380246">
      <w:bodyDiv w:val="1"/>
      <w:marLeft w:val="0"/>
      <w:marRight w:val="0"/>
      <w:marTop w:val="0"/>
      <w:marBottom w:val="0"/>
      <w:divBdr>
        <w:top w:val="none" w:sz="0" w:space="0" w:color="auto"/>
        <w:left w:val="none" w:sz="0" w:space="0" w:color="auto"/>
        <w:bottom w:val="none" w:sz="0" w:space="0" w:color="auto"/>
        <w:right w:val="none" w:sz="0" w:space="0" w:color="auto"/>
      </w:divBdr>
      <w:divsChild>
        <w:div w:id="1414594604">
          <w:marLeft w:val="0"/>
          <w:marRight w:val="0"/>
          <w:marTop w:val="0"/>
          <w:marBottom w:val="0"/>
          <w:divBdr>
            <w:top w:val="none" w:sz="0" w:space="0" w:color="auto"/>
            <w:left w:val="none" w:sz="0" w:space="0" w:color="auto"/>
            <w:bottom w:val="none" w:sz="0" w:space="0" w:color="auto"/>
            <w:right w:val="none" w:sz="0" w:space="0" w:color="auto"/>
          </w:divBdr>
        </w:div>
        <w:div w:id="714887369">
          <w:marLeft w:val="0"/>
          <w:marRight w:val="0"/>
          <w:marTop w:val="0"/>
          <w:marBottom w:val="0"/>
          <w:divBdr>
            <w:top w:val="none" w:sz="0" w:space="0" w:color="auto"/>
            <w:left w:val="none" w:sz="0" w:space="0" w:color="auto"/>
            <w:bottom w:val="none" w:sz="0" w:space="0" w:color="auto"/>
            <w:right w:val="none" w:sz="0" w:space="0" w:color="auto"/>
          </w:divBdr>
        </w:div>
        <w:div w:id="1067070675">
          <w:marLeft w:val="0"/>
          <w:marRight w:val="0"/>
          <w:marTop w:val="0"/>
          <w:marBottom w:val="0"/>
          <w:divBdr>
            <w:top w:val="none" w:sz="0" w:space="0" w:color="auto"/>
            <w:left w:val="none" w:sz="0" w:space="0" w:color="auto"/>
            <w:bottom w:val="none" w:sz="0" w:space="0" w:color="auto"/>
            <w:right w:val="none" w:sz="0" w:space="0" w:color="auto"/>
          </w:divBdr>
        </w:div>
        <w:div w:id="152961792">
          <w:marLeft w:val="0"/>
          <w:marRight w:val="0"/>
          <w:marTop w:val="0"/>
          <w:marBottom w:val="0"/>
          <w:divBdr>
            <w:top w:val="none" w:sz="0" w:space="0" w:color="auto"/>
            <w:left w:val="none" w:sz="0" w:space="0" w:color="auto"/>
            <w:bottom w:val="none" w:sz="0" w:space="0" w:color="auto"/>
            <w:right w:val="none" w:sz="0" w:space="0" w:color="auto"/>
          </w:divBdr>
        </w:div>
        <w:div w:id="509100260">
          <w:marLeft w:val="0"/>
          <w:marRight w:val="0"/>
          <w:marTop w:val="0"/>
          <w:marBottom w:val="0"/>
          <w:divBdr>
            <w:top w:val="none" w:sz="0" w:space="0" w:color="auto"/>
            <w:left w:val="none" w:sz="0" w:space="0" w:color="auto"/>
            <w:bottom w:val="none" w:sz="0" w:space="0" w:color="auto"/>
            <w:right w:val="none" w:sz="0" w:space="0" w:color="auto"/>
          </w:divBdr>
        </w:div>
        <w:div w:id="2114277215">
          <w:marLeft w:val="0"/>
          <w:marRight w:val="0"/>
          <w:marTop w:val="0"/>
          <w:marBottom w:val="0"/>
          <w:divBdr>
            <w:top w:val="none" w:sz="0" w:space="0" w:color="auto"/>
            <w:left w:val="none" w:sz="0" w:space="0" w:color="auto"/>
            <w:bottom w:val="none" w:sz="0" w:space="0" w:color="auto"/>
            <w:right w:val="none" w:sz="0" w:space="0" w:color="auto"/>
          </w:divBdr>
        </w:div>
        <w:div w:id="79526574">
          <w:marLeft w:val="0"/>
          <w:marRight w:val="0"/>
          <w:marTop w:val="0"/>
          <w:marBottom w:val="0"/>
          <w:divBdr>
            <w:top w:val="none" w:sz="0" w:space="0" w:color="auto"/>
            <w:left w:val="none" w:sz="0" w:space="0" w:color="auto"/>
            <w:bottom w:val="none" w:sz="0" w:space="0" w:color="auto"/>
            <w:right w:val="none" w:sz="0" w:space="0" w:color="auto"/>
          </w:divBdr>
        </w:div>
        <w:div w:id="132140493">
          <w:marLeft w:val="0"/>
          <w:marRight w:val="0"/>
          <w:marTop w:val="0"/>
          <w:marBottom w:val="0"/>
          <w:divBdr>
            <w:top w:val="none" w:sz="0" w:space="0" w:color="auto"/>
            <w:left w:val="none" w:sz="0" w:space="0" w:color="auto"/>
            <w:bottom w:val="none" w:sz="0" w:space="0" w:color="auto"/>
            <w:right w:val="none" w:sz="0" w:space="0" w:color="auto"/>
          </w:divBdr>
        </w:div>
        <w:div w:id="1053195308">
          <w:marLeft w:val="0"/>
          <w:marRight w:val="0"/>
          <w:marTop w:val="0"/>
          <w:marBottom w:val="0"/>
          <w:divBdr>
            <w:top w:val="none" w:sz="0" w:space="0" w:color="auto"/>
            <w:left w:val="none" w:sz="0" w:space="0" w:color="auto"/>
            <w:bottom w:val="none" w:sz="0" w:space="0" w:color="auto"/>
            <w:right w:val="none" w:sz="0" w:space="0" w:color="auto"/>
          </w:divBdr>
        </w:div>
        <w:div w:id="1133596574">
          <w:marLeft w:val="0"/>
          <w:marRight w:val="0"/>
          <w:marTop w:val="0"/>
          <w:marBottom w:val="0"/>
          <w:divBdr>
            <w:top w:val="none" w:sz="0" w:space="0" w:color="auto"/>
            <w:left w:val="none" w:sz="0" w:space="0" w:color="auto"/>
            <w:bottom w:val="none" w:sz="0" w:space="0" w:color="auto"/>
            <w:right w:val="none" w:sz="0" w:space="0" w:color="auto"/>
          </w:divBdr>
        </w:div>
        <w:div w:id="1918901969">
          <w:marLeft w:val="0"/>
          <w:marRight w:val="0"/>
          <w:marTop w:val="0"/>
          <w:marBottom w:val="0"/>
          <w:divBdr>
            <w:top w:val="none" w:sz="0" w:space="0" w:color="auto"/>
            <w:left w:val="none" w:sz="0" w:space="0" w:color="auto"/>
            <w:bottom w:val="none" w:sz="0" w:space="0" w:color="auto"/>
            <w:right w:val="none" w:sz="0" w:space="0" w:color="auto"/>
          </w:divBdr>
        </w:div>
        <w:div w:id="912932982">
          <w:marLeft w:val="0"/>
          <w:marRight w:val="0"/>
          <w:marTop w:val="0"/>
          <w:marBottom w:val="0"/>
          <w:divBdr>
            <w:top w:val="none" w:sz="0" w:space="0" w:color="auto"/>
            <w:left w:val="none" w:sz="0" w:space="0" w:color="auto"/>
            <w:bottom w:val="none" w:sz="0" w:space="0" w:color="auto"/>
            <w:right w:val="none" w:sz="0" w:space="0" w:color="auto"/>
          </w:divBdr>
        </w:div>
        <w:div w:id="2108114593">
          <w:marLeft w:val="0"/>
          <w:marRight w:val="0"/>
          <w:marTop w:val="0"/>
          <w:marBottom w:val="0"/>
          <w:divBdr>
            <w:top w:val="none" w:sz="0" w:space="0" w:color="auto"/>
            <w:left w:val="none" w:sz="0" w:space="0" w:color="auto"/>
            <w:bottom w:val="none" w:sz="0" w:space="0" w:color="auto"/>
            <w:right w:val="none" w:sz="0" w:space="0" w:color="auto"/>
          </w:divBdr>
        </w:div>
        <w:div w:id="1046175593">
          <w:marLeft w:val="0"/>
          <w:marRight w:val="0"/>
          <w:marTop w:val="0"/>
          <w:marBottom w:val="0"/>
          <w:divBdr>
            <w:top w:val="none" w:sz="0" w:space="0" w:color="auto"/>
            <w:left w:val="none" w:sz="0" w:space="0" w:color="auto"/>
            <w:bottom w:val="none" w:sz="0" w:space="0" w:color="auto"/>
            <w:right w:val="none" w:sz="0" w:space="0" w:color="auto"/>
          </w:divBdr>
        </w:div>
        <w:div w:id="1548882061">
          <w:marLeft w:val="0"/>
          <w:marRight w:val="0"/>
          <w:marTop w:val="0"/>
          <w:marBottom w:val="0"/>
          <w:divBdr>
            <w:top w:val="none" w:sz="0" w:space="0" w:color="auto"/>
            <w:left w:val="none" w:sz="0" w:space="0" w:color="auto"/>
            <w:bottom w:val="none" w:sz="0" w:space="0" w:color="auto"/>
            <w:right w:val="none" w:sz="0" w:space="0" w:color="auto"/>
          </w:divBdr>
        </w:div>
        <w:div w:id="241332314">
          <w:marLeft w:val="0"/>
          <w:marRight w:val="0"/>
          <w:marTop w:val="0"/>
          <w:marBottom w:val="0"/>
          <w:divBdr>
            <w:top w:val="none" w:sz="0" w:space="0" w:color="auto"/>
            <w:left w:val="none" w:sz="0" w:space="0" w:color="auto"/>
            <w:bottom w:val="none" w:sz="0" w:space="0" w:color="auto"/>
            <w:right w:val="none" w:sz="0" w:space="0" w:color="auto"/>
          </w:divBdr>
        </w:div>
        <w:div w:id="1762944065">
          <w:marLeft w:val="0"/>
          <w:marRight w:val="0"/>
          <w:marTop w:val="0"/>
          <w:marBottom w:val="0"/>
          <w:divBdr>
            <w:top w:val="none" w:sz="0" w:space="0" w:color="auto"/>
            <w:left w:val="none" w:sz="0" w:space="0" w:color="auto"/>
            <w:bottom w:val="none" w:sz="0" w:space="0" w:color="auto"/>
            <w:right w:val="none" w:sz="0" w:space="0" w:color="auto"/>
          </w:divBdr>
        </w:div>
        <w:div w:id="1253322743">
          <w:marLeft w:val="0"/>
          <w:marRight w:val="0"/>
          <w:marTop w:val="0"/>
          <w:marBottom w:val="0"/>
          <w:divBdr>
            <w:top w:val="none" w:sz="0" w:space="0" w:color="auto"/>
            <w:left w:val="none" w:sz="0" w:space="0" w:color="auto"/>
            <w:bottom w:val="none" w:sz="0" w:space="0" w:color="auto"/>
            <w:right w:val="none" w:sz="0" w:space="0" w:color="auto"/>
          </w:divBdr>
        </w:div>
        <w:div w:id="832525140">
          <w:marLeft w:val="0"/>
          <w:marRight w:val="0"/>
          <w:marTop w:val="0"/>
          <w:marBottom w:val="0"/>
          <w:divBdr>
            <w:top w:val="none" w:sz="0" w:space="0" w:color="auto"/>
            <w:left w:val="none" w:sz="0" w:space="0" w:color="auto"/>
            <w:bottom w:val="none" w:sz="0" w:space="0" w:color="auto"/>
            <w:right w:val="none" w:sz="0" w:space="0" w:color="auto"/>
          </w:divBdr>
        </w:div>
        <w:div w:id="1450929343">
          <w:marLeft w:val="0"/>
          <w:marRight w:val="0"/>
          <w:marTop w:val="0"/>
          <w:marBottom w:val="0"/>
          <w:divBdr>
            <w:top w:val="none" w:sz="0" w:space="0" w:color="auto"/>
            <w:left w:val="none" w:sz="0" w:space="0" w:color="auto"/>
            <w:bottom w:val="none" w:sz="0" w:space="0" w:color="auto"/>
            <w:right w:val="none" w:sz="0" w:space="0" w:color="auto"/>
          </w:divBdr>
        </w:div>
        <w:div w:id="1989702180">
          <w:marLeft w:val="0"/>
          <w:marRight w:val="0"/>
          <w:marTop w:val="0"/>
          <w:marBottom w:val="0"/>
          <w:divBdr>
            <w:top w:val="none" w:sz="0" w:space="0" w:color="auto"/>
            <w:left w:val="none" w:sz="0" w:space="0" w:color="auto"/>
            <w:bottom w:val="none" w:sz="0" w:space="0" w:color="auto"/>
            <w:right w:val="none" w:sz="0" w:space="0" w:color="auto"/>
          </w:divBdr>
        </w:div>
        <w:div w:id="2073262484">
          <w:marLeft w:val="0"/>
          <w:marRight w:val="0"/>
          <w:marTop w:val="0"/>
          <w:marBottom w:val="0"/>
          <w:divBdr>
            <w:top w:val="none" w:sz="0" w:space="0" w:color="auto"/>
            <w:left w:val="none" w:sz="0" w:space="0" w:color="auto"/>
            <w:bottom w:val="none" w:sz="0" w:space="0" w:color="auto"/>
            <w:right w:val="none" w:sz="0" w:space="0" w:color="auto"/>
          </w:divBdr>
        </w:div>
        <w:div w:id="1045331497">
          <w:marLeft w:val="0"/>
          <w:marRight w:val="0"/>
          <w:marTop w:val="0"/>
          <w:marBottom w:val="0"/>
          <w:divBdr>
            <w:top w:val="none" w:sz="0" w:space="0" w:color="auto"/>
            <w:left w:val="none" w:sz="0" w:space="0" w:color="auto"/>
            <w:bottom w:val="none" w:sz="0" w:space="0" w:color="auto"/>
            <w:right w:val="none" w:sz="0" w:space="0" w:color="auto"/>
          </w:divBdr>
        </w:div>
        <w:div w:id="324553477">
          <w:marLeft w:val="0"/>
          <w:marRight w:val="0"/>
          <w:marTop w:val="0"/>
          <w:marBottom w:val="0"/>
          <w:divBdr>
            <w:top w:val="none" w:sz="0" w:space="0" w:color="auto"/>
            <w:left w:val="none" w:sz="0" w:space="0" w:color="auto"/>
            <w:bottom w:val="none" w:sz="0" w:space="0" w:color="auto"/>
            <w:right w:val="none" w:sz="0" w:space="0" w:color="auto"/>
          </w:divBdr>
        </w:div>
        <w:div w:id="401607952">
          <w:marLeft w:val="0"/>
          <w:marRight w:val="0"/>
          <w:marTop w:val="0"/>
          <w:marBottom w:val="0"/>
          <w:divBdr>
            <w:top w:val="none" w:sz="0" w:space="0" w:color="auto"/>
            <w:left w:val="none" w:sz="0" w:space="0" w:color="auto"/>
            <w:bottom w:val="none" w:sz="0" w:space="0" w:color="auto"/>
            <w:right w:val="none" w:sz="0" w:space="0" w:color="auto"/>
          </w:divBdr>
        </w:div>
        <w:div w:id="937105485">
          <w:marLeft w:val="0"/>
          <w:marRight w:val="0"/>
          <w:marTop w:val="0"/>
          <w:marBottom w:val="0"/>
          <w:divBdr>
            <w:top w:val="none" w:sz="0" w:space="0" w:color="auto"/>
            <w:left w:val="none" w:sz="0" w:space="0" w:color="auto"/>
            <w:bottom w:val="none" w:sz="0" w:space="0" w:color="auto"/>
            <w:right w:val="none" w:sz="0" w:space="0" w:color="auto"/>
          </w:divBdr>
        </w:div>
      </w:divsChild>
    </w:div>
    <w:div w:id="1270508889">
      <w:bodyDiv w:val="1"/>
      <w:marLeft w:val="0"/>
      <w:marRight w:val="0"/>
      <w:marTop w:val="0"/>
      <w:marBottom w:val="0"/>
      <w:divBdr>
        <w:top w:val="none" w:sz="0" w:space="0" w:color="auto"/>
        <w:left w:val="none" w:sz="0" w:space="0" w:color="auto"/>
        <w:bottom w:val="none" w:sz="0" w:space="0" w:color="auto"/>
        <w:right w:val="none" w:sz="0" w:space="0" w:color="auto"/>
      </w:divBdr>
      <w:divsChild>
        <w:div w:id="1842697167">
          <w:marLeft w:val="0"/>
          <w:marRight w:val="0"/>
          <w:marTop w:val="0"/>
          <w:marBottom w:val="0"/>
          <w:divBdr>
            <w:top w:val="none" w:sz="0" w:space="0" w:color="auto"/>
            <w:left w:val="none" w:sz="0" w:space="0" w:color="auto"/>
            <w:bottom w:val="none" w:sz="0" w:space="0" w:color="auto"/>
            <w:right w:val="none" w:sz="0" w:space="0" w:color="auto"/>
          </w:divBdr>
        </w:div>
        <w:div w:id="1447852208">
          <w:marLeft w:val="0"/>
          <w:marRight w:val="0"/>
          <w:marTop w:val="0"/>
          <w:marBottom w:val="0"/>
          <w:divBdr>
            <w:top w:val="none" w:sz="0" w:space="0" w:color="auto"/>
            <w:left w:val="none" w:sz="0" w:space="0" w:color="auto"/>
            <w:bottom w:val="none" w:sz="0" w:space="0" w:color="auto"/>
            <w:right w:val="none" w:sz="0" w:space="0" w:color="auto"/>
          </w:divBdr>
        </w:div>
        <w:div w:id="561916017">
          <w:marLeft w:val="0"/>
          <w:marRight w:val="0"/>
          <w:marTop w:val="0"/>
          <w:marBottom w:val="0"/>
          <w:divBdr>
            <w:top w:val="none" w:sz="0" w:space="0" w:color="auto"/>
            <w:left w:val="none" w:sz="0" w:space="0" w:color="auto"/>
            <w:bottom w:val="none" w:sz="0" w:space="0" w:color="auto"/>
            <w:right w:val="none" w:sz="0" w:space="0" w:color="auto"/>
          </w:divBdr>
        </w:div>
        <w:div w:id="75366906">
          <w:marLeft w:val="0"/>
          <w:marRight w:val="0"/>
          <w:marTop w:val="0"/>
          <w:marBottom w:val="0"/>
          <w:divBdr>
            <w:top w:val="none" w:sz="0" w:space="0" w:color="auto"/>
            <w:left w:val="none" w:sz="0" w:space="0" w:color="auto"/>
            <w:bottom w:val="none" w:sz="0" w:space="0" w:color="auto"/>
            <w:right w:val="none" w:sz="0" w:space="0" w:color="auto"/>
          </w:divBdr>
        </w:div>
      </w:divsChild>
    </w:div>
    <w:div w:id="1322856918">
      <w:bodyDiv w:val="1"/>
      <w:marLeft w:val="0"/>
      <w:marRight w:val="0"/>
      <w:marTop w:val="0"/>
      <w:marBottom w:val="0"/>
      <w:divBdr>
        <w:top w:val="none" w:sz="0" w:space="0" w:color="auto"/>
        <w:left w:val="none" w:sz="0" w:space="0" w:color="auto"/>
        <w:bottom w:val="none" w:sz="0" w:space="0" w:color="auto"/>
        <w:right w:val="none" w:sz="0" w:space="0" w:color="auto"/>
      </w:divBdr>
    </w:div>
    <w:div w:id="1351030408">
      <w:bodyDiv w:val="1"/>
      <w:marLeft w:val="0"/>
      <w:marRight w:val="0"/>
      <w:marTop w:val="0"/>
      <w:marBottom w:val="0"/>
      <w:divBdr>
        <w:top w:val="none" w:sz="0" w:space="0" w:color="auto"/>
        <w:left w:val="none" w:sz="0" w:space="0" w:color="auto"/>
        <w:bottom w:val="none" w:sz="0" w:space="0" w:color="auto"/>
        <w:right w:val="none" w:sz="0" w:space="0" w:color="auto"/>
      </w:divBdr>
    </w:div>
    <w:div w:id="1369137552">
      <w:bodyDiv w:val="1"/>
      <w:marLeft w:val="0"/>
      <w:marRight w:val="0"/>
      <w:marTop w:val="0"/>
      <w:marBottom w:val="0"/>
      <w:divBdr>
        <w:top w:val="none" w:sz="0" w:space="0" w:color="auto"/>
        <w:left w:val="none" w:sz="0" w:space="0" w:color="auto"/>
        <w:bottom w:val="none" w:sz="0" w:space="0" w:color="auto"/>
        <w:right w:val="none" w:sz="0" w:space="0" w:color="auto"/>
      </w:divBdr>
      <w:divsChild>
        <w:div w:id="799423576">
          <w:marLeft w:val="0"/>
          <w:marRight w:val="0"/>
          <w:marTop w:val="0"/>
          <w:marBottom w:val="0"/>
          <w:divBdr>
            <w:top w:val="none" w:sz="0" w:space="0" w:color="auto"/>
            <w:left w:val="none" w:sz="0" w:space="0" w:color="auto"/>
            <w:bottom w:val="none" w:sz="0" w:space="0" w:color="auto"/>
            <w:right w:val="none" w:sz="0" w:space="0" w:color="auto"/>
          </w:divBdr>
        </w:div>
        <w:div w:id="126776319">
          <w:marLeft w:val="0"/>
          <w:marRight w:val="0"/>
          <w:marTop w:val="0"/>
          <w:marBottom w:val="0"/>
          <w:divBdr>
            <w:top w:val="none" w:sz="0" w:space="0" w:color="auto"/>
            <w:left w:val="none" w:sz="0" w:space="0" w:color="auto"/>
            <w:bottom w:val="none" w:sz="0" w:space="0" w:color="auto"/>
            <w:right w:val="none" w:sz="0" w:space="0" w:color="auto"/>
          </w:divBdr>
        </w:div>
        <w:div w:id="521750887">
          <w:marLeft w:val="0"/>
          <w:marRight w:val="0"/>
          <w:marTop w:val="0"/>
          <w:marBottom w:val="0"/>
          <w:divBdr>
            <w:top w:val="none" w:sz="0" w:space="0" w:color="auto"/>
            <w:left w:val="none" w:sz="0" w:space="0" w:color="auto"/>
            <w:bottom w:val="none" w:sz="0" w:space="0" w:color="auto"/>
            <w:right w:val="none" w:sz="0" w:space="0" w:color="auto"/>
          </w:divBdr>
        </w:div>
        <w:div w:id="26486549">
          <w:marLeft w:val="0"/>
          <w:marRight w:val="0"/>
          <w:marTop w:val="0"/>
          <w:marBottom w:val="0"/>
          <w:divBdr>
            <w:top w:val="none" w:sz="0" w:space="0" w:color="auto"/>
            <w:left w:val="none" w:sz="0" w:space="0" w:color="auto"/>
            <w:bottom w:val="none" w:sz="0" w:space="0" w:color="auto"/>
            <w:right w:val="none" w:sz="0" w:space="0" w:color="auto"/>
          </w:divBdr>
        </w:div>
      </w:divsChild>
    </w:div>
    <w:div w:id="1396515338">
      <w:bodyDiv w:val="1"/>
      <w:marLeft w:val="0"/>
      <w:marRight w:val="0"/>
      <w:marTop w:val="0"/>
      <w:marBottom w:val="0"/>
      <w:divBdr>
        <w:top w:val="none" w:sz="0" w:space="0" w:color="auto"/>
        <w:left w:val="none" w:sz="0" w:space="0" w:color="auto"/>
        <w:bottom w:val="none" w:sz="0" w:space="0" w:color="auto"/>
        <w:right w:val="none" w:sz="0" w:space="0" w:color="auto"/>
      </w:divBdr>
    </w:div>
    <w:div w:id="1400177167">
      <w:bodyDiv w:val="1"/>
      <w:marLeft w:val="0"/>
      <w:marRight w:val="0"/>
      <w:marTop w:val="0"/>
      <w:marBottom w:val="0"/>
      <w:divBdr>
        <w:top w:val="none" w:sz="0" w:space="0" w:color="auto"/>
        <w:left w:val="none" w:sz="0" w:space="0" w:color="auto"/>
        <w:bottom w:val="none" w:sz="0" w:space="0" w:color="auto"/>
        <w:right w:val="none" w:sz="0" w:space="0" w:color="auto"/>
      </w:divBdr>
      <w:divsChild>
        <w:div w:id="1444764764">
          <w:marLeft w:val="0"/>
          <w:marRight w:val="0"/>
          <w:marTop w:val="0"/>
          <w:marBottom w:val="0"/>
          <w:divBdr>
            <w:top w:val="none" w:sz="0" w:space="0" w:color="auto"/>
            <w:left w:val="none" w:sz="0" w:space="0" w:color="auto"/>
            <w:bottom w:val="none" w:sz="0" w:space="0" w:color="auto"/>
            <w:right w:val="none" w:sz="0" w:space="0" w:color="auto"/>
          </w:divBdr>
        </w:div>
        <w:div w:id="1757702263">
          <w:marLeft w:val="0"/>
          <w:marRight w:val="0"/>
          <w:marTop w:val="0"/>
          <w:marBottom w:val="0"/>
          <w:divBdr>
            <w:top w:val="none" w:sz="0" w:space="0" w:color="auto"/>
            <w:left w:val="none" w:sz="0" w:space="0" w:color="auto"/>
            <w:bottom w:val="none" w:sz="0" w:space="0" w:color="auto"/>
            <w:right w:val="none" w:sz="0" w:space="0" w:color="auto"/>
          </w:divBdr>
        </w:div>
        <w:div w:id="1059288586">
          <w:marLeft w:val="0"/>
          <w:marRight w:val="0"/>
          <w:marTop w:val="0"/>
          <w:marBottom w:val="0"/>
          <w:divBdr>
            <w:top w:val="none" w:sz="0" w:space="0" w:color="auto"/>
            <w:left w:val="none" w:sz="0" w:space="0" w:color="auto"/>
            <w:bottom w:val="none" w:sz="0" w:space="0" w:color="auto"/>
            <w:right w:val="none" w:sz="0" w:space="0" w:color="auto"/>
          </w:divBdr>
        </w:div>
        <w:div w:id="465590948">
          <w:marLeft w:val="0"/>
          <w:marRight w:val="0"/>
          <w:marTop w:val="0"/>
          <w:marBottom w:val="0"/>
          <w:divBdr>
            <w:top w:val="none" w:sz="0" w:space="0" w:color="auto"/>
            <w:left w:val="none" w:sz="0" w:space="0" w:color="auto"/>
            <w:bottom w:val="none" w:sz="0" w:space="0" w:color="auto"/>
            <w:right w:val="none" w:sz="0" w:space="0" w:color="auto"/>
          </w:divBdr>
        </w:div>
        <w:div w:id="1734236258">
          <w:marLeft w:val="0"/>
          <w:marRight w:val="0"/>
          <w:marTop w:val="0"/>
          <w:marBottom w:val="0"/>
          <w:divBdr>
            <w:top w:val="none" w:sz="0" w:space="0" w:color="auto"/>
            <w:left w:val="none" w:sz="0" w:space="0" w:color="auto"/>
            <w:bottom w:val="none" w:sz="0" w:space="0" w:color="auto"/>
            <w:right w:val="none" w:sz="0" w:space="0" w:color="auto"/>
          </w:divBdr>
        </w:div>
      </w:divsChild>
    </w:div>
    <w:div w:id="1404135569">
      <w:bodyDiv w:val="1"/>
      <w:marLeft w:val="0"/>
      <w:marRight w:val="0"/>
      <w:marTop w:val="0"/>
      <w:marBottom w:val="0"/>
      <w:divBdr>
        <w:top w:val="none" w:sz="0" w:space="0" w:color="auto"/>
        <w:left w:val="none" w:sz="0" w:space="0" w:color="auto"/>
        <w:bottom w:val="none" w:sz="0" w:space="0" w:color="auto"/>
        <w:right w:val="none" w:sz="0" w:space="0" w:color="auto"/>
      </w:divBdr>
    </w:div>
    <w:div w:id="1561208561">
      <w:bodyDiv w:val="1"/>
      <w:marLeft w:val="0"/>
      <w:marRight w:val="0"/>
      <w:marTop w:val="0"/>
      <w:marBottom w:val="0"/>
      <w:divBdr>
        <w:top w:val="none" w:sz="0" w:space="0" w:color="auto"/>
        <w:left w:val="none" w:sz="0" w:space="0" w:color="auto"/>
        <w:bottom w:val="none" w:sz="0" w:space="0" w:color="auto"/>
        <w:right w:val="none" w:sz="0" w:space="0" w:color="auto"/>
      </w:divBdr>
      <w:divsChild>
        <w:div w:id="454327684">
          <w:marLeft w:val="0"/>
          <w:marRight w:val="0"/>
          <w:marTop w:val="0"/>
          <w:marBottom w:val="0"/>
          <w:divBdr>
            <w:top w:val="none" w:sz="0" w:space="0" w:color="auto"/>
            <w:left w:val="none" w:sz="0" w:space="0" w:color="auto"/>
            <w:bottom w:val="none" w:sz="0" w:space="0" w:color="auto"/>
            <w:right w:val="none" w:sz="0" w:space="0" w:color="auto"/>
          </w:divBdr>
        </w:div>
        <w:div w:id="1773042382">
          <w:marLeft w:val="0"/>
          <w:marRight w:val="0"/>
          <w:marTop w:val="0"/>
          <w:marBottom w:val="0"/>
          <w:divBdr>
            <w:top w:val="none" w:sz="0" w:space="0" w:color="auto"/>
            <w:left w:val="none" w:sz="0" w:space="0" w:color="auto"/>
            <w:bottom w:val="none" w:sz="0" w:space="0" w:color="auto"/>
            <w:right w:val="none" w:sz="0" w:space="0" w:color="auto"/>
          </w:divBdr>
        </w:div>
      </w:divsChild>
    </w:div>
    <w:div w:id="1580554951">
      <w:bodyDiv w:val="1"/>
      <w:marLeft w:val="0"/>
      <w:marRight w:val="0"/>
      <w:marTop w:val="0"/>
      <w:marBottom w:val="0"/>
      <w:divBdr>
        <w:top w:val="none" w:sz="0" w:space="0" w:color="auto"/>
        <w:left w:val="none" w:sz="0" w:space="0" w:color="auto"/>
        <w:bottom w:val="none" w:sz="0" w:space="0" w:color="auto"/>
        <w:right w:val="none" w:sz="0" w:space="0" w:color="auto"/>
      </w:divBdr>
    </w:div>
    <w:div w:id="1585452000">
      <w:bodyDiv w:val="1"/>
      <w:marLeft w:val="0"/>
      <w:marRight w:val="0"/>
      <w:marTop w:val="0"/>
      <w:marBottom w:val="0"/>
      <w:divBdr>
        <w:top w:val="none" w:sz="0" w:space="0" w:color="auto"/>
        <w:left w:val="none" w:sz="0" w:space="0" w:color="auto"/>
        <w:bottom w:val="none" w:sz="0" w:space="0" w:color="auto"/>
        <w:right w:val="none" w:sz="0" w:space="0" w:color="auto"/>
      </w:divBdr>
    </w:div>
    <w:div w:id="1607470226">
      <w:bodyDiv w:val="1"/>
      <w:marLeft w:val="0"/>
      <w:marRight w:val="0"/>
      <w:marTop w:val="0"/>
      <w:marBottom w:val="0"/>
      <w:divBdr>
        <w:top w:val="none" w:sz="0" w:space="0" w:color="auto"/>
        <w:left w:val="none" w:sz="0" w:space="0" w:color="auto"/>
        <w:bottom w:val="none" w:sz="0" w:space="0" w:color="auto"/>
        <w:right w:val="none" w:sz="0" w:space="0" w:color="auto"/>
      </w:divBdr>
      <w:divsChild>
        <w:div w:id="476384031">
          <w:marLeft w:val="0"/>
          <w:marRight w:val="0"/>
          <w:marTop w:val="0"/>
          <w:marBottom w:val="0"/>
          <w:divBdr>
            <w:top w:val="none" w:sz="0" w:space="0" w:color="auto"/>
            <w:left w:val="none" w:sz="0" w:space="0" w:color="auto"/>
            <w:bottom w:val="none" w:sz="0" w:space="0" w:color="auto"/>
            <w:right w:val="none" w:sz="0" w:space="0" w:color="auto"/>
          </w:divBdr>
        </w:div>
        <w:div w:id="790442053">
          <w:marLeft w:val="0"/>
          <w:marRight w:val="0"/>
          <w:marTop w:val="0"/>
          <w:marBottom w:val="0"/>
          <w:divBdr>
            <w:top w:val="none" w:sz="0" w:space="0" w:color="auto"/>
            <w:left w:val="none" w:sz="0" w:space="0" w:color="auto"/>
            <w:bottom w:val="none" w:sz="0" w:space="0" w:color="auto"/>
            <w:right w:val="none" w:sz="0" w:space="0" w:color="auto"/>
          </w:divBdr>
        </w:div>
      </w:divsChild>
    </w:div>
    <w:div w:id="1609702907">
      <w:bodyDiv w:val="1"/>
      <w:marLeft w:val="0"/>
      <w:marRight w:val="0"/>
      <w:marTop w:val="0"/>
      <w:marBottom w:val="0"/>
      <w:divBdr>
        <w:top w:val="none" w:sz="0" w:space="0" w:color="auto"/>
        <w:left w:val="none" w:sz="0" w:space="0" w:color="auto"/>
        <w:bottom w:val="none" w:sz="0" w:space="0" w:color="auto"/>
        <w:right w:val="none" w:sz="0" w:space="0" w:color="auto"/>
      </w:divBdr>
    </w:div>
    <w:div w:id="1618634871">
      <w:bodyDiv w:val="1"/>
      <w:marLeft w:val="0"/>
      <w:marRight w:val="0"/>
      <w:marTop w:val="0"/>
      <w:marBottom w:val="0"/>
      <w:divBdr>
        <w:top w:val="none" w:sz="0" w:space="0" w:color="auto"/>
        <w:left w:val="none" w:sz="0" w:space="0" w:color="auto"/>
        <w:bottom w:val="none" w:sz="0" w:space="0" w:color="auto"/>
        <w:right w:val="none" w:sz="0" w:space="0" w:color="auto"/>
      </w:divBdr>
    </w:div>
    <w:div w:id="1643580321">
      <w:bodyDiv w:val="1"/>
      <w:marLeft w:val="0"/>
      <w:marRight w:val="0"/>
      <w:marTop w:val="0"/>
      <w:marBottom w:val="0"/>
      <w:divBdr>
        <w:top w:val="none" w:sz="0" w:space="0" w:color="auto"/>
        <w:left w:val="none" w:sz="0" w:space="0" w:color="auto"/>
        <w:bottom w:val="none" w:sz="0" w:space="0" w:color="auto"/>
        <w:right w:val="none" w:sz="0" w:space="0" w:color="auto"/>
      </w:divBdr>
      <w:divsChild>
        <w:div w:id="313027214">
          <w:marLeft w:val="0"/>
          <w:marRight w:val="0"/>
          <w:marTop w:val="0"/>
          <w:marBottom w:val="0"/>
          <w:divBdr>
            <w:top w:val="none" w:sz="0" w:space="0" w:color="auto"/>
            <w:left w:val="none" w:sz="0" w:space="0" w:color="auto"/>
            <w:bottom w:val="none" w:sz="0" w:space="0" w:color="auto"/>
            <w:right w:val="none" w:sz="0" w:space="0" w:color="auto"/>
          </w:divBdr>
          <w:divsChild>
            <w:div w:id="336929261">
              <w:marLeft w:val="0"/>
              <w:marRight w:val="0"/>
              <w:marTop w:val="0"/>
              <w:marBottom w:val="0"/>
              <w:divBdr>
                <w:top w:val="none" w:sz="0" w:space="0" w:color="auto"/>
                <w:left w:val="none" w:sz="0" w:space="0" w:color="auto"/>
                <w:bottom w:val="none" w:sz="0" w:space="0" w:color="auto"/>
                <w:right w:val="none" w:sz="0" w:space="0" w:color="auto"/>
              </w:divBdr>
              <w:divsChild>
                <w:div w:id="1279725016">
                  <w:marLeft w:val="0"/>
                  <w:marRight w:val="0"/>
                  <w:marTop w:val="0"/>
                  <w:marBottom w:val="0"/>
                  <w:divBdr>
                    <w:top w:val="none" w:sz="0" w:space="0" w:color="auto"/>
                    <w:left w:val="none" w:sz="0" w:space="0" w:color="auto"/>
                    <w:bottom w:val="none" w:sz="0" w:space="0" w:color="auto"/>
                    <w:right w:val="none" w:sz="0" w:space="0" w:color="auto"/>
                  </w:divBdr>
                  <w:divsChild>
                    <w:div w:id="2097162955">
                      <w:marLeft w:val="0"/>
                      <w:marRight w:val="0"/>
                      <w:marTop w:val="0"/>
                      <w:marBottom w:val="0"/>
                      <w:divBdr>
                        <w:top w:val="none" w:sz="0" w:space="0" w:color="auto"/>
                        <w:left w:val="none" w:sz="0" w:space="0" w:color="auto"/>
                        <w:bottom w:val="none" w:sz="0" w:space="0" w:color="auto"/>
                        <w:right w:val="none" w:sz="0" w:space="0" w:color="auto"/>
                      </w:divBdr>
                      <w:divsChild>
                        <w:div w:id="274530714">
                          <w:marLeft w:val="0"/>
                          <w:marRight w:val="0"/>
                          <w:marTop w:val="0"/>
                          <w:marBottom w:val="0"/>
                          <w:divBdr>
                            <w:top w:val="none" w:sz="0" w:space="0" w:color="auto"/>
                            <w:left w:val="none" w:sz="0" w:space="0" w:color="auto"/>
                            <w:bottom w:val="none" w:sz="0" w:space="0" w:color="auto"/>
                            <w:right w:val="none" w:sz="0" w:space="0" w:color="auto"/>
                          </w:divBdr>
                          <w:divsChild>
                            <w:div w:id="1806266967">
                              <w:marLeft w:val="0"/>
                              <w:marRight w:val="0"/>
                              <w:marTop w:val="0"/>
                              <w:marBottom w:val="0"/>
                              <w:divBdr>
                                <w:top w:val="none" w:sz="0" w:space="0" w:color="auto"/>
                                <w:left w:val="none" w:sz="0" w:space="0" w:color="auto"/>
                                <w:bottom w:val="none" w:sz="0" w:space="0" w:color="auto"/>
                                <w:right w:val="none" w:sz="0" w:space="0" w:color="auto"/>
                              </w:divBdr>
                              <w:divsChild>
                                <w:div w:id="159188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4380921">
      <w:bodyDiv w:val="1"/>
      <w:marLeft w:val="0"/>
      <w:marRight w:val="0"/>
      <w:marTop w:val="0"/>
      <w:marBottom w:val="0"/>
      <w:divBdr>
        <w:top w:val="none" w:sz="0" w:space="0" w:color="auto"/>
        <w:left w:val="none" w:sz="0" w:space="0" w:color="auto"/>
        <w:bottom w:val="none" w:sz="0" w:space="0" w:color="auto"/>
        <w:right w:val="none" w:sz="0" w:space="0" w:color="auto"/>
      </w:divBdr>
      <w:divsChild>
        <w:div w:id="60954530">
          <w:marLeft w:val="0"/>
          <w:marRight w:val="0"/>
          <w:marTop w:val="0"/>
          <w:marBottom w:val="0"/>
          <w:divBdr>
            <w:top w:val="none" w:sz="0" w:space="0" w:color="auto"/>
            <w:left w:val="none" w:sz="0" w:space="0" w:color="auto"/>
            <w:bottom w:val="none" w:sz="0" w:space="0" w:color="auto"/>
            <w:right w:val="none" w:sz="0" w:space="0" w:color="auto"/>
          </w:divBdr>
        </w:div>
        <w:div w:id="316888156">
          <w:marLeft w:val="0"/>
          <w:marRight w:val="0"/>
          <w:marTop w:val="0"/>
          <w:marBottom w:val="0"/>
          <w:divBdr>
            <w:top w:val="none" w:sz="0" w:space="0" w:color="auto"/>
            <w:left w:val="none" w:sz="0" w:space="0" w:color="auto"/>
            <w:bottom w:val="none" w:sz="0" w:space="0" w:color="auto"/>
            <w:right w:val="none" w:sz="0" w:space="0" w:color="auto"/>
          </w:divBdr>
        </w:div>
        <w:div w:id="502286914">
          <w:marLeft w:val="0"/>
          <w:marRight w:val="0"/>
          <w:marTop w:val="0"/>
          <w:marBottom w:val="0"/>
          <w:divBdr>
            <w:top w:val="none" w:sz="0" w:space="0" w:color="auto"/>
            <w:left w:val="none" w:sz="0" w:space="0" w:color="auto"/>
            <w:bottom w:val="none" w:sz="0" w:space="0" w:color="auto"/>
            <w:right w:val="none" w:sz="0" w:space="0" w:color="auto"/>
          </w:divBdr>
        </w:div>
        <w:div w:id="1826706615">
          <w:marLeft w:val="0"/>
          <w:marRight w:val="0"/>
          <w:marTop w:val="0"/>
          <w:marBottom w:val="0"/>
          <w:divBdr>
            <w:top w:val="none" w:sz="0" w:space="0" w:color="auto"/>
            <w:left w:val="none" w:sz="0" w:space="0" w:color="auto"/>
            <w:bottom w:val="none" w:sz="0" w:space="0" w:color="auto"/>
            <w:right w:val="none" w:sz="0" w:space="0" w:color="auto"/>
          </w:divBdr>
        </w:div>
        <w:div w:id="2144345457">
          <w:marLeft w:val="0"/>
          <w:marRight w:val="0"/>
          <w:marTop w:val="0"/>
          <w:marBottom w:val="0"/>
          <w:divBdr>
            <w:top w:val="none" w:sz="0" w:space="0" w:color="auto"/>
            <w:left w:val="none" w:sz="0" w:space="0" w:color="auto"/>
            <w:bottom w:val="none" w:sz="0" w:space="0" w:color="auto"/>
            <w:right w:val="none" w:sz="0" w:space="0" w:color="auto"/>
          </w:divBdr>
        </w:div>
      </w:divsChild>
    </w:div>
    <w:div w:id="1846557070">
      <w:bodyDiv w:val="1"/>
      <w:marLeft w:val="0"/>
      <w:marRight w:val="0"/>
      <w:marTop w:val="0"/>
      <w:marBottom w:val="0"/>
      <w:divBdr>
        <w:top w:val="none" w:sz="0" w:space="0" w:color="auto"/>
        <w:left w:val="none" w:sz="0" w:space="0" w:color="auto"/>
        <w:bottom w:val="none" w:sz="0" w:space="0" w:color="auto"/>
        <w:right w:val="none" w:sz="0" w:space="0" w:color="auto"/>
      </w:divBdr>
      <w:divsChild>
        <w:div w:id="1032267448">
          <w:marLeft w:val="0"/>
          <w:marRight w:val="0"/>
          <w:marTop w:val="0"/>
          <w:marBottom w:val="0"/>
          <w:divBdr>
            <w:top w:val="none" w:sz="0" w:space="0" w:color="auto"/>
            <w:left w:val="none" w:sz="0" w:space="0" w:color="auto"/>
            <w:bottom w:val="none" w:sz="0" w:space="0" w:color="auto"/>
            <w:right w:val="none" w:sz="0" w:space="0" w:color="auto"/>
          </w:divBdr>
        </w:div>
      </w:divsChild>
    </w:div>
    <w:div w:id="1890415531">
      <w:bodyDiv w:val="1"/>
      <w:marLeft w:val="0"/>
      <w:marRight w:val="0"/>
      <w:marTop w:val="0"/>
      <w:marBottom w:val="0"/>
      <w:divBdr>
        <w:top w:val="none" w:sz="0" w:space="0" w:color="auto"/>
        <w:left w:val="none" w:sz="0" w:space="0" w:color="auto"/>
        <w:bottom w:val="none" w:sz="0" w:space="0" w:color="auto"/>
        <w:right w:val="none" w:sz="0" w:space="0" w:color="auto"/>
      </w:divBdr>
    </w:div>
    <w:div w:id="1928490871">
      <w:bodyDiv w:val="1"/>
      <w:marLeft w:val="0"/>
      <w:marRight w:val="0"/>
      <w:marTop w:val="0"/>
      <w:marBottom w:val="0"/>
      <w:divBdr>
        <w:top w:val="none" w:sz="0" w:space="0" w:color="auto"/>
        <w:left w:val="none" w:sz="0" w:space="0" w:color="auto"/>
        <w:bottom w:val="none" w:sz="0" w:space="0" w:color="auto"/>
        <w:right w:val="none" w:sz="0" w:space="0" w:color="auto"/>
      </w:divBdr>
      <w:divsChild>
        <w:div w:id="1037043254">
          <w:marLeft w:val="0"/>
          <w:marRight w:val="0"/>
          <w:marTop w:val="0"/>
          <w:marBottom w:val="0"/>
          <w:divBdr>
            <w:top w:val="none" w:sz="0" w:space="0" w:color="auto"/>
            <w:left w:val="none" w:sz="0" w:space="0" w:color="auto"/>
            <w:bottom w:val="none" w:sz="0" w:space="0" w:color="auto"/>
            <w:right w:val="none" w:sz="0" w:space="0" w:color="auto"/>
          </w:divBdr>
        </w:div>
        <w:div w:id="1423910718">
          <w:marLeft w:val="0"/>
          <w:marRight w:val="0"/>
          <w:marTop w:val="0"/>
          <w:marBottom w:val="0"/>
          <w:divBdr>
            <w:top w:val="none" w:sz="0" w:space="0" w:color="auto"/>
            <w:left w:val="none" w:sz="0" w:space="0" w:color="auto"/>
            <w:bottom w:val="none" w:sz="0" w:space="0" w:color="auto"/>
            <w:right w:val="none" w:sz="0" w:space="0" w:color="auto"/>
          </w:divBdr>
        </w:div>
        <w:div w:id="233590877">
          <w:marLeft w:val="0"/>
          <w:marRight w:val="0"/>
          <w:marTop w:val="0"/>
          <w:marBottom w:val="0"/>
          <w:divBdr>
            <w:top w:val="none" w:sz="0" w:space="0" w:color="auto"/>
            <w:left w:val="none" w:sz="0" w:space="0" w:color="auto"/>
            <w:bottom w:val="none" w:sz="0" w:space="0" w:color="auto"/>
            <w:right w:val="none" w:sz="0" w:space="0" w:color="auto"/>
          </w:divBdr>
        </w:div>
        <w:div w:id="490752804">
          <w:marLeft w:val="0"/>
          <w:marRight w:val="0"/>
          <w:marTop w:val="0"/>
          <w:marBottom w:val="0"/>
          <w:divBdr>
            <w:top w:val="none" w:sz="0" w:space="0" w:color="auto"/>
            <w:left w:val="none" w:sz="0" w:space="0" w:color="auto"/>
            <w:bottom w:val="none" w:sz="0" w:space="0" w:color="auto"/>
            <w:right w:val="none" w:sz="0" w:space="0" w:color="auto"/>
          </w:divBdr>
        </w:div>
        <w:div w:id="969089917">
          <w:marLeft w:val="0"/>
          <w:marRight w:val="0"/>
          <w:marTop w:val="0"/>
          <w:marBottom w:val="0"/>
          <w:divBdr>
            <w:top w:val="none" w:sz="0" w:space="0" w:color="auto"/>
            <w:left w:val="none" w:sz="0" w:space="0" w:color="auto"/>
            <w:bottom w:val="none" w:sz="0" w:space="0" w:color="auto"/>
            <w:right w:val="none" w:sz="0" w:space="0" w:color="auto"/>
          </w:divBdr>
        </w:div>
      </w:divsChild>
    </w:div>
    <w:div w:id="1950889036">
      <w:bodyDiv w:val="1"/>
      <w:marLeft w:val="0"/>
      <w:marRight w:val="0"/>
      <w:marTop w:val="0"/>
      <w:marBottom w:val="0"/>
      <w:divBdr>
        <w:top w:val="none" w:sz="0" w:space="0" w:color="auto"/>
        <w:left w:val="none" w:sz="0" w:space="0" w:color="auto"/>
        <w:bottom w:val="none" w:sz="0" w:space="0" w:color="auto"/>
        <w:right w:val="none" w:sz="0" w:space="0" w:color="auto"/>
      </w:divBdr>
      <w:divsChild>
        <w:div w:id="122189615">
          <w:marLeft w:val="0"/>
          <w:marRight w:val="0"/>
          <w:marTop w:val="0"/>
          <w:marBottom w:val="0"/>
          <w:divBdr>
            <w:top w:val="none" w:sz="0" w:space="0" w:color="auto"/>
            <w:left w:val="none" w:sz="0" w:space="0" w:color="auto"/>
            <w:bottom w:val="none" w:sz="0" w:space="0" w:color="auto"/>
            <w:right w:val="none" w:sz="0" w:space="0" w:color="auto"/>
          </w:divBdr>
          <w:divsChild>
            <w:div w:id="349722600">
              <w:marLeft w:val="0"/>
              <w:marRight w:val="0"/>
              <w:marTop w:val="0"/>
              <w:marBottom w:val="0"/>
              <w:divBdr>
                <w:top w:val="none" w:sz="0" w:space="0" w:color="auto"/>
                <w:left w:val="none" w:sz="0" w:space="0" w:color="auto"/>
                <w:bottom w:val="none" w:sz="0" w:space="0" w:color="auto"/>
                <w:right w:val="none" w:sz="0" w:space="0" w:color="auto"/>
              </w:divBdr>
              <w:divsChild>
                <w:div w:id="1912504146">
                  <w:marLeft w:val="0"/>
                  <w:marRight w:val="0"/>
                  <w:marTop w:val="0"/>
                  <w:marBottom w:val="0"/>
                  <w:divBdr>
                    <w:top w:val="none" w:sz="0" w:space="0" w:color="auto"/>
                    <w:left w:val="none" w:sz="0" w:space="0" w:color="auto"/>
                    <w:bottom w:val="none" w:sz="0" w:space="0" w:color="auto"/>
                    <w:right w:val="none" w:sz="0" w:space="0" w:color="auto"/>
                  </w:divBdr>
                  <w:divsChild>
                    <w:div w:id="207690940">
                      <w:marLeft w:val="0"/>
                      <w:marRight w:val="0"/>
                      <w:marTop w:val="0"/>
                      <w:marBottom w:val="0"/>
                      <w:divBdr>
                        <w:top w:val="none" w:sz="0" w:space="0" w:color="auto"/>
                        <w:left w:val="none" w:sz="0" w:space="0" w:color="auto"/>
                        <w:bottom w:val="none" w:sz="0" w:space="0" w:color="auto"/>
                        <w:right w:val="none" w:sz="0" w:space="0" w:color="auto"/>
                      </w:divBdr>
                      <w:divsChild>
                        <w:div w:id="257059457">
                          <w:marLeft w:val="0"/>
                          <w:marRight w:val="0"/>
                          <w:marTop w:val="0"/>
                          <w:marBottom w:val="0"/>
                          <w:divBdr>
                            <w:top w:val="none" w:sz="0" w:space="0" w:color="auto"/>
                            <w:left w:val="none" w:sz="0" w:space="0" w:color="auto"/>
                            <w:bottom w:val="none" w:sz="0" w:space="0" w:color="auto"/>
                            <w:right w:val="none" w:sz="0" w:space="0" w:color="auto"/>
                          </w:divBdr>
                          <w:divsChild>
                            <w:div w:id="1952004270">
                              <w:marLeft w:val="0"/>
                              <w:marRight w:val="0"/>
                              <w:marTop w:val="0"/>
                              <w:marBottom w:val="0"/>
                              <w:divBdr>
                                <w:top w:val="none" w:sz="0" w:space="0" w:color="auto"/>
                                <w:left w:val="none" w:sz="0" w:space="0" w:color="auto"/>
                                <w:bottom w:val="none" w:sz="0" w:space="0" w:color="auto"/>
                                <w:right w:val="none" w:sz="0" w:space="0" w:color="auto"/>
                              </w:divBdr>
                              <w:divsChild>
                                <w:div w:id="201977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0129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www.planalto.gov.br/ccivil_03/_ato2015-2018/2016/decreto/D8777.htm" TargetMode="External"/><Relationship Id="rId21" Type="http://schemas.openxmlformats.org/officeDocument/2006/relationships/image" Target="media/image14.png"/><Relationship Id="rId34" Type="http://schemas.openxmlformats.org/officeDocument/2006/relationships/hyperlink" Target="http://www.planalto.gov.br/ccivil_03/_ato2011-2014/2013/lei/l12813.htm" TargetMode="External"/><Relationship Id="rId42" Type="http://schemas.openxmlformats.org/officeDocument/2006/relationships/hyperlink" Target="http://www.acessoainformacao.gov.br/assuntos/conheca-seu-direito/legislacao-relacionada-1/cgu-prt-inter-1254.pdf" TargetMode="External"/><Relationship Id="rId47" Type="http://schemas.openxmlformats.org/officeDocument/2006/relationships/hyperlink" Target="http://www.acessoainformacao.gov.br/assuntos/recursos/recursos-julgados-a-cmri/sumulas-e-resolucoes/resolucao-no-02-de-30-de-marco-de-2016" TargetMode="External"/><Relationship Id="rId50" Type="http://schemas.openxmlformats.org/officeDocument/2006/relationships/hyperlink" Target="http://etica.planalto.gov.br/sobre-a-cep/legislacao/etica16"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www.acessoainformacao.gov.br/lai-para-sic/sic-apoio-orientacoes/guias-e-orientacoes/guia_4a-versao-versao-dezembro-2016.pdf"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www.planalto.gov.br/ccivil_03/leis/LCP/Lcp101.htm" TargetMode="External"/><Relationship Id="rId37" Type="http://schemas.openxmlformats.org/officeDocument/2006/relationships/hyperlink" Target="http://www.planalto.gov.br/ccivil_03/_ato2011-2014/2012/decreto/d7724.htm" TargetMode="External"/><Relationship Id="rId40" Type="http://schemas.openxmlformats.org/officeDocument/2006/relationships/hyperlink" Target="http://www.planalto.gov.br/ccivil_03/_ato2015-2018/2016/decreto/D8936.htm" TargetMode="External"/><Relationship Id="rId45" Type="http://schemas.openxmlformats.org/officeDocument/2006/relationships/hyperlink" Target="http://www.cgu.gov.br/sobre/legislacao/arquivos/instrucoes-normativas/in_cgu_24_2015.pdf"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www.planejamento.gov.br/servicos/central-de-conteudos/publicacoes/plano-de-dados-abertos-pda" TargetMode="External"/><Relationship Id="rId44" Type="http://schemas.openxmlformats.org/officeDocument/2006/relationships/hyperlink" Target="http://www.secom.gov.br/acesso-a-informacao/institucional/legislacao/arquivos-de-instrucoes-normativas/2014in08-comunicacao-digital.pdf"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hyperlink" Target="http://www.planalto.gov.br/ccivil_03/_ato2015-2018/2015/lei/l13080.htm" TargetMode="External"/><Relationship Id="rId43" Type="http://schemas.openxmlformats.org/officeDocument/2006/relationships/hyperlink" Target="http://www.cgu.gov.br/sobre/legislacao/arquivos/portarias/portaria_cgu_262_2005.pdf" TargetMode="External"/><Relationship Id="rId48" Type="http://schemas.openxmlformats.org/officeDocument/2006/relationships/hyperlink" Target="http://etica.planalto.gov.br/sobre-a-cep/legislacao/etica8" TargetMode="External"/><Relationship Id="rId8" Type="http://schemas.openxmlformats.org/officeDocument/2006/relationships/image" Target="media/image1.png"/><Relationship Id="rId51" Type="http://schemas.openxmlformats.org/officeDocument/2006/relationships/hyperlink" Target="http://www.acessoainformacao.gov.br/lai-para-sic/sic-apoio-orientacoes/guias-e-orientacoes/guia_4a-versao-versao-dezembro-2016.pdf"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www.planalto.gov.br/ccivil_03/_ato2011-2014/2011/lei/l12527.htm" TargetMode="External"/><Relationship Id="rId38" Type="http://schemas.openxmlformats.org/officeDocument/2006/relationships/hyperlink" Target="http://www.planalto.gov.br/ccivil_03/_ato2011-2014/2014/decreto/d8243.htm" TargetMode="External"/><Relationship Id="rId46" Type="http://schemas.openxmlformats.org/officeDocument/2006/relationships/hyperlink" Target="http://www.cgu.gov.br/assuntos/transparencia-publica/conselho-da-transparencia/documentos-de-reunioes/arquivos/manifestacao-2.pdf" TargetMode="External"/><Relationship Id="rId20" Type="http://schemas.openxmlformats.org/officeDocument/2006/relationships/image" Target="media/image13.png"/><Relationship Id="rId41" Type="http://schemas.openxmlformats.org/officeDocument/2006/relationships/hyperlink" Target="http://sijut2.receita.fazenda.gov.br/sijut2consulta/link.action?visao=anotado&amp;idAto=38013"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tmp"/><Relationship Id="rId28" Type="http://schemas.openxmlformats.org/officeDocument/2006/relationships/image" Target="media/image21.png"/><Relationship Id="rId36" Type="http://schemas.openxmlformats.org/officeDocument/2006/relationships/hyperlink" Target="http://www.planalto.gov.br/ccivil_03/_ato2007-2010/2009/decreto/d6932.htm" TargetMode="External"/><Relationship Id="rId49" Type="http://schemas.openxmlformats.org/officeDocument/2006/relationships/hyperlink" Target="http://etica.planalto.gov.br/sobre-a-cep/legislacao/etica15"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A43F87-4B03-4372-A018-DE5319775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10826</Words>
  <Characters>58463</Characters>
  <Application>Microsoft Office Word</Application>
  <DocSecurity>0</DocSecurity>
  <Lines>487</Lines>
  <Paragraphs>138</Paragraphs>
  <ScaleCrop>false</ScaleCrop>
  <HeadingPairs>
    <vt:vector size="2" baseType="variant">
      <vt:variant>
        <vt:lpstr>Título</vt:lpstr>
      </vt:variant>
      <vt:variant>
        <vt:i4>1</vt:i4>
      </vt:variant>
    </vt:vector>
  </HeadingPairs>
  <TitlesOfParts>
    <vt:vector size="1" baseType="lpstr">
      <vt:lpstr/>
    </vt:vector>
  </TitlesOfParts>
  <Company>Controladoria-Geral da União</Company>
  <LinksUpToDate>false</LinksUpToDate>
  <CharactersWithSpaces>69151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Camila Augusto Martins Alves</dc:creator>
  <cp:lastModifiedBy>Priscilla Haueisen Dias Ruas</cp:lastModifiedBy>
  <cp:revision>2</cp:revision>
  <cp:lastPrinted>2017-10-02T17:07:00Z</cp:lastPrinted>
  <dcterms:created xsi:type="dcterms:W3CDTF">2017-12-19T20:36:00Z</dcterms:created>
  <dcterms:modified xsi:type="dcterms:W3CDTF">2017-12-19T20:36:00Z</dcterms:modified>
</cp:coreProperties>
</file>